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6B1A57">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t>БУРОВСКИЙ               ВЕСТНИК</w:t>
      </w:r>
    </w:p>
    <w:p w:rsidR="00DD5F4D" w:rsidRPr="006B1A57" w:rsidRDefault="00DD5F4D"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6B1A57" w:rsidRDefault="007D4464" w:rsidP="00DC32B6">
      <w:pPr>
        <w:spacing w:after="0"/>
        <w:outlineLvl w:val="0"/>
        <w:rPr>
          <w:rFonts w:ascii="Times New Roman" w:hAnsi="Times New Roman" w:cs="Times New Roman"/>
          <w:b/>
          <w:bCs/>
          <w:i/>
          <w:iCs/>
          <w:sz w:val="96"/>
          <w:szCs w:val="96"/>
          <w14:shadow w14:blurRad="50800" w14:dist="38100" w14:dir="2700000" w14:sx="100000" w14:sy="100000" w14:kx="0" w14:ky="0" w14:algn="tl">
            <w14:srgbClr w14:val="000000">
              <w14:alpha w14:val="60000"/>
            </w14:srgbClr>
          </w14:shadow>
        </w:rPr>
      </w:pPr>
      <w:r>
        <w:rPr>
          <w:rFonts w:ascii="Times New Roman" w:hAnsi="Times New Roman" w:cs="Times New Roman"/>
          <w:b/>
          <w:bCs/>
        </w:rPr>
        <w:t>12</w:t>
      </w:r>
      <w:r w:rsidR="0028791A">
        <w:rPr>
          <w:rFonts w:ascii="Times New Roman" w:hAnsi="Times New Roman" w:cs="Times New Roman"/>
          <w:b/>
          <w:bCs/>
        </w:rPr>
        <w:t xml:space="preserve"> </w:t>
      </w:r>
      <w:r>
        <w:rPr>
          <w:rFonts w:ascii="Times New Roman" w:hAnsi="Times New Roman" w:cs="Times New Roman"/>
          <w:b/>
          <w:bCs/>
        </w:rPr>
        <w:t>января 2018</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1</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с.</w:t>
      </w:r>
      <w:r w:rsidR="0062442C">
        <w:rPr>
          <w:rFonts w:ascii="Times New Roman" w:hAnsi="Times New Roman" w:cs="Times New Roman"/>
          <w:i/>
          <w:iCs/>
        </w:rPr>
        <w:t xml:space="preserve"> </w:t>
      </w:r>
      <w:proofErr w:type="gramStart"/>
      <w:r w:rsidRPr="00DD5F4D">
        <w:rPr>
          <w:rFonts w:ascii="Times New Roman" w:hAnsi="Times New Roman" w:cs="Times New Roman"/>
          <w:i/>
          <w:iCs/>
        </w:rPr>
        <w:t>Ново-Николаевск</w:t>
      </w:r>
      <w:proofErr w:type="gramEnd"/>
      <w:r w:rsidRPr="00DD5F4D">
        <w:rPr>
          <w:rFonts w:ascii="Times New Roman" w:hAnsi="Times New Roman" w:cs="Times New Roman"/>
          <w:i/>
          <w:iCs/>
        </w:rPr>
        <w:t>, д.</w:t>
      </w:r>
      <w:r w:rsidR="0062442C">
        <w:rPr>
          <w:rFonts w:ascii="Times New Roman" w:hAnsi="Times New Roman" w:cs="Times New Roman"/>
          <w:i/>
          <w:iCs/>
        </w:rPr>
        <w:t xml:space="preserve"> </w:t>
      </w:r>
      <w:r w:rsidRPr="00DD5F4D">
        <w:rPr>
          <w:rFonts w:ascii="Times New Roman" w:hAnsi="Times New Roman" w:cs="Times New Roman"/>
          <w:i/>
          <w:iCs/>
        </w:rPr>
        <w:t xml:space="preserve">Хабаровск,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7D4464" w:rsidRPr="007D4464" w:rsidRDefault="007D4464" w:rsidP="00127442">
      <w:pPr>
        <w:tabs>
          <w:tab w:val="left" w:pos="7020"/>
        </w:tabs>
        <w:spacing w:after="0" w:line="240" w:lineRule="auto"/>
        <w:rPr>
          <w:rFonts w:ascii="Times New Roman" w:hAnsi="Times New Roman" w:cs="Times New Roman"/>
          <w:b/>
          <w:sz w:val="16"/>
          <w:szCs w:val="16"/>
        </w:rPr>
      </w:pPr>
      <w:r w:rsidRPr="007D4464">
        <w:rPr>
          <w:rFonts w:ascii="Times New Roman" w:hAnsi="Times New Roman" w:cs="Times New Roman"/>
          <w:b/>
          <w:sz w:val="16"/>
          <w:szCs w:val="16"/>
        </w:rPr>
        <w:t>29.12.2017г. №19</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РОССИЙСКАЯ ФЕДЕРАЦИЯ</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ИРКУТСКАЯ ОБЛАСТЬ</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ЭХИРИТ-БУЛАГАТСКИЙ МУНИЦИПАЛЬНЫЙ РАЙОН</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МУНИЦИПАЛЬНОЕ ОБРАЗОВАНИЕ «НОВО-НИКОЛАЕВСКОЕ»</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ДУМА</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РЕШЕНИЕ</w:t>
      </w: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p>
    <w:p w:rsidR="007D4464" w:rsidRPr="007D4464" w:rsidRDefault="007D4464" w:rsidP="00B26675">
      <w:pPr>
        <w:tabs>
          <w:tab w:val="left" w:pos="7020"/>
        </w:tabs>
        <w:spacing w:after="0" w:line="240" w:lineRule="auto"/>
        <w:ind w:left="540"/>
        <w:jc w:val="center"/>
        <w:rPr>
          <w:rFonts w:ascii="Times New Roman" w:hAnsi="Times New Roman" w:cs="Times New Roman"/>
          <w:b/>
          <w:sz w:val="16"/>
          <w:szCs w:val="16"/>
        </w:rPr>
      </w:pPr>
      <w:r w:rsidRPr="007D4464">
        <w:rPr>
          <w:rFonts w:ascii="Times New Roman" w:hAnsi="Times New Roman" w:cs="Times New Roman"/>
          <w:b/>
          <w:sz w:val="16"/>
          <w:szCs w:val="16"/>
        </w:rPr>
        <w:t>ОБ УТВЕРЖДЕНИИ ПОЛОЖЕНИЯ О СОБРАНИЯХ И КОНФЕРЕНЦИЯХ ГРАЖДАН В МУНИЦИПАЛЬНОМ ОБРАЗОВАНИИ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b/>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На основании статей 29, 30 </w:t>
      </w:r>
      <w:hyperlink r:id="rId9" w:history="1">
        <w:r w:rsidRPr="007D4464">
          <w:rPr>
            <w:rStyle w:val="a9"/>
            <w:rFonts w:ascii="Times New Roman" w:hAnsi="Times New Roman" w:cs="Times New Roman"/>
            <w:sz w:val="16"/>
            <w:szCs w:val="16"/>
          </w:rPr>
          <w:t>Федерального закона от 06.10.2003 №131-ФЗ</w:t>
        </w:r>
      </w:hyperlink>
      <w:r w:rsidRPr="007D4464">
        <w:rPr>
          <w:rFonts w:ascii="Times New Roman" w:hAnsi="Times New Roman" w:cs="Times New Roman"/>
          <w:sz w:val="16"/>
          <w:szCs w:val="16"/>
        </w:rPr>
        <w:t xml:space="preserve"> «Об общих принципах организации местного самоуправления в Российской Федерации», Устава муниципального образования «Ново-Николаевское», Дума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b/>
          <w:sz w:val="16"/>
          <w:szCs w:val="16"/>
        </w:rPr>
      </w:pPr>
      <w:r w:rsidRPr="007D4464">
        <w:rPr>
          <w:rFonts w:ascii="Times New Roman" w:hAnsi="Times New Roman" w:cs="Times New Roman"/>
          <w:b/>
          <w:sz w:val="16"/>
          <w:szCs w:val="16"/>
        </w:rPr>
        <w:t>РЕШИЛА: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Утвердить прилагаемое Положение о собраниях и конференциях граждан в муниципальном образовании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Настоящее решение подлежит опубликованию в газете «</w:t>
      </w:r>
      <w:proofErr w:type="spellStart"/>
      <w:r w:rsidRPr="007D4464">
        <w:rPr>
          <w:rFonts w:ascii="Times New Roman" w:hAnsi="Times New Roman" w:cs="Times New Roman"/>
          <w:sz w:val="16"/>
          <w:szCs w:val="16"/>
        </w:rPr>
        <w:t>Буровский</w:t>
      </w:r>
      <w:proofErr w:type="spellEnd"/>
      <w:r w:rsidRPr="007D4464">
        <w:rPr>
          <w:rFonts w:ascii="Times New Roman" w:hAnsi="Times New Roman" w:cs="Times New Roman"/>
          <w:sz w:val="16"/>
          <w:szCs w:val="16"/>
        </w:rPr>
        <w:t xml:space="preserve"> вестник» и подлежит размещению на официальном сайте в информационной телекоммуникационной сети «Интернет».</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Глава </w:t>
      </w:r>
      <w:proofErr w:type="gramStart"/>
      <w:r w:rsidRPr="007D4464">
        <w:rPr>
          <w:rFonts w:ascii="Times New Roman" w:hAnsi="Times New Roman" w:cs="Times New Roman"/>
          <w:sz w:val="16"/>
          <w:szCs w:val="16"/>
        </w:rPr>
        <w:t>Ново-Николаевского</w:t>
      </w:r>
      <w:proofErr w:type="gramEnd"/>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муниципального образования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В. И. </w:t>
      </w:r>
      <w:proofErr w:type="spellStart"/>
      <w:r w:rsidRPr="007D4464">
        <w:rPr>
          <w:rFonts w:ascii="Times New Roman" w:hAnsi="Times New Roman" w:cs="Times New Roman"/>
          <w:sz w:val="16"/>
          <w:szCs w:val="16"/>
        </w:rPr>
        <w:t>Маглаев</w:t>
      </w:r>
      <w:proofErr w:type="spellEnd"/>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right"/>
        <w:rPr>
          <w:rFonts w:ascii="Times New Roman" w:hAnsi="Times New Roman" w:cs="Times New Roman"/>
          <w:sz w:val="16"/>
          <w:szCs w:val="16"/>
        </w:rPr>
      </w:pPr>
      <w:r w:rsidRPr="007D4464">
        <w:rPr>
          <w:rFonts w:ascii="Times New Roman" w:hAnsi="Times New Roman" w:cs="Times New Roman"/>
          <w:sz w:val="16"/>
          <w:szCs w:val="16"/>
        </w:rPr>
        <w:t>УТВЕРЖДЕНО</w:t>
      </w:r>
    </w:p>
    <w:p w:rsidR="007D4464" w:rsidRPr="007D4464" w:rsidRDefault="007D4464" w:rsidP="00B26675">
      <w:pPr>
        <w:tabs>
          <w:tab w:val="left" w:pos="7020"/>
        </w:tabs>
        <w:spacing w:after="0" w:line="240" w:lineRule="auto"/>
        <w:ind w:left="540"/>
        <w:jc w:val="right"/>
        <w:rPr>
          <w:rFonts w:ascii="Times New Roman" w:hAnsi="Times New Roman" w:cs="Times New Roman"/>
          <w:sz w:val="16"/>
          <w:szCs w:val="16"/>
        </w:rPr>
      </w:pPr>
      <w:r w:rsidRPr="007D4464">
        <w:rPr>
          <w:rFonts w:ascii="Times New Roman" w:hAnsi="Times New Roman" w:cs="Times New Roman"/>
          <w:sz w:val="16"/>
          <w:szCs w:val="16"/>
        </w:rPr>
        <w:t>Решением думы</w:t>
      </w:r>
    </w:p>
    <w:p w:rsidR="007D4464" w:rsidRPr="007D4464" w:rsidRDefault="007D4464" w:rsidP="00B26675">
      <w:pPr>
        <w:tabs>
          <w:tab w:val="left" w:pos="7020"/>
        </w:tabs>
        <w:spacing w:after="0" w:line="240" w:lineRule="auto"/>
        <w:ind w:left="540"/>
        <w:jc w:val="right"/>
        <w:rPr>
          <w:rFonts w:ascii="Times New Roman" w:hAnsi="Times New Roman" w:cs="Times New Roman"/>
          <w:sz w:val="16"/>
          <w:szCs w:val="16"/>
        </w:rPr>
      </w:pPr>
      <w:r w:rsidRPr="007D4464">
        <w:rPr>
          <w:rFonts w:ascii="Times New Roman" w:hAnsi="Times New Roman" w:cs="Times New Roman"/>
          <w:sz w:val="16"/>
          <w:szCs w:val="16"/>
        </w:rPr>
        <w:t>Ново-Николаевского муниципального образования</w:t>
      </w:r>
    </w:p>
    <w:p w:rsidR="007D4464" w:rsidRPr="007D4464" w:rsidRDefault="007D4464" w:rsidP="00B26675">
      <w:pPr>
        <w:tabs>
          <w:tab w:val="left" w:pos="7020"/>
        </w:tabs>
        <w:spacing w:after="0" w:line="240" w:lineRule="auto"/>
        <w:ind w:left="540"/>
        <w:jc w:val="right"/>
        <w:rPr>
          <w:rFonts w:ascii="Times New Roman" w:hAnsi="Times New Roman" w:cs="Times New Roman"/>
          <w:sz w:val="16"/>
          <w:szCs w:val="16"/>
        </w:rPr>
      </w:pPr>
      <w:r w:rsidRPr="007D4464">
        <w:rPr>
          <w:rFonts w:ascii="Times New Roman" w:hAnsi="Times New Roman" w:cs="Times New Roman"/>
          <w:sz w:val="16"/>
          <w:szCs w:val="16"/>
        </w:rPr>
        <w:t>от 29.12.2017г. №19</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jc w:val="center"/>
        <w:rPr>
          <w:rFonts w:ascii="Times New Roman" w:hAnsi="Times New Roman" w:cs="Times New Roman"/>
          <w:b/>
          <w:sz w:val="16"/>
          <w:szCs w:val="16"/>
        </w:rPr>
      </w:pPr>
      <w:r w:rsidRPr="007D4464">
        <w:rPr>
          <w:rFonts w:ascii="Times New Roman" w:hAnsi="Times New Roman" w:cs="Times New Roman"/>
          <w:b/>
          <w:sz w:val="16"/>
          <w:szCs w:val="16"/>
        </w:rPr>
        <w:t>ПОЛОЖЕНИЕ О СОБРАНИЯХ И КОНФЕРЕНЦИЯХ ГРАЖДАН В МУНИЦИПАЛЬНОМ ОБРАЗОВАНИИ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roofErr w:type="gramStart"/>
      <w:r w:rsidRPr="007D4464">
        <w:rPr>
          <w:rFonts w:ascii="Times New Roman" w:hAnsi="Times New Roman" w:cs="Times New Roman"/>
          <w:sz w:val="16"/>
          <w:szCs w:val="16"/>
        </w:rPr>
        <w:t xml:space="preserve">Настоящее Положение устанавливает в соответствии с </w:t>
      </w:r>
      <w:hyperlink r:id="rId10" w:history="1">
        <w:r w:rsidRPr="007D4464">
          <w:rPr>
            <w:rStyle w:val="a9"/>
            <w:rFonts w:ascii="Times New Roman" w:hAnsi="Times New Roman" w:cs="Times New Roman"/>
            <w:sz w:val="16"/>
            <w:szCs w:val="16"/>
          </w:rPr>
          <w:t>Конституцией Российской Федерации</w:t>
        </w:r>
      </w:hyperlink>
      <w:r w:rsidRPr="007D4464">
        <w:rPr>
          <w:rFonts w:ascii="Times New Roman" w:hAnsi="Times New Roman" w:cs="Times New Roman"/>
          <w:sz w:val="16"/>
          <w:szCs w:val="16"/>
        </w:rPr>
        <w:t xml:space="preserve">, </w:t>
      </w:r>
      <w:hyperlink r:id="rId11" w:history="1">
        <w:r w:rsidRPr="007D4464">
          <w:rPr>
            <w:rStyle w:val="a9"/>
            <w:rFonts w:ascii="Times New Roman" w:hAnsi="Times New Roman" w:cs="Times New Roman"/>
            <w:sz w:val="16"/>
            <w:szCs w:val="16"/>
          </w:rPr>
          <w:t>Федеральным законом от 06.10.2003 N131-ФЗ</w:t>
        </w:r>
      </w:hyperlink>
      <w:r w:rsidRPr="007D4464">
        <w:rPr>
          <w:rFonts w:ascii="Times New Roman" w:hAnsi="Times New Roman" w:cs="Times New Roman"/>
          <w:sz w:val="16"/>
          <w:szCs w:val="16"/>
        </w:rPr>
        <w:t xml:space="preserve"> «Об общих принципах организации местного самоуправления в Российской Федерации» (с изменениями и дополнениями) порядок назначения, организации и проведения в муниципальном образовании «Ново-Николаевское» (далее - поселение) собраний и конференций граждан по месту их жительства как форму непосредственного участия населения в осуществлении местного самоуправления.</w:t>
      </w:r>
      <w:proofErr w:type="gramEnd"/>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1. ОБЩИЕ ПОЛОЖЕНИЯ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1.1. Для обсуждения вопросов местного значения, информирования населения о деятельности органов местного самоуправления МО «Ново-Николаевское» и должностных лиц местного самоуправления на территории МО «Ново-Николаевское» могут проводиться собрания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1.2. В случаях, предусмотренных Уставом МО «Ново-Николаевское», нормативными правовыми актами Думы МО «Ново-Николаевское», полномочия собрания граждан могут осуществляться конференцией граждан (собранием делегатов).</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1.3.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1.4. Собрания, конференции граждан могут проводиться </w:t>
      </w:r>
      <w:proofErr w:type="gramStart"/>
      <w:r w:rsidRPr="007D4464">
        <w:rPr>
          <w:rFonts w:ascii="Times New Roman" w:hAnsi="Times New Roman" w:cs="Times New Roman"/>
          <w:sz w:val="16"/>
          <w:szCs w:val="16"/>
        </w:rPr>
        <w:t>на части территории</w:t>
      </w:r>
      <w:proofErr w:type="gramEnd"/>
      <w:r w:rsidRPr="007D4464">
        <w:rPr>
          <w:rFonts w:ascii="Times New Roman" w:hAnsi="Times New Roman" w:cs="Times New Roman"/>
          <w:sz w:val="16"/>
          <w:szCs w:val="16"/>
        </w:rPr>
        <w:t xml:space="preserve"> поселения (территориях населенных пунктов, улиц и других территориях).</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1.5. В работе собраний, конференций имеют право участвовать граждане Российской Федерации, обладающие избирательным правом и место жительства которых находится на территории, на которой проводится собрание, конференция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1.6. Собрания, конференции граждан руководствуются в своей работе </w:t>
      </w:r>
      <w:hyperlink r:id="rId12" w:history="1">
        <w:r w:rsidRPr="007D4464">
          <w:rPr>
            <w:rStyle w:val="a9"/>
            <w:rFonts w:ascii="Times New Roman" w:hAnsi="Times New Roman" w:cs="Times New Roman"/>
            <w:sz w:val="16"/>
            <w:szCs w:val="16"/>
          </w:rPr>
          <w:t>Конституцией Российской Федерации</w:t>
        </w:r>
      </w:hyperlink>
      <w:r w:rsidRPr="007D4464">
        <w:rPr>
          <w:rFonts w:ascii="Times New Roman" w:hAnsi="Times New Roman" w:cs="Times New Roman"/>
          <w:sz w:val="16"/>
          <w:szCs w:val="16"/>
        </w:rPr>
        <w:t>, федеральными законами, законами Иркутской области, настоящим Положением.</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 ОРГАНИЗАЦИЯ ПРОВЕДЕНИЯ СОБРАНИЙ, КОНФЕРЕНЦИЙ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2.1. Собрание (конференция) граждан проводится по инициативе населения, Думы МО «Ново-Николаевское», главы поселения.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2.2. Инициатива проведения собрания может исходить не менее чем от 1% избирателей, проживающих на территории, на которой проводится собрание. Дума поселения обязана назначить собрание не позднее, чем через тридцать дней после поступления соответствующего требования.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lastRenderedPageBreak/>
        <w:t>2.3. Собрание, конференция граждан, проводимые по инициативе населения, назначаются Думой поселения в порядке, установленном Уставом МО «Ново-Николаевское» и настоящим Положением.</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2.4. Собрание, конференция граждан, проводимые по инициативе Думы МО «Ново-Николаевское» или главы поселения, назначаются соответственно решением Думы МО «Ново-Николаевское» или постановлением администрации МО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Муниципальный правовой акт о назначении собрания (конференции) должен содержать вопросы, выносимые на рассмотрение собрания (конференции) граждан, сведения о территории, в пределах которой предполагается провести собрание (конференцию), времени и месте проведения собрания (конференции), должностном лице, ответственном за подготовку и проведение собрания (конференции). В случае проведения конференции граждан необходимо также указать норму представительства делегатов на конференцию, способ избрания делегатов и другие сведения, предусмотренные пунктом 3.2 настоящего Положения.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Указанный выше правовой акт подлежит официальному обнародованию не позднее, чем за десять дней до дня проведения собрания граждан и за один месяц до дня проведения конференции и размещению на официальном сайте МО «Ново-Николаевское» в информационной телекоммуникационной сети «Интернет» (далее – официальный сайт поселения).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2.5. Подготовку и проведение собраний, конференций граждан, назначенных Думой или главой поселения, осуществляют администрация поселения, иные должностные лица, указанные в правовом акте о назначении собрания (конференции)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2.6. Подготовку и проведение собраний, конференций граждан, назначенных по инициативе населения, осуществляет инициативная группа совместно с органами и должностными лицами МО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3. ПОРЯДОК ВНЕСЕНИЯ ГРАЖДАНАМИ ИНИЦИАТИВЫ О ПРОВЕДЕНИИ СОБРАНИЯ (КОНФЕРЕНЦИИ)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3.1. В случае проведения собрания (конференции) по инициативе населения инициативная группа представляет в Думу МО «Ново-Николаевское» заявление о назначении собрания (конференции), в котором должны быть указаны:</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вопросы, выносимые на собрание, конференцию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обоснование необходимости их рассмотрения на собрании, конференции;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предложения по дате и месту проведения собрания, конференции;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территория, в пределах которой предполагается провести собрание, конференцию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список инициативной группы граждан с указанием фамилии, имени, отчества, даты рождения, места жительства и телефонов членов инициативной группы, согласие на обработку персональных данных.</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Заявление должно быть подписано всеми членами инициативной группы. На рассмотрение собрания (конференции) граждан могут быть вынесены только вопросы местного значения.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3.2. В случае внесения гражданами инициативы о проведении конференции в заявлении необходимо дополнительно указать:</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норму представительства делегатов на конференцию;</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способ избрания делегатов;</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в случае избрания делегатов на собраниях: дату и место проведения собраний по выборам делегатов на конференцию и территории, на которых будут проводиться собрания по выборам делегатов;</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в случае избрания делегатов путем сбора подписей под петиционными листами: минимальное количество подписей, которые необходимо собрать в поддержку одного кандидата, срок, в течение которого необходимо собрать подписи.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Расходы, связанные с проведением собраний по выборам делегатов или сбором подписей под петиционными листами, несет инициативная группа.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3.3. Обращения, принятые собранием граждан, подлежат обязательному рассмотрению органами местного самоуправления, к компетенции которых отнесено решение содержащихся в обращениях вопросов, с направлением письменного ответа в течени</w:t>
      </w:r>
      <w:proofErr w:type="gramStart"/>
      <w:r w:rsidRPr="007D4464">
        <w:rPr>
          <w:rFonts w:ascii="Times New Roman" w:hAnsi="Times New Roman" w:cs="Times New Roman"/>
          <w:sz w:val="16"/>
          <w:szCs w:val="16"/>
        </w:rPr>
        <w:t>и</w:t>
      </w:r>
      <w:proofErr w:type="gramEnd"/>
      <w:r w:rsidRPr="007D4464">
        <w:rPr>
          <w:rFonts w:ascii="Times New Roman" w:hAnsi="Times New Roman" w:cs="Times New Roman"/>
          <w:sz w:val="16"/>
          <w:szCs w:val="16"/>
        </w:rPr>
        <w:t xml:space="preserve"> 30 дней.</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 ПОРЯДОК ПРОВЕДЕНИЯ СОБРАНИЯ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4.1. Собрание правомочно, если в его работе принимает участие не менее 25% числа граждан, обладающих избирательным правом, проживающих на соответствующей территории.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4.2. Собрание граждан открывается должностными лицами МО «Ново-Николаевское», ответственными за его подготовку, либо одним из членов инициативной группы в случае проведения собрания граждан по инициативе населения.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4.3. Для ведения собрания граждан избираются председатель и секретарь по предложению инициатора проведения собрания.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4.4. Избрание председателя, секретаря собрания, утверждение повестки дня, принятие решений производится открытым голосованием простым большинством голосов участников собрания. Для подсчета голосов из числа участников может быть избрана счетная комиссия.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4.5. Секретарем собрания ведется протокол, в котором указываются: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 и место проведения собрания;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общее число граждан, проживающих на соответствующей территории и имеющих право участвовать в собрании;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количество присутствующих;</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фамилия, имя, отчество председателя и секретаря собрания, приглашенных лиц;</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повестка дня;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содержание выступлений;</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итоги голосования и принятые решения (результаты обсуждения вопросов местного значения, обращения к органам и должностным лицам МО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Протокол зачитывается председателем участникам собрания, утверждается решением собрания, подписывается председателем и секретарем собрания граждан и передается в орган местного самоуправления поселения, назначивший его проведение.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 ПОРЯДОК ПРОВЕДЕНИЯ КОНФЕРЕНЦИИ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5.1. В случаях, когда число граждан, обладающих избирательным правом, проживающих на соответствующей территории, </w:t>
      </w:r>
      <w:proofErr w:type="gramStart"/>
      <w:r w:rsidRPr="007D4464">
        <w:rPr>
          <w:rFonts w:ascii="Times New Roman" w:hAnsi="Times New Roman" w:cs="Times New Roman"/>
          <w:sz w:val="16"/>
          <w:szCs w:val="16"/>
        </w:rPr>
        <w:t>превышает 200 человек и созвать собрание не представляется</w:t>
      </w:r>
      <w:proofErr w:type="gramEnd"/>
      <w:r w:rsidRPr="007D4464">
        <w:rPr>
          <w:rFonts w:ascii="Times New Roman" w:hAnsi="Times New Roman" w:cs="Times New Roman"/>
          <w:sz w:val="16"/>
          <w:szCs w:val="16"/>
        </w:rPr>
        <w:t xml:space="preserve"> возможным, может проводиться конференция граждан. Опросный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№152-ФЗ «О персональных данных» (с последующими изменениями).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5.2. Конференции граждан проводятся в соответствии с правилами, установленными настоящим Положением для проведения собраний, с учетом особенностей проведения конференций, предусмотренных настоящим разделом.</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5.3.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 Делегат может представлять интересы не более 100 граждан, проживающих на соответствующей территории.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5.4. Выборы делегатов на конференцию осуществляются либо на собраниях граждан, проводимых в порядке, установленном разделом 4 настоящего Положения, либо путем сбора подписей в поддержку того или иного кандидата под петиционным листом.</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5.5. Выборы делегатов на собраниях граждан считаются состоявшимися, если в голосовании приняли участие более половины граждан, проживающих на соответствующей территории, на которой проводится собрание, и большинство из них поддержало выдвинутую (</w:t>
      </w:r>
      <w:proofErr w:type="spellStart"/>
      <w:r w:rsidRPr="007D4464">
        <w:rPr>
          <w:rFonts w:ascii="Times New Roman" w:hAnsi="Times New Roman" w:cs="Times New Roman"/>
          <w:sz w:val="16"/>
          <w:szCs w:val="16"/>
        </w:rPr>
        <w:t>ые</w:t>
      </w:r>
      <w:proofErr w:type="spellEnd"/>
      <w:r w:rsidRPr="007D4464">
        <w:rPr>
          <w:rFonts w:ascii="Times New Roman" w:hAnsi="Times New Roman" w:cs="Times New Roman"/>
          <w:sz w:val="16"/>
          <w:szCs w:val="16"/>
        </w:rPr>
        <w:t>) кандидатуру (ы).</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5.6. По решению инициатора проведения конференции выдвижение и выборы делегатов могут проходить в форме сбора подписей жителей под петиционным листом, составленным по прилагаемой к настоящему Положению форме.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lastRenderedPageBreak/>
        <w:t>5.7. По инициативе жителей, от которых выдвигается делегат на конференцию в соответствии с установленной настоящим Положением нормой представительства, в петиционный лист вносится предлагаемая кандидатура. Жители, поддерживающие эту кандидатуру, расписываются в петиционном листе. Если возникает альтернативная кандидатура, то заполняется другой петиционный лист.</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 В петиционном листе может расписаться только гражданин Российской Федерации, проживающий на соответствующей территории и обладающий избирательным правом. Каждый житель имеет право поставить подпись только в поддержку одного кандидата.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N152-ФЗ «О персональных данных» (с последующими изменениями).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5.8. Срок для сбора подписей не должен превышать 15 дней. После истечения срока для сбора подписей петиционные листы в трехдневный срок направляются для проверки и определения результатов в администрацию МО «Ново-Николаевское». В случае если конференция граждан назначена по инициативе населения, то члены инициативной группы вправе принимать участие в проверке петиционных листов и определении результатов выборов делегатов.</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5.9. Кандидат в делегаты должен собрать подписи жителей соответствующей территории в размере более 50% от нормы представительства. Если выдвинуто несколько кандидатов в делегаты от одной территории, то избранным считается кандидат, собравший наибольшее число подписей.</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5.10. Избранные делегаты должны быть письменно (или через средства массовой информации) уведомлены о результатах выборов, времени и месте проведения конференции.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5.11. Конференция является правомочной, если в ней приняло участие не менее 2/3 избранных делегатов. Решения конференции принимаются открытым голосованием простым большинством голосов от присутствующих делегатов.</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6.ГАРАНТИИ ВЫПОЛНЕНИЯ РЕШЕНИЙ СОБРАНИЙ (КОНФЕРЕНЦИЙ)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6.1. Решение собрания (конференции) граждан носит рекомендательный характер для органов местного самоуправления МО «Ново-Николаевское». Итоги собрания, конференции граждан подлежат официальному обнародованию и подлежат размещению на официальном сайте поселения.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6.2. Обращения, принятые собранием (конференцией) граждан, подлежат обязательному рассмотрению органами и должностными лицами МО «Ново-Николаевское», к компетенции которых отнесено решение содержащихся в обращениях вопросов, с направлением письменного ответа.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6.3. Решения собраний, конференций граждан, принятые в качестве правотворческой инициативы по вопросам местного значения, должны быть внесены в орган местного самоуправления МО «Ново-Николаевское» в соответствии с Порядком реализации правотворческой инициативы в МО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Приложение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к Положению</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о собраниях и конференциях граждан</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в МО «Ново-Николаевское»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b/>
          <w:sz w:val="16"/>
          <w:szCs w:val="16"/>
        </w:rPr>
      </w:pPr>
      <w:r w:rsidRPr="007D4464">
        <w:rPr>
          <w:rFonts w:ascii="Times New Roman" w:hAnsi="Times New Roman" w:cs="Times New Roman"/>
          <w:b/>
          <w:sz w:val="16"/>
          <w:szCs w:val="16"/>
        </w:rPr>
        <w:t>ПЕТИЦИОННЫЙ ЛИСТ</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(наименование территории, на которой проводится собрание)</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 начала сбора подписей: 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 окончания сбора подписей: 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Мы, нижеподписавшиеся, поддерживаем инициативу о выдвижении 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(Ф.И.О.)</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(адрес делегата)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xml:space="preserve">делегатом на конференцию жителей по вопросу </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(формулировка вопроса)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tbl>
      <w:tblPr>
        <w:tblW w:w="0" w:type="auto"/>
        <w:tblInd w:w="70" w:type="dxa"/>
        <w:tblCellMar>
          <w:left w:w="0" w:type="dxa"/>
          <w:right w:w="0" w:type="dxa"/>
        </w:tblCellMar>
        <w:tblLook w:val="04A0" w:firstRow="1" w:lastRow="0" w:firstColumn="1" w:lastColumn="0" w:noHBand="0" w:noVBand="1"/>
      </w:tblPr>
      <w:tblGrid>
        <w:gridCol w:w="963"/>
        <w:gridCol w:w="3180"/>
        <w:gridCol w:w="1348"/>
        <w:gridCol w:w="1698"/>
        <w:gridCol w:w="1563"/>
        <w:gridCol w:w="1273"/>
      </w:tblGrid>
      <w:tr w:rsidR="007D4464" w:rsidRPr="007D4464" w:rsidTr="00B26675">
        <w:trPr>
          <w:cantSplit/>
          <w:trHeight w:val="509"/>
        </w:trPr>
        <w:tc>
          <w:tcPr>
            <w:tcW w:w="5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w:t>
            </w:r>
            <w:proofErr w:type="gramStart"/>
            <w:r w:rsidRPr="007D4464">
              <w:rPr>
                <w:rFonts w:ascii="Times New Roman" w:hAnsi="Times New Roman" w:cs="Times New Roman"/>
                <w:sz w:val="16"/>
                <w:szCs w:val="16"/>
              </w:rPr>
              <w:t>п</w:t>
            </w:r>
            <w:proofErr w:type="gramEnd"/>
          </w:p>
        </w:tc>
        <w:tc>
          <w:tcPr>
            <w:tcW w:w="318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Фамилия, имя, отчество</w:t>
            </w:r>
          </w:p>
        </w:tc>
        <w:tc>
          <w:tcPr>
            <w:tcW w:w="127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рождения</w:t>
            </w:r>
          </w:p>
        </w:tc>
        <w:tc>
          <w:tcPr>
            <w:tcW w:w="169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Адрес места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жительства</w:t>
            </w:r>
          </w:p>
        </w:tc>
        <w:tc>
          <w:tcPr>
            <w:tcW w:w="156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Подписания</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листа</w:t>
            </w:r>
          </w:p>
        </w:tc>
        <w:tc>
          <w:tcPr>
            <w:tcW w:w="113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Подпись</w:t>
            </w:r>
          </w:p>
        </w:tc>
      </w:tr>
      <w:tr w:rsidR="007D4464" w:rsidRPr="007D4464" w:rsidTr="00B26675">
        <w:trPr>
          <w:cantSplit/>
          <w:trHeight w:val="255"/>
        </w:trPr>
        <w:tc>
          <w:tcPr>
            <w:tcW w:w="56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c>
          <w:tcPr>
            <w:tcW w:w="3180" w:type="dxa"/>
            <w:tcBorders>
              <w:top w:val="nil"/>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c>
          <w:tcPr>
            <w:tcW w:w="1279" w:type="dxa"/>
            <w:tcBorders>
              <w:top w:val="nil"/>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c>
          <w:tcPr>
            <w:tcW w:w="1698" w:type="dxa"/>
            <w:tcBorders>
              <w:top w:val="nil"/>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c>
          <w:tcPr>
            <w:tcW w:w="1563" w:type="dxa"/>
            <w:tcBorders>
              <w:top w:val="nil"/>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c>
          <w:tcPr>
            <w:tcW w:w="1136" w:type="dxa"/>
            <w:tcBorders>
              <w:top w:val="nil"/>
              <w:left w:val="nil"/>
              <w:bottom w:val="single" w:sz="8" w:space="0" w:color="auto"/>
              <w:right w:val="single" w:sz="8" w:space="0" w:color="auto"/>
            </w:tcBorders>
            <w:tcMar>
              <w:top w:w="0" w:type="dxa"/>
              <w:left w:w="70" w:type="dxa"/>
              <w:bottom w:w="0" w:type="dxa"/>
              <w:right w:w="70" w:type="dxa"/>
            </w:tcMar>
          </w:tcPr>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 </w:t>
            </w:r>
          </w:p>
        </w:tc>
      </w:tr>
    </w:tbl>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Петиционный лист удостоверяю 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roofErr w:type="gramStart"/>
      <w:r w:rsidRPr="007D4464">
        <w:rPr>
          <w:rFonts w:ascii="Times New Roman" w:hAnsi="Times New Roman" w:cs="Times New Roman"/>
          <w:sz w:val="16"/>
          <w:szCs w:val="16"/>
        </w:rPr>
        <w:t>(Ф.И.О, дата рождения,</w:t>
      </w:r>
      <w:proofErr w:type="gramEnd"/>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место жительства собиравшего подписи)</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(подпись)</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Уполномоченный инициативной группы ______________________________ 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proofErr w:type="gramStart"/>
      <w:r w:rsidRPr="007D4464">
        <w:rPr>
          <w:rFonts w:ascii="Times New Roman" w:hAnsi="Times New Roman" w:cs="Times New Roman"/>
          <w:sz w:val="16"/>
          <w:szCs w:val="16"/>
        </w:rPr>
        <w:t>(фамилия, имя, отчество,</w:t>
      </w:r>
      <w:proofErr w:type="gramEnd"/>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__________________________________________________________________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 рождения, место жительства уполномоченного инициативной группы)</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(подпись)</w:t>
      </w:r>
    </w:p>
    <w:p w:rsidR="007D4464" w:rsidRP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_________________</w:t>
      </w:r>
    </w:p>
    <w:p w:rsidR="007D4464" w:rsidRDefault="007D4464" w:rsidP="00B26675">
      <w:pPr>
        <w:tabs>
          <w:tab w:val="left" w:pos="7020"/>
        </w:tabs>
        <w:spacing w:after="0" w:line="240" w:lineRule="auto"/>
        <w:ind w:left="540"/>
        <w:jc w:val="both"/>
        <w:rPr>
          <w:rFonts w:ascii="Times New Roman" w:hAnsi="Times New Roman" w:cs="Times New Roman"/>
          <w:sz w:val="16"/>
          <w:szCs w:val="16"/>
        </w:rPr>
      </w:pPr>
      <w:r w:rsidRPr="007D4464">
        <w:rPr>
          <w:rFonts w:ascii="Times New Roman" w:hAnsi="Times New Roman" w:cs="Times New Roman"/>
          <w:sz w:val="16"/>
          <w:szCs w:val="16"/>
        </w:rPr>
        <w:t>(дата)</w:t>
      </w:r>
    </w:p>
    <w:p w:rsidR="00446B40" w:rsidRDefault="00446B40"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29.12.2017Г. № 20</w:t>
      </w: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РОССИЙСКАЯ ФЕДЕРАЦИЯ</w:t>
      </w: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ИРКУТСКАЯ ОБЛАСТЬ</w:t>
      </w: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ЭХИРИТ-БУЛАГАТСКИЙ МУНИЦИПАЛЬНЫЙ РАЙОН</w:t>
      </w: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МУНИЦИПАЛЬНОЕ ОБРАЗОВАНИЕ «НОВО-НИКОЛАЕВСКОЕ»</w:t>
      </w:r>
    </w:p>
    <w:p w:rsidR="00B26675" w:rsidRPr="00B26675" w:rsidRDefault="00B26675" w:rsidP="00B26675">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РЕШЕНИЕ ДУМЫ</w:t>
      </w: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b/>
          <w:sz w:val="16"/>
          <w:szCs w:val="16"/>
        </w:rPr>
        <w:lastRenderedPageBreak/>
        <w:t>О ВНЕСЕНИИ ИЗМЕНЕНИЙ В РЕШЕНИЕ ДУМЫ №23 ОТ 17.09.2012Г. «ПОЛОЖЕНИЕ О МУНИЦИПАЛЬНОЙ СЛУЖБЕ В МУНИЦИПАЛЬНОМ ОБРАЗОВАНИИ «НОВО-НИКОЛАЕВСКОЕ»»</w:t>
      </w: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roofErr w:type="gramStart"/>
      <w:r w:rsidRPr="00B26675">
        <w:rPr>
          <w:rFonts w:ascii="Times New Roman" w:hAnsi="Times New Roman" w:cs="Times New Roman"/>
          <w:sz w:val="16"/>
          <w:szCs w:val="16"/>
        </w:rPr>
        <w:t>В целях приведения Положения о муниципальной службе в муниципальном образовании «Ново-Николаевское», утвержденного Решением думы от 17.09.2012г. №23 в соответствии с Федеральным законом от 01.05.2017г. №90-ФЗ «О внесении изменений в статью 21 Федерального закона «О муниципальной службе в Российской Федерации», Федеральным законом от 07.07.2017г №132-ФЗ «О внесении изменений в отдельные законодательные акты Российской Федерации в части размещения в</w:t>
      </w:r>
      <w:proofErr w:type="gramEnd"/>
      <w:r w:rsidRPr="00B26675">
        <w:rPr>
          <w:rFonts w:ascii="Times New Roman" w:hAnsi="Times New Roman" w:cs="Times New Roman"/>
          <w:sz w:val="16"/>
          <w:szCs w:val="16"/>
        </w:rPr>
        <w:t xml:space="preserve"> </w:t>
      </w:r>
      <w:proofErr w:type="gramStart"/>
      <w:r w:rsidRPr="00B26675">
        <w:rPr>
          <w:rFonts w:ascii="Times New Roman" w:hAnsi="Times New Roman" w:cs="Times New Roman"/>
          <w:sz w:val="16"/>
          <w:szCs w:val="16"/>
        </w:rPr>
        <w:t>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Федеральным законом от 06.10.2003 №131-ФЗ «Об общих принципах организации местного самоуправления в Российской Федерации»,  Федеральным законом от 02.03.2007 №25-ФЗ «О муниципальной службе в Российской Федерации», Законом Иркутской области от 15.10.2007 №88-оз «Об отдельных вопросах муниципальной службы в</w:t>
      </w:r>
      <w:proofErr w:type="gramEnd"/>
      <w:r w:rsidRPr="00B26675">
        <w:rPr>
          <w:rFonts w:ascii="Times New Roman" w:hAnsi="Times New Roman" w:cs="Times New Roman"/>
          <w:sz w:val="16"/>
          <w:szCs w:val="16"/>
        </w:rPr>
        <w:t xml:space="preserve"> Иркутской области», руководствуясь Уставом МО «Ново-Николаевское»: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b/>
          <w:sz w:val="16"/>
          <w:szCs w:val="16"/>
        </w:rPr>
        <w:t>ДУМА РЕШИЛА:</w:t>
      </w: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Статью 27 Положения о муниципальной службе в муниципальном образовании «Ново-Николаевское», утвержденного решением Думы от 17.09.2012г № 23 дополнить пунктом 5 следующего содержания: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«5. Сведения </w:t>
      </w:r>
      <w:proofErr w:type="gramStart"/>
      <w:r w:rsidRPr="00B26675">
        <w:rPr>
          <w:rFonts w:ascii="Times New Roman" w:hAnsi="Times New Roman" w:cs="Times New Roman"/>
          <w:sz w:val="16"/>
          <w:szCs w:val="16"/>
        </w:rPr>
        <w:t>о применении к муниципальному служащему взыскания в виде увольнения в связи с утратой</w:t>
      </w:r>
      <w:proofErr w:type="gramEnd"/>
      <w:r w:rsidRPr="00B26675">
        <w:rPr>
          <w:rFonts w:ascii="Times New Roman" w:hAnsi="Times New Roman" w:cs="Times New Roman"/>
          <w:sz w:val="16"/>
          <w:szCs w:val="1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Внести в Положение о муниципальной службе в муниципальном образовании «Ново-Николаевское» следующие статьи»: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Статья 28. Денежное содержание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Статья 29. Должностной оклад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Статья 30. Ежемесячные и иные дополнительные выплаты и надбавки к должностному окладу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Статья 31. Отпуск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Настоящее решение опубликовать в газете «</w:t>
      </w:r>
      <w:proofErr w:type="spellStart"/>
      <w:r w:rsidRPr="00B26675">
        <w:rPr>
          <w:rFonts w:ascii="Times New Roman" w:hAnsi="Times New Roman" w:cs="Times New Roman"/>
          <w:sz w:val="16"/>
          <w:szCs w:val="16"/>
        </w:rPr>
        <w:t>Буровский</w:t>
      </w:r>
      <w:proofErr w:type="spellEnd"/>
      <w:r w:rsidRPr="00B26675">
        <w:rPr>
          <w:rFonts w:ascii="Times New Roman" w:hAnsi="Times New Roman" w:cs="Times New Roman"/>
          <w:sz w:val="16"/>
          <w:szCs w:val="16"/>
        </w:rPr>
        <w:t xml:space="preserve"> Вестник» и разместить на официальном сайте.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Пункт 1 настоящего решения вступает в силу с 01 января 2018 года.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5.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исполнением настоящего решения оставляю за собой.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Глава </w:t>
      </w:r>
      <w:proofErr w:type="gramStart"/>
      <w:r w:rsidRPr="00B26675">
        <w:rPr>
          <w:rFonts w:ascii="Times New Roman" w:hAnsi="Times New Roman" w:cs="Times New Roman"/>
          <w:sz w:val="16"/>
          <w:szCs w:val="16"/>
        </w:rPr>
        <w:t>Ново-Николаевского</w:t>
      </w:r>
      <w:proofErr w:type="gramEnd"/>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муниципального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В. И. </w:t>
      </w:r>
      <w:proofErr w:type="spellStart"/>
      <w:r w:rsidRPr="00B26675">
        <w:rPr>
          <w:rFonts w:ascii="Times New Roman" w:hAnsi="Times New Roman" w:cs="Times New Roman"/>
          <w:sz w:val="16"/>
          <w:szCs w:val="16"/>
        </w:rPr>
        <w:t>Маглаев</w:t>
      </w:r>
      <w:proofErr w:type="spellEnd"/>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УТВЕРЖДЕНО</w:t>
      </w:r>
    </w:p>
    <w:p w:rsidR="00B26675" w:rsidRPr="00B26675" w:rsidRDefault="00B26675" w:rsidP="00B26675">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Решением Думы</w:t>
      </w:r>
    </w:p>
    <w:p w:rsidR="00B26675" w:rsidRPr="00B26675" w:rsidRDefault="00B26675" w:rsidP="00B26675">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Ново-Николаевского муниципального образования</w:t>
      </w:r>
    </w:p>
    <w:p w:rsidR="00B26675" w:rsidRPr="00B26675" w:rsidRDefault="00B26675" w:rsidP="00B26675">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от 29.12.2017 г. №20</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b/>
          <w:sz w:val="16"/>
          <w:szCs w:val="16"/>
        </w:rPr>
        <w:t>ПОЛОЖЕНИЕ О МУНИЦИПАЛЬНОЙ СЛУЖБЕ В МУНИЦИПАЛЬНОМ ОБРАЗОВАНИИ «НОВО-НИКОЛАЕВСКОЕ»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0" w:name="sub_5550"/>
      <w:proofErr w:type="gramStart"/>
      <w:r w:rsidRPr="00B26675">
        <w:rPr>
          <w:rFonts w:ascii="Times New Roman" w:hAnsi="Times New Roman" w:cs="Times New Roman"/>
          <w:sz w:val="16"/>
          <w:szCs w:val="16"/>
        </w:rPr>
        <w:t>Настоящее Положение разработано 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иными Федеральными законами, законом Иркутской области от 15 октября 2007 года №88-ОЗ «Об отдельных вопросах муниципальной службы в Иркутской области», иными законами Иркутской области, регулирующими</w:t>
      </w:r>
      <w:proofErr w:type="gramEnd"/>
      <w:r w:rsidRPr="00B26675">
        <w:rPr>
          <w:rFonts w:ascii="Times New Roman" w:hAnsi="Times New Roman" w:cs="Times New Roman"/>
          <w:sz w:val="16"/>
          <w:szCs w:val="16"/>
        </w:rPr>
        <w:t xml:space="preserve"> вопросы муниципальной службы, устанавливает порядок организации, прохождения и прекращения муниципальной службы в муниципальном образовании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а также правовое положение муниципальных служащих органов местного самоуправления в муниципальном образовании «Ново-Николаевское».</w:t>
      </w:r>
      <w:bookmarkEnd w:id="0"/>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 w:name="sub_1000"/>
      <w:r w:rsidRPr="00B26675">
        <w:rPr>
          <w:rFonts w:ascii="Times New Roman" w:hAnsi="Times New Roman" w:cs="Times New Roman"/>
          <w:bCs/>
          <w:sz w:val="16"/>
          <w:szCs w:val="16"/>
        </w:rPr>
        <w:t>Статья 1.</w:t>
      </w:r>
      <w:r w:rsidRPr="00B26675">
        <w:rPr>
          <w:rFonts w:ascii="Times New Roman" w:hAnsi="Times New Roman" w:cs="Times New Roman"/>
          <w:sz w:val="16"/>
          <w:szCs w:val="16"/>
        </w:rPr>
        <w:t xml:space="preserve"> Муниципальная служба</w:t>
      </w:r>
    </w:p>
    <w:bookmarkEnd w:id="1"/>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 w:name="sub_3000"/>
      <w:r w:rsidRPr="00B26675">
        <w:rPr>
          <w:rFonts w:ascii="Times New Roman" w:hAnsi="Times New Roman" w:cs="Times New Roman"/>
          <w:bCs/>
          <w:sz w:val="16"/>
          <w:szCs w:val="16"/>
        </w:rPr>
        <w:t>Статья 2.</w:t>
      </w:r>
      <w:r w:rsidRPr="00B26675">
        <w:rPr>
          <w:rFonts w:ascii="Times New Roman" w:hAnsi="Times New Roman" w:cs="Times New Roman"/>
          <w:sz w:val="16"/>
          <w:szCs w:val="16"/>
        </w:rPr>
        <w:t xml:space="preserve"> Муниципальный служащий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 w:name="sub_31"/>
      <w:bookmarkEnd w:id="2"/>
      <w:r w:rsidRPr="00B26675">
        <w:rPr>
          <w:rFonts w:ascii="Times New Roman" w:hAnsi="Times New Roman" w:cs="Times New Roman"/>
          <w:sz w:val="16"/>
          <w:szCs w:val="16"/>
        </w:rPr>
        <w:t xml:space="preserve">1. </w:t>
      </w:r>
      <w:proofErr w:type="gramStart"/>
      <w:r w:rsidRPr="00B26675">
        <w:rPr>
          <w:rFonts w:ascii="Times New Roman" w:hAnsi="Times New Roman" w:cs="Times New Roman"/>
          <w:sz w:val="16"/>
          <w:szCs w:val="16"/>
        </w:rPr>
        <w:t>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«Ново-Николаевское»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местного бюджета</w:t>
      </w:r>
      <w:proofErr w:type="gramEnd"/>
      <w:r w:rsidRPr="00B26675">
        <w:rPr>
          <w:rFonts w:ascii="Times New Roman" w:hAnsi="Times New Roman" w:cs="Times New Roman"/>
          <w:sz w:val="16"/>
          <w:szCs w:val="16"/>
        </w:rPr>
        <w:t xml:space="preserve">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xml:space="preserve">». </w:t>
      </w:r>
      <w:bookmarkStart w:id="4" w:name="sub_32"/>
      <w:bookmarkEnd w:id="3"/>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Глава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депутаты, осуществляющие полномочия на постоянной (штатной) основе, не являются муниципальными служащими.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 w:name="sub_33"/>
      <w:bookmarkEnd w:id="4"/>
      <w:r w:rsidRPr="00B26675">
        <w:rPr>
          <w:rFonts w:ascii="Times New Roman" w:hAnsi="Times New Roman" w:cs="Times New Roman"/>
          <w:sz w:val="16"/>
          <w:szCs w:val="16"/>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не являются муниципальными служащими.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bCs/>
          <w:sz w:val="16"/>
          <w:szCs w:val="16"/>
        </w:rPr>
        <w:t>Статья 3.</w:t>
      </w:r>
      <w:r w:rsidRPr="00B26675">
        <w:rPr>
          <w:rFonts w:ascii="Times New Roman" w:hAnsi="Times New Roman" w:cs="Times New Roman"/>
          <w:sz w:val="16"/>
          <w:szCs w:val="16"/>
        </w:rPr>
        <w:t xml:space="preserve"> Должность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 w:name="sub_21"/>
      <w:r w:rsidRPr="00B26675">
        <w:rPr>
          <w:rFonts w:ascii="Times New Roman" w:hAnsi="Times New Roman" w:cs="Times New Roman"/>
          <w:sz w:val="16"/>
          <w:szCs w:val="16"/>
        </w:rPr>
        <w:t xml:space="preserve">1. </w:t>
      </w:r>
      <w:proofErr w:type="gramStart"/>
      <w:r w:rsidRPr="00B26675">
        <w:rPr>
          <w:rFonts w:ascii="Times New Roman" w:hAnsi="Times New Roman" w:cs="Times New Roman"/>
          <w:sz w:val="16"/>
          <w:szCs w:val="16"/>
        </w:rPr>
        <w:t>Должность муниципальной службы - это образуемая в соответствии с Уставом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должность в органах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с установленным кругом обязанностей по обеспечению исполнения полномочий органов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или лица, замещающего муниципальную должность</w:t>
      </w:r>
      <w:bookmarkEnd w:id="6"/>
      <w:r w:rsidRPr="00B26675">
        <w:rPr>
          <w:rFonts w:ascii="Times New Roman" w:hAnsi="Times New Roman" w:cs="Times New Roman"/>
          <w:sz w:val="16"/>
          <w:szCs w:val="16"/>
        </w:rPr>
        <w:t>.</w:t>
      </w:r>
      <w:proofErr w:type="gramEnd"/>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Штатное расписание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утверждается руководителем соответствующего органа.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 w:name="sub_22"/>
      <w:r w:rsidRPr="00B26675">
        <w:rPr>
          <w:rFonts w:ascii="Times New Roman" w:hAnsi="Times New Roman" w:cs="Times New Roman"/>
          <w:sz w:val="16"/>
          <w:szCs w:val="16"/>
        </w:rPr>
        <w:t>2. В целях технического обеспечения деятельности органов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в штатное расписание могут включаться должности, не относящиеся к должностям муниципальной службы (должности технического персонала).</w:t>
      </w:r>
    </w:p>
    <w:bookmarkEnd w:id="7"/>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администрации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устанавливающими внутренний трудовой распорядок и регулирующими иные трудовые отношения.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 w:name="sub_8000"/>
      <w:bookmarkEnd w:id="5"/>
      <w:r w:rsidRPr="00B26675">
        <w:rPr>
          <w:rFonts w:ascii="Times New Roman" w:hAnsi="Times New Roman" w:cs="Times New Roman"/>
          <w:bCs/>
          <w:sz w:val="16"/>
          <w:szCs w:val="16"/>
        </w:rPr>
        <w:t>Статья 4.</w:t>
      </w:r>
      <w:r w:rsidRPr="00B26675">
        <w:rPr>
          <w:rFonts w:ascii="Times New Roman" w:hAnsi="Times New Roman" w:cs="Times New Roman"/>
          <w:sz w:val="16"/>
          <w:szCs w:val="16"/>
        </w:rPr>
        <w:t xml:space="preserve"> Группы должностей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 w:name="sub_81"/>
      <w:bookmarkEnd w:id="8"/>
      <w:r w:rsidRPr="00B26675">
        <w:rPr>
          <w:rFonts w:ascii="Times New Roman" w:hAnsi="Times New Roman" w:cs="Times New Roman"/>
          <w:sz w:val="16"/>
          <w:szCs w:val="16"/>
        </w:rPr>
        <w:t xml:space="preserve">1. </w:t>
      </w:r>
      <w:bookmarkStart w:id="10" w:name="sub_82"/>
      <w:bookmarkEnd w:id="9"/>
      <w:r w:rsidRPr="00B26675">
        <w:rPr>
          <w:rFonts w:ascii="Times New Roman" w:hAnsi="Times New Roman" w:cs="Times New Roman"/>
          <w:sz w:val="16"/>
          <w:szCs w:val="16"/>
        </w:rPr>
        <w:t>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высшие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главные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ведущие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старшие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младшие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2. Должности муниципальной службы образуются в порядке, определенном законодательством, в соответствии с Уставом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с установленным кругом обязанностей по обеспечению исполнения полномочий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или лица, замещающего муниципальную должность.</w:t>
      </w:r>
    </w:p>
    <w:bookmarkEnd w:id="10"/>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Отнесение иных должностей муниципальной службы к должностям, образованным в целях непосредственного обеспечения полномочий лиц, замещающих муниципальные должности, осуществляется исходя из характера функций по должности.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 w:name="sub_83"/>
      <w:r w:rsidRPr="00B26675">
        <w:rPr>
          <w:rFonts w:ascii="Times New Roman" w:hAnsi="Times New Roman" w:cs="Times New Roman"/>
          <w:sz w:val="16"/>
          <w:szCs w:val="16"/>
        </w:rPr>
        <w:t>3. Должности муниципальной службы в муниципальном образовании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устанавливаются в соответствии с Реестром должностей муниципальной службы в Иркутской области, утвержденным законом Иркутской области.</w:t>
      </w:r>
    </w:p>
    <w:bookmarkEnd w:id="11"/>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Штатное расписание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составляется в соответствии с требованиями Федерального закона от 02.03.2007 года №25-ФЗ «О муниципальной службе в Российской Федерации», Реестром должностей муниципальной службы в Иркутской области, утвержденным законом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2" w:name="sub_11000"/>
      <w:r w:rsidRPr="00B26675">
        <w:rPr>
          <w:rFonts w:ascii="Times New Roman" w:hAnsi="Times New Roman" w:cs="Times New Roman"/>
          <w:bCs/>
          <w:sz w:val="16"/>
          <w:szCs w:val="16"/>
        </w:rPr>
        <w:t>Статья 5.</w:t>
      </w:r>
      <w:r w:rsidRPr="00B26675">
        <w:rPr>
          <w:rFonts w:ascii="Times New Roman" w:hAnsi="Times New Roman" w:cs="Times New Roman"/>
          <w:sz w:val="16"/>
          <w:szCs w:val="16"/>
        </w:rPr>
        <w:t xml:space="preserve"> Квалификационные требования к муниципальным служащим</w:t>
      </w:r>
    </w:p>
    <w:bookmarkEnd w:id="12"/>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Для замещения должностей муниципальной службы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предъявляются следующие квалификационные требования: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К уровню профессионального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а) по высшим, главным, ведущим должностям муниципальной службы - наличие высшего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б) по старшим, младшим должностям муниципальной службы - наличие среднего профессионального образования, соответствующего направлению деятельности.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К стажу муниципальной службы (государственной службы) или стажу работы по специальности: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г) по старшим и младшим должностям муниципальной службы - без предъявления требований к стажу.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 </w:t>
      </w:r>
      <w:proofErr w:type="gramStart"/>
      <w:r w:rsidRPr="00B26675">
        <w:rPr>
          <w:rFonts w:ascii="Times New Roman" w:hAnsi="Times New Roman" w:cs="Times New Roman"/>
          <w:sz w:val="16"/>
          <w:szCs w:val="16"/>
        </w:rPr>
        <w:t xml:space="preserve">К профессиональным знаниям и навыкам, необходимым для исполнения должностных обязанностей, необходимо знание </w:t>
      </w:r>
      <w:hyperlink r:id="rId13" w:history="1">
        <w:r w:rsidRPr="00B26675">
          <w:rPr>
            <w:rStyle w:val="a9"/>
            <w:rFonts w:ascii="Times New Roman" w:hAnsi="Times New Roman" w:cs="Times New Roman"/>
            <w:sz w:val="16"/>
            <w:szCs w:val="16"/>
          </w:rPr>
          <w:t>Конституции</w:t>
        </w:r>
      </w:hyperlink>
      <w:r w:rsidRPr="00B26675">
        <w:rPr>
          <w:rFonts w:ascii="Times New Roman" w:hAnsi="Times New Roman" w:cs="Times New Roman"/>
          <w:sz w:val="16"/>
          <w:szCs w:val="16"/>
        </w:rPr>
        <w:t xml:space="preserve"> Российской Федерации, федерального и областного законодательства, </w:t>
      </w:r>
      <w:hyperlink r:id="rId14" w:history="1">
        <w:r w:rsidRPr="00B26675">
          <w:rPr>
            <w:rStyle w:val="a9"/>
            <w:rFonts w:ascii="Times New Roman" w:hAnsi="Times New Roman" w:cs="Times New Roman"/>
            <w:sz w:val="16"/>
            <w:szCs w:val="16"/>
          </w:rPr>
          <w:t>Устава</w:t>
        </w:r>
      </w:hyperlink>
      <w:r w:rsidRPr="00B26675">
        <w:rPr>
          <w:rFonts w:ascii="Times New Roman" w:hAnsi="Times New Roman" w:cs="Times New Roman"/>
          <w:sz w:val="16"/>
          <w:szCs w:val="16"/>
        </w:rPr>
        <w:t xml:space="preserve">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и иных муниципальных нормативных правовых актов применительно к осуществлению соответствующих должностных обязанностей.</w:t>
      </w:r>
      <w:proofErr w:type="gramEnd"/>
    </w:p>
    <w:p w:rsidR="00B26675" w:rsidRPr="00B26675" w:rsidRDefault="00B26675" w:rsidP="00B26675">
      <w:pPr>
        <w:tabs>
          <w:tab w:val="left" w:pos="7020"/>
        </w:tabs>
        <w:spacing w:after="0" w:line="240" w:lineRule="auto"/>
        <w:ind w:left="540"/>
        <w:jc w:val="both"/>
        <w:rPr>
          <w:rFonts w:ascii="Times New Roman" w:hAnsi="Times New Roman" w:cs="Times New Roman"/>
          <w:bCs/>
          <w:sz w:val="16"/>
          <w:szCs w:val="16"/>
        </w:rPr>
      </w:pPr>
      <w:r w:rsidRPr="00B26675">
        <w:rPr>
          <w:rFonts w:ascii="Times New Roman" w:hAnsi="Times New Roman" w:cs="Times New Roman"/>
          <w:bCs/>
          <w:sz w:val="16"/>
          <w:szCs w:val="16"/>
        </w:rPr>
        <w:t>Статья 6. Классные чины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Виды классных чинов муниципальных служащих, порядок и условия их присвоения и сохранения, сроки прохождения муниципальной службы в классных чинах определяются в соответствии с Законом Иркутской области от 15.10.2007 №88-оз «Об отдельных вопросах муниципальной службы в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3" w:name="sub_3001"/>
      <w:r w:rsidRPr="00B26675">
        <w:rPr>
          <w:rFonts w:ascii="Times New Roman" w:hAnsi="Times New Roman" w:cs="Times New Roman"/>
          <w:sz w:val="16"/>
          <w:szCs w:val="16"/>
        </w:rPr>
        <w:t>Статья 7. Права и обязанности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Муниципальный служащий обладает правами и </w:t>
      </w:r>
      <w:proofErr w:type="gramStart"/>
      <w:r w:rsidRPr="00B26675">
        <w:rPr>
          <w:rFonts w:ascii="Times New Roman" w:hAnsi="Times New Roman" w:cs="Times New Roman"/>
          <w:sz w:val="16"/>
          <w:szCs w:val="16"/>
        </w:rPr>
        <w:t>несет обязанности</w:t>
      </w:r>
      <w:proofErr w:type="gramEnd"/>
      <w:r w:rsidRPr="00B26675">
        <w:rPr>
          <w:rFonts w:ascii="Times New Roman" w:hAnsi="Times New Roman" w:cs="Times New Roman"/>
          <w:sz w:val="16"/>
          <w:szCs w:val="16"/>
        </w:rPr>
        <w:t xml:space="preserve"> в соответствии с Федеральным законом от 02.03.2007 № 25-ФЗ «О муниципальной службе в Российской Федерации», законом Иркутской области от 15.10.2007 года №88-ОЗ «Об отдельных вопросах муниципальной службы в Иркутской области», Уставом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нормативными правовыми актами органов местного самоуправления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8. Ограничения и запреты, связанные с муниципальной службой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Муниципальным служащим устанавливаются ограничения и запреты Федеральным законом от 02.03.2007 № 25-ФЗ «О муниципальной службе в Российской Федерации» и другими федеральными законами.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4" w:name="sub_16000"/>
      <w:bookmarkStart w:id="15" w:name="sub_15"/>
      <w:bookmarkStart w:id="16" w:name="sub_1729"/>
      <w:bookmarkEnd w:id="14"/>
      <w:r w:rsidRPr="00B26675">
        <w:rPr>
          <w:rFonts w:ascii="Times New Roman" w:hAnsi="Times New Roman" w:cs="Times New Roman"/>
          <w:bCs/>
          <w:sz w:val="16"/>
          <w:szCs w:val="16"/>
        </w:rPr>
        <w:t>Статья 9</w:t>
      </w:r>
      <w:r w:rsidRPr="00B26675">
        <w:rPr>
          <w:rFonts w:ascii="Times New Roman" w:hAnsi="Times New Roman" w:cs="Times New Roman"/>
          <w:b/>
          <w:bCs/>
          <w:sz w:val="16"/>
          <w:szCs w:val="16"/>
        </w:rPr>
        <w:t>.</w:t>
      </w:r>
      <w:r w:rsidRPr="00B26675">
        <w:rPr>
          <w:rFonts w:ascii="Times New Roman" w:hAnsi="Times New Roman" w:cs="Times New Roman"/>
          <w:sz w:val="16"/>
          <w:szCs w:val="16"/>
        </w:rPr>
        <w:t xml:space="preserve"> Сведения о доходах, об имуществе и обязательствах имущественного характера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roofErr w:type="gramStart"/>
      <w:r w:rsidRPr="00B26675">
        <w:rPr>
          <w:rFonts w:ascii="Times New Roman" w:hAnsi="Times New Roman" w:cs="Times New Roman"/>
          <w:sz w:val="16"/>
          <w:szCs w:val="1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25.12.2008 №273-ФЗ «О противодействии коррупции».</w:t>
      </w:r>
      <w:bookmarkEnd w:id="15"/>
      <w:proofErr w:type="gramEnd"/>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10. Гарантии, предоставляемые муниципальному служащему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Муниципальному служащему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предоставляются гарантии в соответствии с трудовым законодательством, федеральными законами, законами Иркутской области, Уставом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7" w:name="sub_29000"/>
      <w:bookmarkStart w:id="18" w:name="sub_203"/>
      <w:bookmarkEnd w:id="16"/>
      <w:r w:rsidRPr="00B26675">
        <w:rPr>
          <w:rFonts w:ascii="Times New Roman" w:hAnsi="Times New Roman" w:cs="Times New Roman"/>
          <w:bCs/>
          <w:sz w:val="16"/>
          <w:szCs w:val="16"/>
        </w:rPr>
        <w:t>Статья 11.</w:t>
      </w:r>
      <w:r w:rsidRPr="00B26675">
        <w:rPr>
          <w:rFonts w:ascii="Times New Roman" w:hAnsi="Times New Roman" w:cs="Times New Roman"/>
          <w:sz w:val="16"/>
          <w:szCs w:val="16"/>
        </w:rPr>
        <w:t xml:space="preserve"> Профессиональная подготовка и переподготовка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9" w:name="sub_291"/>
      <w:bookmarkEnd w:id="17"/>
      <w:r w:rsidRPr="00B26675">
        <w:rPr>
          <w:rFonts w:ascii="Times New Roman" w:hAnsi="Times New Roman" w:cs="Times New Roman"/>
          <w:sz w:val="16"/>
          <w:szCs w:val="16"/>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 .</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0" w:name="sub_292"/>
      <w:bookmarkEnd w:id="19"/>
      <w:r w:rsidRPr="00B26675">
        <w:rPr>
          <w:rFonts w:ascii="Times New Roman" w:hAnsi="Times New Roman" w:cs="Times New Roman"/>
          <w:sz w:val="16"/>
          <w:szCs w:val="16"/>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1" w:name="sub_293"/>
      <w:bookmarkEnd w:id="20"/>
      <w:r w:rsidRPr="00B26675">
        <w:rPr>
          <w:rFonts w:ascii="Times New Roman" w:hAnsi="Times New Roman" w:cs="Times New Roman"/>
          <w:sz w:val="16"/>
          <w:szCs w:val="16"/>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2" w:name="sub_30000"/>
      <w:bookmarkEnd w:id="21"/>
      <w:r w:rsidRPr="00B26675">
        <w:rPr>
          <w:rFonts w:ascii="Times New Roman" w:hAnsi="Times New Roman" w:cs="Times New Roman"/>
          <w:bCs/>
          <w:sz w:val="16"/>
          <w:szCs w:val="16"/>
        </w:rPr>
        <w:t>Статья 12.</w:t>
      </w:r>
      <w:r w:rsidRPr="00B26675">
        <w:rPr>
          <w:rFonts w:ascii="Times New Roman" w:hAnsi="Times New Roman" w:cs="Times New Roman"/>
          <w:sz w:val="16"/>
          <w:szCs w:val="16"/>
        </w:rPr>
        <w:t xml:space="preserve"> Повышение квалификации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3" w:name="sub_301"/>
      <w:bookmarkEnd w:id="22"/>
      <w:r w:rsidRPr="00B26675">
        <w:rPr>
          <w:rFonts w:ascii="Times New Roman" w:hAnsi="Times New Roman" w:cs="Times New Roman"/>
          <w:sz w:val="16"/>
          <w:szCs w:val="16"/>
        </w:rPr>
        <w:t>1. Основной формой повышения квалификации муниципальных служащих является самообразование.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4" w:name="sub_302"/>
      <w:bookmarkEnd w:id="23"/>
      <w:r w:rsidRPr="00B26675">
        <w:rPr>
          <w:rFonts w:ascii="Times New Roman" w:hAnsi="Times New Roman" w:cs="Times New Roman"/>
          <w:sz w:val="16"/>
          <w:szCs w:val="16"/>
        </w:rPr>
        <w:t>2. Повышение квалификации муниципальных служащих за счет средств бюджета муниципального образования производится на плановой основе.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5" w:name="sub_303"/>
      <w:bookmarkEnd w:id="24"/>
      <w:r w:rsidRPr="00B26675">
        <w:rPr>
          <w:rFonts w:ascii="Times New Roman" w:hAnsi="Times New Roman" w:cs="Times New Roman"/>
          <w:sz w:val="16"/>
          <w:szCs w:val="16"/>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bookmarkEnd w:id="25"/>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6" w:name="sub_304"/>
      <w:r w:rsidRPr="00B26675">
        <w:rPr>
          <w:rFonts w:ascii="Times New Roman" w:hAnsi="Times New Roman" w:cs="Times New Roman"/>
          <w:sz w:val="16"/>
          <w:szCs w:val="16"/>
        </w:rPr>
        <w:t>4. Периодичность обучения муниципальных служащих в порядке повышения квалификации - не реже одного раза в 3 года.</w:t>
      </w:r>
    </w:p>
    <w:p w:rsidR="00B26675" w:rsidRPr="00B26675" w:rsidRDefault="00B26675" w:rsidP="00B26675">
      <w:pPr>
        <w:tabs>
          <w:tab w:val="left" w:pos="7020"/>
        </w:tabs>
        <w:spacing w:after="0" w:line="240" w:lineRule="auto"/>
        <w:ind w:left="540"/>
        <w:jc w:val="both"/>
        <w:rPr>
          <w:rFonts w:ascii="Times New Roman" w:hAnsi="Times New Roman" w:cs="Times New Roman"/>
          <w:bCs/>
          <w:sz w:val="16"/>
          <w:szCs w:val="16"/>
        </w:rPr>
      </w:pPr>
      <w:bookmarkStart w:id="27" w:name="sub_305"/>
      <w:bookmarkEnd w:id="26"/>
      <w:r w:rsidRPr="00B26675">
        <w:rPr>
          <w:rFonts w:ascii="Times New Roman" w:hAnsi="Times New Roman" w:cs="Times New Roman"/>
          <w:sz w:val="16"/>
          <w:szCs w:val="16"/>
        </w:rPr>
        <w:t>5. Порядок организации и осуществления повышения квалификации муниципальных служащих определяется нормативным правовым актом главы муниципального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bCs/>
          <w:sz w:val="16"/>
          <w:szCs w:val="16"/>
        </w:rPr>
        <w:t>Статья 13.</w:t>
      </w:r>
      <w:r w:rsidRPr="00B26675">
        <w:rPr>
          <w:rFonts w:ascii="Times New Roman" w:hAnsi="Times New Roman" w:cs="Times New Roman"/>
          <w:sz w:val="16"/>
          <w:szCs w:val="16"/>
        </w:rPr>
        <w:t xml:space="preserve"> Служебные командировки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8" w:name="sub_341"/>
      <w:r w:rsidRPr="00B26675">
        <w:rPr>
          <w:rFonts w:ascii="Times New Roman" w:hAnsi="Times New Roman" w:cs="Times New Roman"/>
          <w:sz w:val="16"/>
          <w:szCs w:val="16"/>
        </w:rPr>
        <w:t>1. В случае служебной необходимости, а также в случаях, указанных в статьях 10, 11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29" w:name="sub_342"/>
      <w:bookmarkEnd w:id="28"/>
      <w:r w:rsidRPr="00B26675">
        <w:rPr>
          <w:rFonts w:ascii="Times New Roman" w:hAnsi="Times New Roman" w:cs="Times New Roman"/>
          <w:sz w:val="16"/>
          <w:szCs w:val="16"/>
        </w:rPr>
        <w:t>2. Направление в служебную командировку оформляется распоряжением главы муниципального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0" w:name="sub_343"/>
      <w:bookmarkEnd w:id="29"/>
      <w:r w:rsidRPr="00B26675">
        <w:rPr>
          <w:rFonts w:ascii="Times New Roman" w:hAnsi="Times New Roman" w:cs="Times New Roman"/>
          <w:sz w:val="16"/>
          <w:szCs w:val="16"/>
        </w:rPr>
        <w:t>3. Муниципальному служащему возмещаются следующие расходы, связанные со служебной командировкой: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1" w:name="sub_3431"/>
      <w:bookmarkEnd w:id="30"/>
      <w:r w:rsidRPr="00B26675">
        <w:rPr>
          <w:rFonts w:ascii="Times New Roman" w:hAnsi="Times New Roman" w:cs="Times New Roman"/>
          <w:sz w:val="16"/>
          <w:szCs w:val="16"/>
        </w:rPr>
        <w:t>1) расходы по проезду;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2" w:name="sub_3432"/>
      <w:bookmarkEnd w:id="31"/>
      <w:r w:rsidRPr="00B26675">
        <w:rPr>
          <w:rFonts w:ascii="Times New Roman" w:hAnsi="Times New Roman" w:cs="Times New Roman"/>
          <w:sz w:val="16"/>
          <w:szCs w:val="16"/>
        </w:rPr>
        <w:t>2) расходы по найму жилого помещения;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3" w:name="sub_3433"/>
      <w:bookmarkEnd w:id="32"/>
      <w:r w:rsidRPr="00B26675">
        <w:rPr>
          <w:rFonts w:ascii="Times New Roman" w:hAnsi="Times New Roman" w:cs="Times New Roman"/>
          <w:sz w:val="16"/>
          <w:szCs w:val="16"/>
        </w:rPr>
        <w:t>3) дополнительные расходы, связанные с проживанием вне места постоянного жительства (суточные</w:t>
      </w:r>
      <w:bookmarkStart w:id="34" w:name="sub_3434"/>
      <w:bookmarkEnd w:id="33"/>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4) иные расходы, произведенные работником с разрешения или уведомления работодателя. </w:t>
      </w:r>
    </w:p>
    <w:bookmarkEnd w:id="34"/>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Порядок и нормы возмещения командировочных расходов, в том числе при заграничных командировках, определяются нормативным правовым актом главы муниципального образования  в соответствии с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5" w:name="sub_32000"/>
      <w:bookmarkEnd w:id="27"/>
      <w:r w:rsidRPr="00B26675">
        <w:rPr>
          <w:rFonts w:ascii="Times New Roman" w:hAnsi="Times New Roman" w:cs="Times New Roman"/>
          <w:bCs/>
          <w:sz w:val="16"/>
          <w:szCs w:val="16"/>
        </w:rPr>
        <w:t>Статья 14.</w:t>
      </w:r>
      <w:r w:rsidRPr="00B26675">
        <w:rPr>
          <w:rFonts w:ascii="Times New Roman" w:hAnsi="Times New Roman" w:cs="Times New Roman"/>
          <w:sz w:val="16"/>
          <w:szCs w:val="16"/>
        </w:rPr>
        <w:t xml:space="preserve"> Предоставление материальной помощи муниципальным служащим.</w:t>
      </w:r>
    </w:p>
    <w:bookmarkEnd w:id="35"/>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 xml:space="preserve">1. Материальная помощь </w:t>
      </w:r>
      <w:proofErr w:type="gramStart"/>
      <w:r w:rsidRPr="00B26675">
        <w:rPr>
          <w:rFonts w:ascii="Times New Roman" w:hAnsi="Times New Roman" w:cs="Times New Roman"/>
          <w:sz w:val="16"/>
          <w:szCs w:val="16"/>
        </w:rPr>
        <w:t>выплачивается по письменному заявлению</w:t>
      </w:r>
      <w:proofErr w:type="gramEnd"/>
      <w:r w:rsidRPr="00B26675">
        <w:rPr>
          <w:rFonts w:ascii="Times New Roman" w:hAnsi="Times New Roman" w:cs="Times New Roman"/>
          <w:sz w:val="16"/>
          <w:szCs w:val="16"/>
        </w:rPr>
        <w:t xml:space="preserve"> муниципального служащего администрации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на имя Главы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на основании правового акта Главы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один раз в календарный год в размере одного денежного содержания муниципального служащего в следующих случаях: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болезни муниципального служащего, болезни или смерти членов его семьи;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регистрации брака, рождения ребенка, юбилейных дат муниципального служащего (50, 55, 60, 65 лет со дня рождения).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Порядок предоставления материальной помощи устанавливается Главой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6" w:name="sub_43000"/>
      <w:r w:rsidRPr="00B26675">
        <w:rPr>
          <w:rFonts w:ascii="Times New Roman" w:hAnsi="Times New Roman" w:cs="Times New Roman"/>
          <w:bCs/>
          <w:sz w:val="16"/>
          <w:szCs w:val="16"/>
        </w:rPr>
        <w:t>Статья 15</w:t>
      </w:r>
      <w:r w:rsidRPr="00B26675">
        <w:rPr>
          <w:rFonts w:ascii="Times New Roman" w:hAnsi="Times New Roman" w:cs="Times New Roman"/>
          <w:sz w:val="16"/>
          <w:szCs w:val="16"/>
        </w:rPr>
        <w:t xml:space="preserve"> Порядок поступления, прохождения, прекращения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7" w:name="sub_431"/>
      <w:bookmarkEnd w:id="36"/>
      <w:r w:rsidRPr="00B26675">
        <w:rPr>
          <w:rFonts w:ascii="Times New Roman" w:hAnsi="Times New Roman" w:cs="Times New Roman"/>
          <w:sz w:val="16"/>
          <w:szCs w:val="16"/>
        </w:rPr>
        <w:t xml:space="preserve">1. </w:t>
      </w:r>
      <w:bookmarkStart w:id="38" w:name="sub_4811"/>
      <w:bookmarkEnd w:id="37"/>
      <w:r w:rsidRPr="00B26675">
        <w:rPr>
          <w:rFonts w:ascii="Times New Roman" w:hAnsi="Times New Roman" w:cs="Times New Roman"/>
          <w:sz w:val="16"/>
          <w:szCs w:val="16"/>
        </w:rPr>
        <w:t>Порядок поступления на муниципальную службу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ее прохождения и прекращения устанавливается в соответствии с Федеральным законом от 02.03.2007 №25-ФЗ «О муниципальной службе в Российской Федерации», законом Иркутской области от 15.10.07 года №88-ОЗ «Об отдельных вопросах муниципальной службы в Иркутской области», Уставом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иными муниципальными правовыми актами.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При замещении должности муниципальной службы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Порядок проведения конкурса на замещение должности муниципальной службы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разрабатывается администрацией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и утверждается решением Думы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Положение о проведении аттестации муниципальных служащих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утверждается Главой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39" w:name="sub_42000"/>
      <w:r w:rsidRPr="00B26675">
        <w:rPr>
          <w:rFonts w:ascii="Times New Roman" w:hAnsi="Times New Roman" w:cs="Times New Roman"/>
          <w:bCs/>
          <w:sz w:val="16"/>
          <w:szCs w:val="16"/>
        </w:rPr>
        <w:t>Статья 16.</w:t>
      </w:r>
      <w:r w:rsidRPr="00B26675">
        <w:rPr>
          <w:rFonts w:ascii="Times New Roman" w:hAnsi="Times New Roman" w:cs="Times New Roman"/>
          <w:sz w:val="16"/>
          <w:szCs w:val="16"/>
        </w:rPr>
        <w:t xml:space="preserve"> Испытание при поступлении на должность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0" w:name="sub_421"/>
      <w:bookmarkEnd w:id="39"/>
      <w:r w:rsidRPr="00B26675">
        <w:rPr>
          <w:rFonts w:ascii="Times New Roman" w:hAnsi="Times New Roman" w:cs="Times New Roman"/>
          <w:sz w:val="16"/>
          <w:szCs w:val="16"/>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bookmarkEnd w:id="40"/>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Условие об испытании указывается в распоряжении (приказе) о назначении лица на должность муниципальной службы и трудовом договоре.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1" w:name="sub_422"/>
      <w:r w:rsidRPr="00B26675">
        <w:rPr>
          <w:rFonts w:ascii="Times New Roman" w:hAnsi="Times New Roman" w:cs="Times New Roman"/>
          <w:sz w:val="16"/>
          <w:szCs w:val="16"/>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2" w:name="sub_423"/>
      <w:bookmarkEnd w:id="41"/>
      <w:r w:rsidRPr="00B26675">
        <w:rPr>
          <w:rFonts w:ascii="Times New Roman" w:hAnsi="Times New Roman" w:cs="Times New Roman"/>
          <w:sz w:val="16"/>
          <w:szCs w:val="16"/>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bookmarkEnd w:id="42"/>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Испытательный срок засчитывается в стаж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3" w:name="sub_49000"/>
      <w:bookmarkEnd w:id="38"/>
      <w:r w:rsidRPr="00B26675">
        <w:rPr>
          <w:rFonts w:ascii="Times New Roman" w:hAnsi="Times New Roman" w:cs="Times New Roman"/>
          <w:bCs/>
          <w:sz w:val="16"/>
          <w:szCs w:val="16"/>
        </w:rPr>
        <w:t>Статья 17.</w:t>
      </w:r>
      <w:r w:rsidRPr="00B26675">
        <w:rPr>
          <w:rFonts w:ascii="Times New Roman" w:hAnsi="Times New Roman" w:cs="Times New Roman"/>
          <w:sz w:val="16"/>
          <w:szCs w:val="16"/>
        </w:rPr>
        <w:t xml:space="preserve"> Кадровый резерв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4" w:name="sub_491"/>
      <w:bookmarkEnd w:id="43"/>
      <w:r w:rsidRPr="00B26675">
        <w:rPr>
          <w:rFonts w:ascii="Times New Roman" w:hAnsi="Times New Roman" w:cs="Times New Roman"/>
          <w:sz w:val="16"/>
          <w:szCs w:val="16"/>
        </w:rPr>
        <w:t xml:space="preserve">1. </w:t>
      </w:r>
      <w:proofErr w:type="gramStart"/>
      <w:r w:rsidRPr="00B26675">
        <w:rPr>
          <w:rFonts w:ascii="Times New Roman" w:hAnsi="Times New Roman" w:cs="Times New Roman"/>
          <w:sz w:val="16"/>
          <w:szCs w:val="16"/>
        </w:rPr>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w:t>
      </w:r>
      <w:proofErr w:type="gramEnd"/>
      <w:r w:rsidRPr="00B26675">
        <w:rPr>
          <w:rFonts w:ascii="Times New Roman" w:hAnsi="Times New Roman" w:cs="Times New Roman"/>
          <w:sz w:val="16"/>
          <w:szCs w:val="16"/>
        </w:rPr>
        <w:t xml:space="preserve"> также реализации гарантий для лиц, уволенных с муниципальной службе по основаниям, указанным в части 2 настоящей статьи.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5" w:name="sub_492"/>
      <w:bookmarkEnd w:id="44"/>
      <w:r w:rsidRPr="00B26675">
        <w:rPr>
          <w:rFonts w:ascii="Times New Roman" w:hAnsi="Times New Roman" w:cs="Times New Roman"/>
          <w:sz w:val="16"/>
          <w:szCs w:val="16"/>
        </w:rPr>
        <w:t>2. В кадровый резерв муниципальной службы включаются: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6" w:name="sub_4921"/>
      <w:bookmarkEnd w:id="45"/>
      <w:r w:rsidRPr="00B26675">
        <w:rPr>
          <w:rFonts w:ascii="Times New Roman" w:hAnsi="Times New Roman" w:cs="Times New Roman"/>
          <w:sz w:val="16"/>
          <w:szCs w:val="16"/>
        </w:rPr>
        <w:t>1) муниципальные служащие органов местного самоуправления муниципального образования «</w:t>
      </w:r>
      <w:proofErr w:type="gramStart"/>
      <w:r w:rsidRPr="00B26675">
        <w:rPr>
          <w:rFonts w:ascii="Times New Roman" w:hAnsi="Times New Roman" w:cs="Times New Roman"/>
          <w:bCs/>
          <w:sz w:val="16"/>
          <w:szCs w:val="16"/>
        </w:rPr>
        <w:t>Ново-Николаевское</w:t>
      </w:r>
      <w:proofErr w:type="gramEnd"/>
      <w:r w:rsidRPr="00B26675">
        <w:rPr>
          <w:rFonts w:ascii="Times New Roman" w:hAnsi="Times New Roman" w:cs="Times New Roman"/>
          <w:sz w:val="16"/>
          <w:szCs w:val="16"/>
        </w:rPr>
        <w:t>»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7" w:name="sub_4922"/>
      <w:bookmarkEnd w:id="46"/>
      <w:r w:rsidRPr="00B26675">
        <w:rPr>
          <w:rFonts w:ascii="Times New Roman" w:hAnsi="Times New Roman" w:cs="Times New Roman"/>
          <w:sz w:val="16"/>
          <w:szCs w:val="16"/>
        </w:rPr>
        <w:t>2) специалисты с высоким профессиональным уровнем, не являющиеся муниципальными служащими, с их согласия;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8" w:name="sub_4923"/>
      <w:bookmarkEnd w:id="47"/>
      <w:r w:rsidRPr="00B26675">
        <w:rPr>
          <w:rFonts w:ascii="Times New Roman" w:hAnsi="Times New Roman" w:cs="Times New Roman"/>
          <w:sz w:val="16"/>
          <w:szCs w:val="16"/>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49" w:name="sub_4924"/>
      <w:bookmarkEnd w:id="48"/>
      <w:r w:rsidRPr="00B26675">
        <w:rPr>
          <w:rFonts w:ascii="Times New Roman" w:hAnsi="Times New Roman" w:cs="Times New Roman"/>
          <w:sz w:val="16"/>
          <w:szCs w:val="16"/>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0" w:name="sub_4925"/>
      <w:bookmarkEnd w:id="49"/>
      <w:r w:rsidRPr="00B26675">
        <w:rPr>
          <w:rFonts w:ascii="Times New Roman" w:hAnsi="Times New Roman" w:cs="Times New Roman"/>
          <w:sz w:val="16"/>
          <w:szCs w:val="16"/>
        </w:rPr>
        <w:t>5) лица, замещавшие муниципальные должности и прекратившие полномочия в связи с истечением установленного срока полномочий;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1" w:name="sub_4926"/>
      <w:bookmarkEnd w:id="50"/>
      <w:r w:rsidRPr="00B26675">
        <w:rPr>
          <w:rFonts w:ascii="Times New Roman" w:hAnsi="Times New Roman" w:cs="Times New Roman"/>
          <w:sz w:val="16"/>
          <w:szCs w:val="16"/>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2" w:name="sub_4927"/>
      <w:bookmarkEnd w:id="51"/>
      <w:r w:rsidRPr="00B26675">
        <w:rPr>
          <w:rFonts w:ascii="Times New Roman" w:hAnsi="Times New Roman" w:cs="Times New Roman"/>
          <w:sz w:val="16"/>
          <w:szCs w:val="16"/>
        </w:rPr>
        <w:t>7) лица, рекомендованные аттестационной комиссией для замещения иной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3" w:name="sub_4929"/>
      <w:bookmarkEnd w:id="52"/>
      <w:r w:rsidRPr="00B26675">
        <w:rPr>
          <w:rFonts w:ascii="Times New Roman" w:hAnsi="Times New Roman" w:cs="Times New Roman"/>
          <w:sz w:val="16"/>
          <w:szCs w:val="16"/>
        </w:rPr>
        <w:t>8) лица, подлежащие зачислению в кадровый резерв муниципальной службы по результатам конкурса;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4" w:name="sub_49210"/>
      <w:bookmarkEnd w:id="53"/>
      <w:r w:rsidRPr="00B26675">
        <w:rPr>
          <w:rFonts w:ascii="Times New Roman" w:hAnsi="Times New Roman" w:cs="Times New Roman"/>
          <w:sz w:val="16"/>
          <w:szCs w:val="16"/>
        </w:rPr>
        <w:t>9) лица, замещавшие должности муниципальной службы при выходе в отставку;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5" w:name="sub_49211"/>
      <w:bookmarkEnd w:id="54"/>
      <w:r w:rsidRPr="00B26675">
        <w:rPr>
          <w:rFonts w:ascii="Times New Roman" w:hAnsi="Times New Roman" w:cs="Times New Roman"/>
          <w:sz w:val="16"/>
          <w:szCs w:val="16"/>
        </w:rPr>
        <w:t>10) иные лица в случаях, установленных нормативными правовыми актами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6" w:name="sub_493"/>
      <w:bookmarkEnd w:id="55"/>
      <w:r w:rsidRPr="00B26675">
        <w:rPr>
          <w:rFonts w:ascii="Times New Roman" w:hAnsi="Times New Roman" w:cs="Times New Roman"/>
          <w:sz w:val="16"/>
          <w:szCs w:val="16"/>
        </w:rPr>
        <w:t>3. На лиц, включенных в кадровый резерв муниципальной службы, не распространяются гарантии, установленные для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7" w:name="sub_494"/>
      <w:bookmarkEnd w:id="56"/>
      <w:r w:rsidRPr="00B26675">
        <w:rPr>
          <w:rFonts w:ascii="Times New Roman" w:hAnsi="Times New Roman" w:cs="Times New Roman"/>
          <w:sz w:val="16"/>
          <w:szCs w:val="16"/>
        </w:rPr>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8" w:name="sub_495"/>
      <w:bookmarkEnd w:id="57"/>
      <w:r w:rsidRPr="00B26675">
        <w:rPr>
          <w:rFonts w:ascii="Times New Roman" w:hAnsi="Times New Roman" w:cs="Times New Roman"/>
          <w:sz w:val="16"/>
          <w:szCs w:val="16"/>
        </w:rPr>
        <w:t>5. Кадровый резерв муниципальной службы оформляется в виде Перечня лиц, состоящих в кадровом резерве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59" w:name="sub_496"/>
      <w:bookmarkEnd w:id="58"/>
      <w:r w:rsidRPr="00B26675">
        <w:rPr>
          <w:rFonts w:ascii="Times New Roman" w:hAnsi="Times New Roman" w:cs="Times New Roman"/>
          <w:sz w:val="16"/>
          <w:szCs w:val="16"/>
        </w:rPr>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МО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0" w:name="sub_50000"/>
      <w:bookmarkEnd w:id="59"/>
      <w:r w:rsidRPr="00B26675">
        <w:rPr>
          <w:rFonts w:ascii="Times New Roman" w:hAnsi="Times New Roman" w:cs="Times New Roman"/>
          <w:bCs/>
          <w:sz w:val="16"/>
          <w:szCs w:val="16"/>
        </w:rPr>
        <w:t>Статья 18.</w:t>
      </w:r>
      <w:r w:rsidRPr="00B26675">
        <w:rPr>
          <w:rFonts w:ascii="Times New Roman" w:hAnsi="Times New Roman" w:cs="Times New Roman"/>
          <w:sz w:val="16"/>
          <w:szCs w:val="16"/>
        </w:rPr>
        <w:t xml:space="preserve"> Перевод муниципального служащего на областную государственную службу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1" w:name="sub_501"/>
      <w:bookmarkEnd w:id="60"/>
      <w:r w:rsidRPr="00B26675">
        <w:rPr>
          <w:rFonts w:ascii="Times New Roman" w:hAnsi="Times New Roman" w:cs="Times New Roman"/>
          <w:sz w:val="16"/>
          <w:szCs w:val="16"/>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2" w:name="sub_502"/>
      <w:bookmarkEnd w:id="61"/>
      <w:r w:rsidRPr="00B26675">
        <w:rPr>
          <w:rFonts w:ascii="Times New Roman" w:hAnsi="Times New Roman" w:cs="Times New Roman"/>
          <w:sz w:val="16"/>
          <w:szCs w:val="16"/>
        </w:rPr>
        <w:t>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3" w:name="sub_52000"/>
      <w:bookmarkEnd w:id="62"/>
      <w:r w:rsidRPr="00B26675">
        <w:rPr>
          <w:rFonts w:ascii="Times New Roman" w:hAnsi="Times New Roman" w:cs="Times New Roman"/>
          <w:bCs/>
          <w:sz w:val="16"/>
          <w:szCs w:val="16"/>
        </w:rPr>
        <w:t>Статья 19.</w:t>
      </w:r>
      <w:r w:rsidRPr="00B26675">
        <w:rPr>
          <w:rFonts w:ascii="Times New Roman" w:hAnsi="Times New Roman" w:cs="Times New Roman"/>
          <w:sz w:val="16"/>
          <w:szCs w:val="16"/>
        </w:rPr>
        <w:t xml:space="preserve"> Оформление увольнения с должности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4" w:name="sub_521"/>
      <w:bookmarkEnd w:id="63"/>
      <w:r w:rsidRPr="00B26675">
        <w:rPr>
          <w:rFonts w:ascii="Times New Roman" w:hAnsi="Times New Roman" w:cs="Times New Roman"/>
          <w:sz w:val="16"/>
          <w:szCs w:val="16"/>
        </w:rPr>
        <w:t>1. Увольнение с должности муниципальной службы муниципального служащего оформляется распоряжением (приказом) главы администрации.</w:t>
      </w:r>
    </w:p>
    <w:bookmarkEnd w:id="64"/>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Распоряжение (приказ) должно содержать основание увольнения с должности муниципальной службы.</w:t>
      </w:r>
      <w:bookmarkStart w:id="65" w:name="sub_543"/>
      <w:bookmarkEnd w:id="65"/>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6" w:name="sub_55000"/>
      <w:r w:rsidRPr="00B26675">
        <w:rPr>
          <w:rFonts w:ascii="Times New Roman" w:hAnsi="Times New Roman" w:cs="Times New Roman"/>
          <w:sz w:val="16"/>
          <w:szCs w:val="16"/>
        </w:rPr>
        <w:t>С</w:t>
      </w:r>
      <w:r w:rsidRPr="00B26675">
        <w:rPr>
          <w:rFonts w:ascii="Times New Roman" w:hAnsi="Times New Roman" w:cs="Times New Roman"/>
          <w:bCs/>
          <w:sz w:val="16"/>
          <w:szCs w:val="16"/>
        </w:rPr>
        <w:t>татья 20.</w:t>
      </w:r>
      <w:r w:rsidRPr="00B26675">
        <w:rPr>
          <w:rFonts w:ascii="Times New Roman" w:hAnsi="Times New Roman" w:cs="Times New Roman"/>
          <w:sz w:val="16"/>
          <w:szCs w:val="16"/>
        </w:rPr>
        <w:t xml:space="preserve"> Органы и должностные лица местного самоуправления, ведающие кадровыми вопросами.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7" w:name="sub_551"/>
      <w:bookmarkEnd w:id="66"/>
      <w:r w:rsidRPr="00B26675">
        <w:rPr>
          <w:rFonts w:ascii="Times New Roman" w:hAnsi="Times New Roman" w:cs="Times New Roman"/>
          <w:sz w:val="16"/>
          <w:szCs w:val="16"/>
        </w:rPr>
        <w:t>1. Общее руководство кадровой политикой в органах местного самоуправления осуществляет глава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bookmarkEnd w:id="67"/>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roofErr w:type="gramStart"/>
      <w:r w:rsidRPr="00B26675">
        <w:rPr>
          <w:rFonts w:ascii="Times New Roman" w:hAnsi="Times New Roman" w:cs="Times New Roman"/>
          <w:sz w:val="16"/>
          <w:szCs w:val="16"/>
        </w:rPr>
        <w:lastRenderedPageBreak/>
        <w:t>Иные должностные лица органов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настоящим Положением и нормативными правовыми актами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принимаемыми в соответствии с настоящим Положением.</w:t>
      </w:r>
      <w:proofErr w:type="gramEnd"/>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8" w:name="sub_552"/>
      <w:r w:rsidRPr="00B26675">
        <w:rPr>
          <w:rFonts w:ascii="Times New Roman" w:hAnsi="Times New Roman" w:cs="Times New Roman"/>
          <w:sz w:val="16"/>
          <w:szCs w:val="16"/>
        </w:rPr>
        <w:t>2. Кадровыми вопросами в органах местного самоуправления ведает специалист в порядке, установленном нормативными правовыми актами главы муниципального образования  в соответствии с федеральным и областным законодательством, Уставом муниципального образования.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69" w:name="sub_553"/>
      <w:bookmarkEnd w:id="68"/>
      <w:r w:rsidRPr="00B26675">
        <w:rPr>
          <w:rFonts w:ascii="Times New Roman" w:hAnsi="Times New Roman" w:cs="Times New Roman"/>
          <w:sz w:val="16"/>
          <w:szCs w:val="16"/>
        </w:rPr>
        <w:t>3. Специалист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осуществляет:</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0" w:name="sub_5531"/>
      <w:bookmarkEnd w:id="69"/>
      <w:r w:rsidRPr="00B26675">
        <w:rPr>
          <w:rFonts w:ascii="Times New Roman" w:hAnsi="Times New Roman" w:cs="Times New Roman"/>
          <w:sz w:val="16"/>
          <w:szCs w:val="16"/>
        </w:rPr>
        <w:t>1) кадровое обеспечение администрации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1" w:name="sub_5532"/>
      <w:bookmarkEnd w:id="70"/>
      <w:r w:rsidRPr="00B26675">
        <w:rPr>
          <w:rFonts w:ascii="Times New Roman" w:hAnsi="Times New Roman" w:cs="Times New Roman"/>
          <w:sz w:val="16"/>
          <w:szCs w:val="16"/>
        </w:rPr>
        <w:t>2) формирование кадрового состава для замещения должностей муниципальной службы;</w:t>
      </w:r>
    </w:p>
    <w:bookmarkEnd w:id="71"/>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подготовку предложений о реализации положений законодательства о муниципальной службе и внесение указанных предложений главе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2" w:name="sub_5533"/>
      <w:r w:rsidRPr="00B26675">
        <w:rPr>
          <w:rFonts w:ascii="Times New Roman" w:hAnsi="Times New Roman" w:cs="Times New Roman"/>
          <w:sz w:val="16"/>
          <w:szCs w:val="16"/>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3" w:name="sub_5534"/>
      <w:bookmarkEnd w:id="72"/>
      <w:r w:rsidRPr="00B26675">
        <w:rPr>
          <w:rFonts w:ascii="Times New Roman" w:hAnsi="Times New Roman" w:cs="Times New Roman"/>
          <w:sz w:val="16"/>
          <w:szCs w:val="16"/>
        </w:rPr>
        <w:t>4) ведение трудовых книжек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4" w:name="sub_5535"/>
      <w:bookmarkEnd w:id="73"/>
      <w:r w:rsidRPr="00B26675">
        <w:rPr>
          <w:rFonts w:ascii="Times New Roman" w:hAnsi="Times New Roman" w:cs="Times New Roman"/>
          <w:sz w:val="16"/>
          <w:szCs w:val="16"/>
        </w:rPr>
        <w:t>5) ведение личных дел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5" w:name="sub_5536"/>
      <w:bookmarkEnd w:id="74"/>
      <w:r w:rsidRPr="00B26675">
        <w:rPr>
          <w:rFonts w:ascii="Times New Roman" w:hAnsi="Times New Roman" w:cs="Times New Roman"/>
          <w:sz w:val="16"/>
          <w:szCs w:val="16"/>
        </w:rPr>
        <w:t>6) ведение реестра муниципальных служащих в муниципальном образовании;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6" w:name="sub_5537"/>
      <w:bookmarkEnd w:id="75"/>
      <w:r w:rsidRPr="00B26675">
        <w:rPr>
          <w:rFonts w:ascii="Times New Roman" w:hAnsi="Times New Roman" w:cs="Times New Roman"/>
          <w:sz w:val="16"/>
          <w:szCs w:val="16"/>
        </w:rPr>
        <w:t>7) оформление и выдачу служебных удостоверений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7" w:name="sub_5538"/>
      <w:bookmarkEnd w:id="76"/>
      <w:r w:rsidRPr="00B26675">
        <w:rPr>
          <w:rFonts w:ascii="Times New Roman" w:hAnsi="Times New Roman" w:cs="Times New Roman"/>
          <w:sz w:val="16"/>
          <w:szCs w:val="16"/>
        </w:rPr>
        <w:t>8) проведение конкурса на замещение вакантных должностей муниципальной службы и включение муниципальных служащих в кадровый резерв;</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8" w:name="sub_5539"/>
      <w:bookmarkEnd w:id="77"/>
      <w:r w:rsidRPr="00B26675">
        <w:rPr>
          <w:rFonts w:ascii="Times New Roman" w:hAnsi="Times New Roman" w:cs="Times New Roman"/>
          <w:sz w:val="16"/>
          <w:szCs w:val="16"/>
        </w:rPr>
        <w:t>9) проведение аттестации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79" w:name="sub_55310"/>
      <w:bookmarkEnd w:id="78"/>
      <w:r w:rsidRPr="00B26675">
        <w:rPr>
          <w:rFonts w:ascii="Times New Roman" w:hAnsi="Times New Roman" w:cs="Times New Roman"/>
          <w:sz w:val="16"/>
          <w:szCs w:val="16"/>
        </w:rPr>
        <w:t>10) организацию работы с кадровым резервом и его эффективное использование;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0" w:name="sub_55311"/>
      <w:bookmarkEnd w:id="79"/>
      <w:r w:rsidRPr="00B26675">
        <w:rPr>
          <w:rFonts w:ascii="Times New Roman" w:hAnsi="Times New Roman" w:cs="Times New Roman"/>
          <w:sz w:val="16"/>
          <w:szCs w:val="16"/>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1" w:name="sub_55312"/>
      <w:bookmarkEnd w:id="80"/>
      <w:r w:rsidRPr="00B26675">
        <w:rPr>
          <w:rFonts w:ascii="Times New Roman" w:hAnsi="Times New Roman" w:cs="Times New Roman"/>
          <w:sz w:val="16"/>
          <w:szCs w:val="16"/>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 № 25-ФЗ «О муниципальной службе в Российской Федерации» и другими федеральными законами;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2" w:name="sub_55313"/>
      <w:bookmarkEnd w:id="81"/>
      <w:r w:rsidRPr="00B26675">
        <w:rPr>
          <w:rFonts w:ascii="Times New Roman" w:hAnsi="Times New Roman" w:cs="Times New Roman"/>
          <w:sz w:val="16"/>
          <w:szCs w:val="16"/>
        </w:rPr>
        <w:t>13) консультирование муниципальных служащих по правовым и иным вопросам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3" w:name="sub_55314"/>
      <w:bookmarkEnd w:id="82"/>
      <w:r w:rsidRPr="00B26675">
        <w:rPr>
          <w:rFonts w:ascii="Times New Roman" w:hAnsi="Times New Roman" w:cs="Times New Roman"/>
          <w:sz w:val="16"/>
          <w:szCs w:val="16"/>
        </w:rPr>
        <w:t>14) организация получения дополнительного профессионального образования муниципальными служащими;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4" w:name="sub_55315"/>
      <w:bookmarkEnd w:id="83"/>
      <w:r w:rsidRPr="00B26675">
        <w:rPr>
          <w:rFonts w:ascii="Times New Roman" w:hAnsi="Times New Roman" w:cs="Times New Roman"/>
          <w:sz w:val="16"/>
          <w:szCs w:val="16"/>
        </w:rPr>
        <w:t>15) решение иных вопросов кадровой работы, определяемых трудовым законодательством, законами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5" w:name="sub_56000"/>
      <w:bookmarkEnd w:id="84"/>
      <w:r w:rsidRPr="00B26675">
        <w:rPr>
          <w:rFonts w:ascii="Times New Roman" w:hAnsi="Times New Roman" w:cs="Times New Roman"/>
          <w:bCs/>
          <w:sz w:val="16"/>
          <w:szCs w:val="16"/>
        </w:rPr>
        <w:t xml:space="preserve">Статья 21. </w:t>
      </w:r>
      <w:r w:rsidRPr="00B26675">
        <w:rPr>
          <w:rFonts w:ascii="Times New Roman" w:hAnsi="Times New Roman" w:cs="Times New Roman"/>
          <w:sz w:val="16"/>
          <w:szCs w:val="16"/>
        </w:rPr>
        <w:t>Основания поощрения муниципального служащего</w:t>
      </w:r>
    </w:p>
    <w:bookmarkEnd w:id="85"/>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6" w:name="sub_57000"/>
      <w:r w:rsidRPr="00B26675">
        <w:rPr>
          <w:rFonts w:ascii="Times New Roman" w:hAnsi="Times New Roman" w:cs="Times New Roman"/>
          <w:bCs/>
          <w:sz w:val="16"/>
          <w:szCs w:val="16"/>
        </w:rPr>
        <w:t>Статья 22.</w:t>
      </w:r>
      <w:r w:rsidRPr="00B26675">
        <w:rPr>
          <w:rFonts w:ascii="Times New Roman" w:hAnsi="Times New Roman" w:cs="Times New Roman"/>
          <w:sz w:val="16"/>
          <w:szCs w:val="16"/>
        </w:rPr>
        <w:t xml:space="preserve"> Виды поощрений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7" w:name="sub_571"/>
      <w:bookmarkEnd w:id="86"/>
      <w:r w:rsidRPr="00B26675">
        <w:rPr>
          <w:rFonts w:ascii="Times New Roman" w:hAnsi="Times New Roman" w:cs="Times New Roman"/>
          <w:sz w:val="16"/>
          <w:szCs w:val="16"/>
        </w:rPr>
        <w:t>1. К муниципальному служащему могут быть применены следующие виды поощрений за безупречную и эффективную муниципальную службу: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8" w:name="sub_5711"/>
      <w:bookmarkEnd w:id="87"/>
      <w:r w:rsidRPr="00B26675">
        <w:rPr>
          <w:rFonts w:ascii="Times New Roman" w:hAnsi="Times New Roman" w:cs="Times New Roman"/>
          <w:sz w:val="16"/>
          <w:szCs w:val="16"/>
        </w:rPr>
        <w:t>1) объявление благодарности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с выплатой единовременного поощрения в размере, не превышающем размера месячного денежного содержания;</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89" w:name="sub_5712"/>
      <w:bookmarkEnd w:id="88"/>
      <w:r w:rsidRPr="00B26675">
        <w:rPr>
          <w:rFonts w:ascii="Times New Roman" w:hAnsi="Times New Roman" w:cs="Times New Roman"/>
          <w:sz w:val="16"/>
          <w:szCs w:val="16"/>
        </w:rPr>
        <w:t>2) награждение почетной грамотой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0" w:name="sub_5715"/>
      <w:bookmarkEnd w:id="89"/>
      <w:r w:rsidRPr="00B26675">
        <w:rPr>
          <w:rFonts w:ascii="Times New Roman" w:hAnsi="Times New Roman" w:cs="Times New Roman"/>
          <w:sz w:val="16"/>
          <w:szCs w:val="16"/>
        </w:rPr>
        <w:t>3) награждение ценным подарком.</w:t>
      </w:r>
    </w:p>
    <w:bookmarkEnd w:id="90"/>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Стоимость ценного подарка не должна превышать размера месячного денежного содержания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1" w:name="sub_5716"/>
      <w:r w:rsidRPr="00B26675">
        <w:rPr>
          <w:rFonts w:ascii="Times New Roman" w:hAnsi="Times New Roman" w:cs="Times New Roman"/>
          <w:sz w:val="16"/>
          <w:szCs w:val="16"/>
        </w:rPr>
        <w:t>4) награждение единовременной денежной премией.</w:t>
      </w:r>
    </w:p>
    <w:bookmarkEnd w:id="91"/>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Размер премии не должен превышать размера месячного денежного содержания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награждение почетной грамотой избирательной комиссии муниципального образования с выплатой единовременного поощрения или с вручением ценного подарка.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2" w:name="sub_5717"/>
      <w:r w:rsidRPr="00B26675">
        <w:rPr>
          <w:rFonts w:ascii="Times New Roman" w:hAnsi="Times New Roman" w:cs="Times New Roman"/>
          <w:sz w:val="16"/>
          <w:szCs w:val="16"/>
        </w:rPr>
        <w:t>6) иные виды поощрений в соответствии с федеральными законами, законами области и нормативными правовыми актами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3" w:name="sub_572"/>
      <w:bookmarkEnd w:id="92"/>
      <w:r w:rsidRPr="00B26675">
        <w:rPr>
          <w:rFonts w:ascii="Times New Roman" w:hAnsi="Times New Roman" w:cs="Times New Roman"/>
          <w:sz w:val="16"/>
          <w:szCs w:val="16"/>
        </w:rPr>
        <w:t>2. Решение о поощрении муниципального служащего оформляется кадровой службой правовым актом руководителя органа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на основании решений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 в отношении муниципальных служащих администрации, органов местного самоуправления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 в отношении муниципальных служащих указанных органов.</w:t>
      </w:r>
    </w:p>
    <w:p w:rsidR="00B26675" w:rsidRPr="00B26675" w:rsidRDefault="00B26675" w:rsidP="00B26675">
      <w:pPr>
        <w:tabs>
          <w:tab w:val="left" w:pos="7020"/>
        </w:tabs>
        <w:spacing w:after="0" w:line="240" w:lineRule="auto"/>
        <w:ind w:left="540"/>
        <w:jc w:val="both"/>
        <w:rPr>
          <w:rFonts w:ascii="Times New Roman" w:hAnsi="Times New Roman" w:cs="Times New Roman"/>
          <w:bCs/>
          <w:sz w:val="16"/>
          <w:szCs w:val="16"/>
        </w:rPr>
      </w:pPr>
      <w:bookmarkStart w:id="94" w:name="sub_573"/>
      <w:bookmarkEnd w:id="93"/>
      <w:r w:rsidRPr="00B26675">
        <w:rPr>
          <w:rFonts w:ascii="Times New Roman" w:hAnsi="Times New Roman" w:cs="Times New Roman"/>
          <w:sz w:val="16"/>
          <w:szCs w:val="16"/>
        </w:rPr>
        <w:t>3. Порядок применения поощрений в отношении муниципальных служащих администрации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перечень документов, материалов и решений, необходимых для подготовки правовых актов о поощрении муниципальных служащих определяется главой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в соответствии с федеральным и областным законодательством, настоящим Положением.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bCs/>
          <w:sz w:val="16"/>
          <w:szCs w:val="16"/>
        </w:rPr>
        <w:t>Статья 23.</w:t>
      </w:r>
      <w:r w:rsidRPr="00B26675">
        <w:rPr>
          <w:rFonts w:ascii="Times New Roman" w:hAnsi="Times New Roman" w:cs="Times New Roman"/>
          <w:sz w:val="16"/>
          <w:szCs w:val="16"/>
        </w:rPr>
        <w:t xml:space="preserve"> Поощрение наградами главы, единовременной денежной премией и ценным подарком.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Поощрение муниципального служащего администрации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наградами главы,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5" w:name="sub_58000"/>
      <w:bookmarkEnd w:id="94"/>
      <w:r w:rsidRPr="00B26675">
        <w:rPr>
          <w:rFonts w:ascii="Times New Roman" w:hAnsi="Times New Roman" w:cs="Times New Roman"/>
          <w:bCs/>
          <w:sz w:val="16"/>
          <w:szCs w:val="16"/>
        </w:rPr>
        <w:t>Статья 24.</w:t>
      </w:r>
      <w:r w:rsidRPr="00B26675">
        <w:rPr>
          <w:rFonts w:ascii="Times New Roman" w:hAnsi="Times New Roman" w:cs="Times New Roman"/>
          <w:sz w:val="16"/>
          <w:szCs w:val="16"/>
        </w:rPr>
        <w:t xml:space="preserve"> Награждение государственными наградами Российской Федерации, Иркутской области, наградами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bookmarkEnd w:id="95"/>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Награждение государственными наградами Российской Федерации, Иркутской области, наградами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 производится в порядке, установленном федеральным и областным законодательством, нормативными правовыми актами Думы муниципального образования, главы муниципального образования «</w:t>
      </w:r>
      <w:r w:rsidRPr="00B26675">
        <w:rPr>
          <w:rFonts w:ascii="Times New Roman" w:hAnsi="Times New Roman" w:cs="Times New Roman"/>
          <w:bCs/>
          <w:sz w:val="16"/>
          <w:szCs w:val="16"/>
        </w:rPr>
        <w:t>Ново-Николаевское</w:t>
      </w:r>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6" w:name="sub_60000"/>
      <w:r w:rsidRPr="00B26675">
        <w:rPr>
          <w:rFonts w:ascii="Times New Roman" w:hAnsi="Times New Roman" w:cs="Times New Roman"/>
          <w:bCs/>
          <w:sz w:val="16"/>
          <w:szCs w:val="16"/>
        </w:rPr>
        <w:t>Статья 25.</w:t>
      </w:r>
      <w:r w:rsidRPr="00B26675">
        <w:rPr>
          <w:rFonts w:ascii="Times New Roman" w:hAnsi="Times New Roman" w:cs="Times New Roman"/>
          <w:sz w:val="16"/>
          <w:szCs w:val="16"/>
        </w:rPr>
        <w:t xml:space="preserve"> Виды ответственности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7" w:name="sub_601"/>
      <w:bookmarkEnd w:id="96"/>
      <w:r w:rsidRPr="00B26675">
        <w:rPr>
          <w:rFonts w:ascii="Times New Roman" w:hAnsi="Times New Roman" w:cs="Times New Roman"/>
          <w:sz w:val="16"/>
          <w:szCs w:val="16"/>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bCs/>
          <w:sz w:val="16"/>
          <w:szCs w:val="16"/>
        </w:rPr>
      </w:pPr>
      <w:bookmarkStart w:id="98" w:name="sub_602"/>
      <w:bookmarkEnd w:id="97"/>
      <w:r w:rsidRPr="00B26675">
        <w:rPr>
          <w:rFonts w:ascii="Times New Roman" w:hAnsi="Times New Roman" w:cs="Times New Roman"/>
          <w:sz w:val="16"/>
          <w:szCs w:val="16"/>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bCs/>
          <w:sz w:val="16"/>
          <w:szCs w:val="16"/>
        </w:rPr>
        <w:t>Статья 26.</w:t>
      </w:r>
      <w:r w:rsidRPr="00B26675">
        <w:rPr>
          <w:rFonts w:ascii="Times New Roman" w:hAnsi="Times New Roman" w:cs="Times New Roman"/>
          <w:sz w:val="16"/>
          <w:szCs w:val="16"/>
        </w:rPr>
        <w:t xml:space="preserve"> Виды дисциплинарных взысканий, применяемых к муниципальным служащим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99" w:name="sub_621"/>
      <w:r w:rsidRPr="00B26675">
        <w:rPr>
          <w:rFonts w:ascii="Times New Roman" w:hAnsi="Times New Roman" w:cs="Times New Roman"/>
          <w:sz w:val="16"/>
          <w:szCs w:val="16"/>
        </w:rPr>
        <w:t>1. К муниципальным служащим могут применяться следующие виды дисциплинарных взысканий:</w:t>
      </w:r>
    </w:p>
    <w:bookmarkEnd w:id="99"/>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замечание;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выговор;</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увольнение со службы по соответствующим основаниям.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0" w:name="sub_61000"/>
      <w:bookmarkEnd w:id="98"/>
      <w:r w:rsidRPr="00B26675">
        <w:rPr>
          <w:rFonts w:ascii="Times New Roman" w:hAnsi="Times New Roman" w:cs="Times New Roman"/>
          <w:bCs/>
          <w:sz w:val="16"/>
          <w:szCs w:val="16"/>
        </w:rPr>
        <w:lastRenderedPageBreak/>
        <w:t>Статья 27.</w:t>
      </w:r>
      <w:r w:rsidRPr="00B26675">
        <w:rPr>
          <w:rFonts w:ascii="Times New Roman" w:hAnsi="Times New Roman" w:cs="Times New Roman"/>
          <w:sz w:val="16"/>
          <w:szCs w:val="16"/>
        </w:rPr>
        <w:t xml:space="preserve"> Порядок наложения дисциплинарных взысканий на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1" w:name="sub_6101"/>
      <w:bookmarkEnd w:id="100"/>
      <w:r w:rsidRPr="00B26675">
        <w:rPr>
          <w:rFonts w:ascii="Times New Roman" w:hAnsi="Times New Roman" w:cs="Times New Roman"/>
          <w:sz w:val="16"/>
          <w:szCs w:val="16"/>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2" w:name="sub_6102"/>
      <w:bookmarkEnd w:id="101"/>
      <w:r w:rsidRPr="00B26675">
        <w:rPr>
          <w:rFonts w:ascii="Times New Roman" w:hAnsi="Times New Roman" w:cs="Times New Roman"/>
          <w:sz w:val="16"/>
          <w:szCs w:val="16"/>
        </w:rPr>
        <w:t>2. Наложение дисциплинарного взыскания производится распоряжением руководителя органа местного самоуправления.</w:t>
      </w:r>
      <w:bookmarkStart w:id="103" w:name="sub_6103"/>
      <w:bookmarkEnd w:id="102"/>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3.Муниципальный служащий вправе обжаловать дисциплинарное взыскание в судебном порядке.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4.Порядок применения и снятия дисциплинарных взысканий определяется трудовым законодательством.</w:t>
      </w:r>
      <w:bookmarkEnd w:id="13"/>
      <w:bookmarkEnd w:id="18"/>
      <w:bookmarkEnd w:id="103"/>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5. Сведения </w:t>
      </w:r>
      <w:proofErr w:type="gramStart"/>
      <w:r w:rsidRPr="00B26675">
        <w:rPr>
          <w:rFonts w:ascii="Times New Roman" w:hAnsi="Times New Roman" w:cs="Times New Roman"/>
          <w:sz w:val="16"/>
          <w:szCs w:val="16"/>
        </w:rPr>
        <w:t>о применении к муниципальному служащему взыскания в виде увольнения в связи с утратой</w:t>
      </w:r>
      <w:proofErr w:type="gramEnd"/>
      <w:r w:rsidRPr="00B26675">
        <w:rPr>
          <w:rFonts w:ascii="Times New Roman" w:hAnsi="Times New Roman" w:cs="Times New Roman"/>
          <w:sz w:val="16"/>
          <w:szCs w:val="16"/>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4" w:name="sub_20000"/>
      <w:r w:rsidRPr="00B26675">
        <w:rPr>
          <w:rFonts w:ascii="Times New Roman" w:hAnsi="Times New Roman" w:cs="Times New Roman"/>
          <w:bCs/>
          <w:sz w:val="16"/>
          <w:szCs w:val="16"/>
        </w:rPr>
        <w:t>Статья 28.</w:t>
      </w:r>
      <w:r w:rsidRPr="00B26675">
        <w:rPr>
          <w:rFonts w:ascii="Times New Roman" w:hAnsi="Times New Roman" w:cs="Times New Roman"/>
          <w:sz w:val="16"/>
          <w:szCs w:val="16"/>
        </w:rPr>
        <w:t xml:space="preserve"> Денежное содержание муниципальных служащих</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5" w:name="sub_201"/>
      <w:bookmarkEnd w:id="104"/>
      <w:r w:rsidRPr="00B26675">
        <w:rPr>
          <w:rFonts w:ascii="Times New Roman" w:hAnsi="Times New Roman" w:cs="Times New Roman"/>
          <w:sz w:val="16"/>
          <w:szCs w:val="16"/>
        </w:rPr>
        <w:t xml:space="preserve"> 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bookmarkEnd w:id="105"/>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надбавка к должностному окладу за выслугу лет;</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надбавка к должностному окладу за особые условия муниципальной службы;</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процентная надбавка к должностному окладу за работу со сведениями, составляющими государственную тайну;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ежемесячное денежное поощрение;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единовременная выплата при предоставлении ежегодного оплачиваемого отпуска;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материальная помощь;</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премии за выполнение особо важных и сложных заданий.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6" w:name="sub_202"/>
      <w:r w:rsidRPr="00B26675">
        <w:rPr>
          <w:rFonts w:ascii="Times New Roman" w:hAnsi="Times New Roman" w:cs="Times New Roman"/>
          <w:sz w:val="16"/>
          <w:szCs w:val="16"/>
        </w:rPr>
        <w:t xml:space="preserve"> 2. Муниципальным служащим производятся следующие дополнительные выплаты, устанавливаемые настоящим Положением:</w:t>
      </w:r>
    </w:p>
    <w:bookmarkEnd w:id="106"/>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надбавка к должностному окладу за уровень квалификации (квалификационный разряд);</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надбавка к должностному окладу за почетное звание;</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ежемесячная надбавка к должностному окладу за ученую степень.</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Ежемесячная надбавка за уровень квалификации (квалификационный разряд), 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кодексом Российской Федерации в качестве выплат стимулирующего характера.</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7" w:name="sub_21000"/>
      <w:r w:rsidRPr="00B26675">
        <w:rPr>
          <w:rFonts w:ascii="Times New Roman" w:hAnsi="Times New Roman" w:cs="Times New Roman"/>
          <w:bCs/>
          <w:sz w:val="16"/>
          <w:szCs w:val="16"/>
        </w:rPr>
        <w:t>Статья 29.</w:t>
      </w:r>
      <w:r w:rsidRPr="00B26675">
        <w:rPr>
          <w:rFonts w:ascii="Times New Roman" w:hAnsi="Times New Roman" w:cs="Times New Roman"/>
          <w:sz w:val="16"/>
          <w:szCs w:val="16"/>
        </w:rPr>
        <w:t xml:space="preserve"> Должностной оклад муниципального служащего</w:t>
      </w:r>
      <w:bookmarkEnd w:id="107"/>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Размер должностного оклада, а также размер ежемесячных и иных выплат муниципальному служащему и порядок их осуществления устанавливается решением Думы муниципального образования «Ново-Николаевское» в соответствии с законодательством Российской Федерации и законодательством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w:t>
      </w:r>
      <w:bookmarkStart w:id="108" w:name="sub_213"/>
      <w:r w:rsidRPr="00B26675">
        <w:rPr>
          <w:rFonts w:ascii="Times New Roman" w:hAnsi="Times New Roman" w:cs="Times New Roman"/>
          <w:sz w:val="16"/>
          <w:szCs w:val="16"/>
        </w:rPr>
        <w:t>. Должностной оклад муниципального служащего устанавливается в соответствии с замещаемой им должностью муниципальной службы и зависит от соотношения данной должности с должностью государственной гражданской службы Иркутской области.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09" w:name="sub_22000"/>
      <w:bookmarkEnd w:id="108"/>
      <w:r w:rsidRPr="00B26675">
        <w:rPr>
          <w:rFonts w:ascii="Times New Roman" w:hAnsi="Times New Roman" w:cs="Times New Roman"/>
          <w:sz w:val="16"/>
          <w:szCs w:val="16"/>
        </w:rPr>
        <w:t xml:space="preserve"> </w:t>
      </w:r>
      <w:r w:rsidRPr="00B26675">
        <w:rPr>
          <w:rFonts w:ascii="Times New Roman" w:hAnsi="Times New Roman" w:cs="Times New Roman"/>
          <w:bCs/>
          <w:sz w:val="16"/>
          <w:szCs w:val="16"/>
        </w:rPr>
        <w:t>Статья 30.</w:t>
      </w:r>
      <w:r w:rsidRPr="00B26675">
        <w:rPr>
          <w:rFonts w:ascii="Times New Roman" w:hAnsi="Times New Roman" w:cs="Times New Roman"/>
          <w:sz w:val="16"/>
          <w:szCs w:val="16"/>
        </w:rPr>
        <w:t xml:space="preserve"> Ежемесячные и иные дополнительные выплаты и надбавки к должностному окладу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0" w:name="sub_221"/>
      <w:bookmarkEnd w:id="109"/>
      <w:r w:rsidRPr="00B26675">
        <w:rPr>
          <w:rFonts w:ascii="Times New Roman" w:hAnsi="Times New Roman" w:cs="Times New Roman"/>
          <w:sz w:val="16"/>
          <w:szCs w:val="16"/>
        </w:rPr>
        <w:t xml:space="preserve"> 1. Размер и порядок установления и выплаты ежемесячной надбавки за выслугу лет, ежемесячной надбавки за особые условия труда муниципальной службы, иных дополнительных выплат определяются положением об оплате труда, утверждаемым Думой муниципального образования «Ново-Николаевское». </w:t>
      </w:r>
      <w:bookmarkStart w:id="111" w:name="sub_227"/>
      <w:bookmarkEnd w:id="110"/>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2" w:name="sub_24000"/>
      <w:bookmarkEnd w:id="111"/>
      <w:r w:rsidRPr="00B26675">
        <w:rPr>
          <w:rFonts w:ascii="Times New Roman" w:hAnsi="Times New Roman" w:cs="Times New Roman"/>
          <w:bCs/>
          <w:sz w:val="16"/>
          <w:szCs w:val="16"/>
        </w:rPr>
        <w:t>Статья 31.</w:t>
      </w:r>
      <w:r w:rsidRPr="00B26675">
        <w:rPr>
          <w:rFonts w:ascii="Times New Roman" w:hAnsi="Times New Roman" w:cs="Times New Roman"/>
          <w:sz w:val="16"/>
          <w:szCs w:val="16"/>
        </w:rPr>
        <w:t xml:space="preserve"> Отпуск муниципального служащего</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3" w:name="sub_241"/>
      <w:bookmarkEnd w:id="112"/>
      <w:r w:rsidRPr="00B26675">
        <w:rPr>
          <w:rFonts w:ascii="Times New Roman" w:hAnsi="Times New Roman" w:cs="Times New Roman"/>
          <w:sz w:val="16"/>
          <w:szCs w:val="16"/>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bookmarkEnd w:id="113"/>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4" w:name="sub_242"/>
      <w:r w:rsidRPr="00B26675">
        <w:rPr>
          <w:rFonts w:ascii="Times New Roman" w:hAnsi="Times New Roman" w:cs="Times New Roman"/>
          <w:sz w:val="16"/>
          <w:szCs w:val="16"/>
        </w:rPr>
        <w:t xml:space="preserve"> 2. Ежегодный основной оплачиваемый отпуск предоставляется муниципальному служащему продолжительностью не менее 30 календарных дней.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5" w:name="sub_243"/>
      <w:bookmarkEnd w:id="114"/>
      <w:r w:rsidRPr="00B26675">
        <w:rPr>
          <w:rFonts w:ascii="Times New Roman" w:hAnsi="Times New Roman" w:cs="Times New Roman"/>
          <w:sz w:val="16"/>
          <w:szCs w:val="16"/>
        </w:rPr>
        <w:t xml:space="preserve"> 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B26675">
        <w:rPr>
          <w:rFonts w:ascii="Times New Roman" w:hAnsi="Times New Roman" w:cs="Times New Roman"/>
          <w:sz w:val="16"/>
          <w:szCs w:val="16"/>
        </w:rPr>
        <w:t>каждый полный год</w:t>
      </w:r>
      <w:proofErr w:type="gramEnd"/>
      <w:r w:rsidRPr="00B26675">
        <w:rPr>
          <w:rFonts w:ascii="Times New Roman" w:hAnsi="Times New Roman" w:cs="Times New Roman"/>
          <w:sz w:val="16"/>
          <w:szCs w:val="16"/>
        </w:rPr>
        <w:t xml:space="preserve"> муниципальной службы.</w:t>
      </w:r>
    </w:p>
    <w:bookmarkEnd w:id="115"/>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При этом продолжительность ежегодного оплачиваемого отпуска за выслугу лет для муниципальных служащих не может превышать 10 календарных дней.</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6" w:name="sub_244"/>
      <w:r w:rsidRPr="00B26675">
        <w:rPr>
          <w:rFonts w:ascii="Times New Roman" w:hAnsi="Times New Roman" w:cs="Times New Roman"/>
          <w:sz w:val="16"/>
          <w:szCs w:val="16"/>
        </w:rPr>
        <w:t xml:space="preserve"> 4. Муниципальному служащему предоставляется ежегодный дополнительный оплачиваемый отпуск за ненормированный рабочий день продолжительностью три календарных дня</w:t>
      </w:r>
      <w:bookmarkStart w:id="117" w:name="sub_2443"/>
      <w:bookmarkEnd w:id="116"/>
      <w:r w:rsidRPr="00B26675">
        <w:rPr>
          <w:rFonts w:ascii="Times New Roman" w:hAnsi="Times New Roman" w:cs="Times New Roman"/>
          <w:sz w:val="16"/>
          <w:szCs w:val="16"/>
        </w:rPr>
        <w:t>.</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8" w:name="sub_245"/>
      <w:bookmarkEnd w:id="117"/>
      <w:r w:rsidRPr="00B26675">
        <w:rPr>
          <w:rFonts w:ascii="Times New Roman" w:hAnsi="Times New Roman" w:cs="Times New Roman"/>
          <w:sz w:val="16"/>
          <w:szCs w:val="16"/>
        </w:rPr>
        <w:t xml:space="preserve"> 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19" w:name="sub_246"/>
      <w:bookmarkEnd w:id="118"/>
      <w:r w:rsidRPr="00B26675">
        <w:rPr>
          <w:rFonts w:ascii="Times New Roman" w:hAnsi="Times New Roman" w:cs="Times New Roman"/>
          <w:sz w:val="16"/>
          <w:szCs w:val="16"/>
        </w:rPr>
        <w:t xml:space="preserve"> 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20" w:name="sub_247"/>
      <w:bookmarkEnd w:id="119"/>
      <w:r w:rsidRPr="00B26675">
        <w:rPr>
          <w:rFonts w:ascii="Times New Roman" w:hAnsi="Times New Roman" w:cs="Times New Roman"/>
          <w:sz w:val="16"/>
          <w:szCs w:val="16"/>
        </w:rPr>
        <w:t xml:space="preserve"> 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bookmarkStart w:id="121" w:name="sub_248"/>
      <w:bookmarkEnd w:id="120"/>
      <w:r w:rsidRPr="00B26675">
        <w:rPr>
          <w:rFonts w:ascii="Times New Roman" w:hAnsi="Times New Roman" w:cs="Times New Roman"/>
          <w:sz w:val="16"/>
          <w:szCs w:val="16"/>
        </w:rPr>
        <w:t xml:space="preserve"> 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bookmarkEnd w:id="121"/>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Глава администрации</w:t>
      </w:r>
    </w:p>
    <w:p w:rsidR="00B26675" w:rsidRPr="00B26675" w:rsidRDefault="00B26675" w:rsidP="00B26675">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МО «Ново-Николаевское»</w:t>
      </w:r>
      <w:r w:rsidRPr="00B26675">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B26675">
        <w:rPr>
          <w:rFonts w:ascii="Times New Roman" w:hAnsi="Times New Roman" w:cs="Times New Roman"/>
          <w:sz w:val="16"/>
          <w:szCs w:val="16"/>
        </w:rPr>
        <w:t xml:space="preserve">         В. И. </w:t>
      </w:r>
      <w:proofErr w:type="spellStart"/>
      <w:r w:rsidRPr="00B26675">
        <w:rPr>
          <w:rFonts w:ascii="Times New Roman" w:hAnsi="Times New Roman" w:cs="Times New Roman"/>
          <w:sz w:val="16"/>
          <w:szCs w:val="16"/>
        </w:rPr>
        <w:t>Маглаев</w:t>
      </w:r>
      <w:proofErr w:type="spellEnd"/>
    </w:p>
    <w:p w:rsidR="00B26675" w:rsidRPr="00B26675" w:rsidRDefault="00B26675" w:rsidP="00B26675">
      <w:pPr>
        <w:tabs>
          <w:tab w:val="left" w:pos="7020"/>
        </w:tabs>
        <w:spacing w:after="0" w:line="240" w:lineRule="auto"/>
        <w:ind w:left="540"/>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29.12.2017 г. №21</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РОССИЙСКАЯ ФЕДЕРАЦИЯ</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РКУТСКАЯ ОБЛАСТЬ</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ЭХИРИТ-БУЛАГАТСКИЙ МУНИЦИПАЛЬНЫЙ РАЙОН</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МУНИЦИПАЛЬНОЕ ОБРАЗОВАНИЕ «НОВО-НИКОЛАЕВСКОЕ»</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ДУМА</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РЕШЕНИЕ</w:t>
      </w: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ОБ УТВЕРЖДЕНИИ РЕГЛАМЕНТА ДУМЫ МУНИЦИПАЛЬНОГО ОБРАЗОВАНИЯ «НОВО-НИОЛАЕВСКОЕ»</w:t>
      </w:r>
    </w:p>
    <w:p w:rsidR="00B26675" w:rsidRPr="00B26675" w:rsidRDefault="00B26675" w:rsidP="00624478">
      <w:pPr>
        <w:tabs>
          <w:tab w:val="left" w:pos="7020"/>
        </w:tabs>
        <w:spacing w:after="0" w:line="240" w:lineRule="auto"/>
        <w:ind w:left="540"/>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 целью определения порядка организации и деятельности Думы муниципального образования «Ново-Николаевское», в соответствии с Уставом муниципального образования «Ново-Николаевское» Дума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b/>
          <w:sz w:val="16"/>
          <w:szCs w:val="16"/>
        </w:rPr>
        <w:t>РЕШИЛА:</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1. Утвердить Регламент Думы муниципального образования «Ново-Николаевское».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Опубликовать настоящее решение в газете «</w:t>
      </w:r>
      <w:proofErr w:type="spellStart"/>
      <w:r w:rsidRPr="00B26675">
        <w:rPr>
          <w:rFonts w:ascii="Times New Roman" w:hAnsi="Times New Roman" w:cs="Times New Roman"/>
          <w:sz w:val="16"/>
          <w:szCs w:val="16"/>
        </w:rPr>
        <w:t>Буровский</w:t>
      </w:r>
      <w:proofErr w:type="spellEnd"/>
      <w:r w:rsidRPr="00B26675">
        <w:rPr>
          <w:rFonts w:ascii="Times New Roman" w:hAnsi="Times New Roman" w:cs="Times New Roman"/>
          <w:sz w:val="16"/>
          <w:szCs w:val="16"/>
        </w:rPr>
        <w:t xml:space="preserve"> вестник» и разместить на официальном сайте администрации муниципального образования «Ново-Николаевское»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исполнением настоящего решения оставляю за собой.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Глава </w:t>
      </w:r>
      <w:proofErr w:type="gramStart"/>
      <w:r w:rsidRPr="00B26675">
        <w:rPr>
          <w:rFonts w:ascii="Times New Roman" w:hAnsi="Times New Roman" w:cs="Times New Roman"/>
          <w:sz w:val="16"/>
          <w:szCs w:val="16"/>
        </w:rPr>
        <w:t>Ново-Николаевского</w:t>
      </w:r>
      <w:proofErr w:type="gramEnd"/>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муниципального образования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В. И. </w:t>
      </w:r>
      <w:proofErr w:type="spellStart"/>
      <w:r w:rsidRPr="00B26675">
        <w:rPr>
          <w:rFonts w:ascii="Times New Roman" w:hAnsi="Times New Roman" w:cs="Times New Roman"/>
          <w:sz w:val="16"/>
          <w:szCs w:val="16"/>
        </w:rPr>
        <w:t>Маглаев</w:t>
      </w:r>
      <w:proofErr w:type="spellEnd"/>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УТВЕРЖДЕН</w:t>
      </w:r>
    </w:p>
    <w:p w:rsidR="00B26675" w:rsidRPr="00B26675" w:rsidRDefault="00B26675" w:rsidP="00624478">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Решением Думы</w:t>
      </w:r>
    </w:p>
    <w:p w:rsidR="00B26675" w:rsidRPr="00B26675" w:rsidRDefault="00B26675" w:rsidP="00624478">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Ново-Николаевского муниципального образования</w:t>
      </w:r>
    </w:p>
    <w:p w:rsidR="00B26675" w:rsidRPr="00B26675" w:rsidRDefault="00B26675" w:rsidP="00624478">
      <w:pPr>
        <w:tabs>
          <w:tab w:val="left" w:pos="7020"/>
        </w:tabs>
        <w:spacing w:after="0" w:line="240" w:lineRule="auto"/>
        <w:ind w:left="540"/>
        <w:jc w:val="right"/>
        <w:rPr>
          <w:rFonts w:ascii="Times New Roman" w:hAnsi="Times New Roman" w:cs="Times New Roman"/>
          <w:sz w:val="16"/>
          <w:szCs w:val="16"/>
        </w:rPr>
      </w:pPr>
      <w:r w:rsidRPr="00B26675">
        <w:rPr>
          <w:rFonts w:ascii="Times New Roman" w:hAnsi="Times New Roman" w:cs="Times New Roman"/>
          <w:sz w:val="16"/>
          <w:szCs w:val="16"/>
        </w:rPr>
        <w:t>от 29.12.2017 г. №21</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127442">
      <w:pPr>
        <w:tabs>
          <w:tab w:val="left" w:pos="7020"/>
        </w:tabs>
        <w:spacing w:after="0" w:line="240" w:lineRule="auto"/>
        <w:ind w:left="540"/>
        <w:jc w:val="center"/>
        <w:rPr>
          <w:rFonts w:ascii="Times New Roman" w:hAnsi="Times New Roman" w:cs="Times New Roman"/>
          <w:b/>
          <w:sz w:val="16"/>
          <w:szCs w:val="16"/>
        </w:rPr>
      </w:pPr>
      <w:r w:rsidRPr="00B26675">
        <w:rPr>
          <w:rFonts w:ascii="Times New Roman" w:hAnsi="Times New Roman" w:cs="Times New Roman"/>
          <w:b/>
          <w:sz w:val="16"/>
          <w:szCs w:val="16"/>
        </w:rPr>
        <w:t>РЕГЛАМЕНТ ДУМЫ МУНИЦИПАЛЬНОГО ОБРАЗОВАНИЯ «НОВО-НИКОЛАЕВСКОЕ»</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ОБЩИЕ ПОЛОЖЕНИЯ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w:t>
      </w:r>
    </w:p>
    <w:p w:rsidR="00B26675" w:rsidRPr="00B26675" w:rsidRDefault="00B26675" w:rsidP="00624478">
      <w:pPr>
        <w:tabs>
          <w:tab w:val="left" w:pos="7020"/>
        </w:tabs>
        <w:spacing w:after="0" w:line="240" w:lineRule="auto"/>
        <w:jc w:val="both"/>
        <w:rPr>
          <w:rFonts w:ascii="Times New Roman" w:hAnsi="Times New Roman" w:cs="Times New Roman"/>
          <w:sz w:val="16"/>
          <w:szCs w:val="16"/>
        </w:rPr>
      </w:pPr>
      <w:r w:rsidRPr="00B26675">
        <w:rPr>
          <w:rFonts w:ascii="Times New Roman" w:hAnsi="Times New Roman" w:cs="Times New Roman"/>
          <w:sz w:val="16"/>
          <w:szCs w:val="16"/>
        </w:rPr>
        <w:t xml:space="preserve">1. Настоящий Регламент является правовым актом МО «Ново-Николаевское», устанавливающим порядок деятельности, основные правила и процедуру работы Думы МО «Ново-Николаевское» (далее - Дума).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Дума МО «Ново-Николаевское» является представительным органом МО «Ново-Николаевское».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Дума состоит из 10 депутатов, избранных на муниципальных выборах. Срок полномочий Думы составляет 5 лет. Дума не обладает правами юридического лица.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4. Деятельность Думы осуществляется на основе личного участия в ее работе депутатов Думы, коллективного, свободного обсуждения вопросов, открытости, гласности, законности и ответственности, постоянного изучения и учета общественного мнения.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Дума осуществляет нормотворческие, представительные и контрольные функции в порядке и пределах, установленных действующим законодательством Российской Федерации, законодательством Иркутской области, Уставом Ново-Николаевского муниципального образования (далее – Устав) и настоящим Регламентом.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ГЛАВА 1. СТРУКТУРА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2. Председатель Думы, заместитель председателя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2.1. Работу Думы возглавляет Председатель Думы, которым является глава Ново-Николаевского муниципального образования.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2.2. Полномочия Председателя Думы начинаются с момента его избрания на должность главы Ново-Николаевского муниципального образования. Полномочия Председателя Думы прекращаются в связи с истечением срока полномочий, в день вступления в должность вновь избранного председателя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2.3. К компетенции председателя Думы относится: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руководство деятельностью Думы, созыв очередных и внеочередных заседаний Думы, осуществление права решающего голоса при принятии Думой Решений в случае равенства голосов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организация исполнения и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ходом выполнения Решений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осуществление руководства подготовкой заседаний Думы и вопросов, выносимых на их рассмотрение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ведение заседаний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подписание протоколов заседаний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оказание содействия депутатам Думы в осуществлении ими своих депутатских полномочий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2.4. Председатель Думы обязан:</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соблюдать настоящий Регламент</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обеспечивать соблюдение прав депутатов на заседании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обеспечивать порядок в зале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ставить на голосование все поступившие предложения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сообщать результаты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осуществлять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соблюдением времени выступлений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2.5. В период отсутствия Председателя Думы, работу Думы возглавляет заместитель председателя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2.6. Заместитель председателя Думы избирается большинством голосов из общего числа депутатов, участвующих в заседании Думы, путем открытого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2.7. Кандидатуры на должность заместителя председателя Думы могут выдвигаться председателем Думы, депутатами Думы, в том числе самовыдвижения.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2.8. Избранным на должность заместителя председателя Думы считается кандидат, получивший более половины голосов от установленного числа депутатов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2.9. Заместитель председателя Думы в случае отсутствия Председателя Думы осуществляет его полномочия в полном объеме.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3. Постоянные комиссии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3.1. Из числа депутатов Думы образуются постоянные комиссии для рассмотрения и подготовки вопросов, отнесенных к ведению Думы, выработки заключений по проектам решений Дум. Необходимость образования комиссий, их наименование определяются депутатами. Решение об образовании комиссий оформляется решением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3.2. На первом заседании вновь избранной Думы, большинством голосов от участвующих в заседании депутатов, образуются следующие постоянные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по регламенту и депутатской этике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по бюджету и социально-экономическим вопросам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по вопросам жизнеобеспечения и благоустройства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3.3. Депутат может быть членом только одной комиссии, за исключением комиссии по регламенту и депутатской этике.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3.4. Постоянные комиссии состоят из Председателя и членов этих комиссий. Председатели постоянных комиссий избираются и утверждаются на заседании думы. В случае экстренной необходимости председатели постоянных комиссий вправе единолично принимать решения от имени постоянных депутатских комиссий.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Постоянные комиссии участвуют в подготовке и проведении депутатских слушаний, осуществляют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исполнением решений Думы, решают вопросы организации своей деятельности и выносят проекты своих решений на заседание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3.5. Постоянные комиссии осуществляют свои полномочия в следующих направлениях:</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Комиссия по регламенту и депутатской этике.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обеспечивает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соблюдением депутатами Думы установленных федеральными законами, законами области ограничений, связанных с осуществлением депутатской деятельности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осуществляет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соблюдением положений настоящего Регламента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вырабатывает правила депутатской этики, контролирует их соблюдения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рассматривает заявления депутатов о добровольном с</w:t>
      </w:r>
      <w:r w:rsidR="00624478">
        <w:rPr>
          <w:rFonts w:ascii="Times New Roman" w:hAnsi="Times New Roman" w:cs="Times New Roman"/>
          <w:sz w:val="16"/>
          <w:szCs w:val="16"/>
        </w:rPr>
        <w:t>ложении депутатских полномочий.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Комиссия по бюджету и социально-экономическому развитию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sz w:val="16"/>
          <w:szCs w:val="16"/>
        </w:rPr>
        <w:t xml:space="preserve">- рассматривает вопросы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в сфере определения порядка формирования и исполнения местного бюджета, в сфере владения, пользования и распоряжения муниципальным имуществом, в сфере установления, изменения и отмены местных налогов и сборов Поселения, в сфере инвестиционной политики и развития предпринимательства;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в сфере </w:t>
      </w:r>
      <w:proofErr w:type="gramStart"/>
      <w:r w:rsidRPr="00B26675">
        <w:rPr>
          <w:rFonts w:ascii="Times New Roman" w:hAnsi="Times New Roman" w:cs="Times New Roman"/>
          <w:sz w:val="16"/>
          <w:szCs w:val="16"/>
        </w:rPr>
        <w:t>социального-экономического</w:t>
      </w:r>
      <w:proofErr w:type="gramEnd"/>
      <w:r w:rsidRPr="00B26675">
        <w:rPr>
          <w:rFonts w:ascii="Times New Roman" w:hAnsi="Times New Roman" w:cs="Times New Roman"/>
          <w:sz w:val="16"/>
          <w:szCs w:val="16"/>
        </w:rPr>
        <w:t xml:space="preserve"> развития поселения, развития культуры, физической культуры и спорта, вопросы работы с детьми и молодежью;</w:t>
      </w:r>
    </w:p>
    <w:p w:rsidR="00B26675" w:rsidRPr="00B26675" w:rsidRDefault="00B26675" w:rsidP="00624478">
      <w:pPr>
        <w:tabs>
          <w:tab w:val="left" w:pos="7020"/>
        </w:tabs>
        <w:spacing w:after="0" w:line="240" w:lineRule="auto"/>
        <w:jc w:val="both"/>
        <w:rPr>
          <w:rFonts w:ascii="Times New Roman" w:hAnsi="Times New Roman" w:cs="Times New Roman"/>
          <w:sz w:val="16"/>
          <w:szCs w:val="16"/>
        </w:rPr>
      </w:pPr>
      <w:r w:rsidRPr="00B26675">
        <w:rPr>
          <w:rFonts w:ascii="Times New Roman" w:hAnsi="Times New Roman" w:cs="Times New Roman"/>
          <w:sz w:val="16"/>
          <w:szCs w:val="16"/>
        </w:rPr>
        <w:t>Комиссия по жизнеобеспечению</w:t>
      </w:r>
    </w:p>
    <w:p w:rsidR="00B26675" w:rsidRPr="00B26675" w:rsidRDefault="00B26675" w:rsidP="00624478">
      <w:pPr>
        <w:tabs>
          <w:tab w:val="left" w:pos="7020"/>
        </w:tabs>
        <w:spacing w:after="0" w:line="240" w:lineRule="auto"/>
        <w:jc w:val="both"/>
        <w:rPr>
          <w:rFonts w:ascii="Times New Roman" w:hAnsi="Times New Roman" w:cs="Times New Roman"/>
          <w:b/>
          <w:sz w:val="16"/>
          <w:szCs w:val="16"/>
        </w:rPr>
      </w:pPr>
      <w:r w:rsidRPr="00B26675">
        <w:rPr>
          <w:rFonts w:ascii="Times New Roman" w:hAnsi="Times New Roman" w:cs="Times New Roman"/>
          <w:sz w:val="16"/>
          <w:szCs w:val="16"/>
        </w:rPr>
        <w:t xml:space="preserve">- рассматривает вопросы </w:t>
      </w:r>
      <w:proofErr w:type="gramStart"/>
      <w:r w:rsidRPr="00B26675">
        <w:rPr>
          <w:rFonts w:ascii="Times New Roman" w:hAnsi="Times New Roman" w:cs="Times New Roman"/>
          <w:sz w:val="16"/>
          <w:szCs w:val="16"/>
        </w:rPr>
        <w:t>по</w:t>
      </w:r>
      <w:proofErr w:type="gramEnd"/>
      <w:r w:rsidRPr="00B26675">
        <w:rPr>
          <w:rFonts w:ascii="Times New Roman" w:hAnsi="Times New Roman" w:cs="Times New Roman"/>
          <w:sz w:val="16"/>
          <w:szCs w:val="16"/>
        </w:rPr>
        <w:t xml:space="preserve">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электр</w:t>
      </w:r>
      <w:proofErr w:type="gramStart"/>
      <w:r w:rsidRPr="00B26675">
        <w:rPr>
          <w:rFonts w:ascii="Times New Roman" w:hAnsi="Times New Roman" w:cs="Times New Roman"/>
          <w:sz w:val="16"/>
          <w:szCs w:val="16"/>
        </w:rPr>
        <w:t>о-</w:t>
      </w:r>
      <w:proofErr w:type="gramEnd"/>
      <w:r w:rsidRPr="00B26675">
        <w:rPr>
          <w:rFonts w:ascii="Times New Roman" w:hAnsi="Times New Roman" w:cs="Times New Roman"/>
          <w:sz w:val="16"/>
          <w:szCs w:val="16"/>
        </w:rPr>
        <w:t>, и водоснабжению населения, водоотведению, снабжению населения топливом, в пределах полномочий, установленных законодательством Российской Федерации;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обеспечению первичных мер пожарной безопасности в границах населенных пунктов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-созданию условий для обеспечения жителей Поселения услугами связи, общественного питания, торговли и бытового обслуживания;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участию в организации деятельности по сбору (в том числе по раздельному сбору) и транспортированию твердых коммунальных отходов;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благоустройству территории поселения;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 организации ритуальных услуг и содержанию мест захоронения;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3.6. Основной формой работы постоянных комиссий является заседание: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Заседание постоянных комиссий проводится по мере необходимости, но не менее одного раза в квартал.</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Постоянные комиссии правомочны принимать решения, если на заседании присутствует не менее половины членов постоянной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Заседание созывает председатель постоянной комиссии, как по своей инициативе, так и по инициативе Председателя Думы или по требованию 2-х членов данной комиссии. В заседаниях постоянных комиссий могут участвовать с правом совещательного голоса депутаты Думы, не входящие в их состав.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На заседании постоянной комиссии вправе присутствовать Глава Иркутского муниципального образования, представители администрации района, прокуратуры, представители администрации поселения, средств массовой информации. На заседание могут быть приглашены также представители иных заинтересованных государственных и негосударственных предприятий, учреждений, организаций, специалисты.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На заседании постоянной комиссии ведется протокол, который  подписывается председателем и секретарем заседания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4. Временные комиссии и рабочие группы.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4.1. Дума вправе создавать временные комиссии, деятельность которых ограничивается: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-определенным периодом, на который создается временная комиссия;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-определенной задачей, для решения которой создается временная комиссия.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4.2. Образование временной комиссии оформляется решением Думы, в котором указываются: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-наименование временной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-количественный и персональный состав временной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председатель временной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-задача, для решения которой она создается.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4.3. По результатам своей работы временная комиссия представляет Думе доклад по существу вопроса, в связи с которым она была создана. Члены комиссии, имеющие особое мнение, вправе огласить его на заседании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4.4. Временная комиссия прекращает свою деятельность:</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по истечении периода, на который она была создана;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 случае решения задачи, для достижения которой она создавалась;</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иных случаях по решению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4.5.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4.6. Депутат Думы вправе входить в состав любой из организованных комиссий.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bookmarkStart w:id="122" w:name="_GoBack"/>
      <w:bookmarkEnd w:id="122"/>
      <w:r w:rsidRPr="00B26675">
        <w:rPr>
          <w:rFonts w:ascii="Times New Roman" w:hAnsi="Times New Roman" w:cs="Times New Roman"/>
          <w:sz w:val="16"/>
          <w:szCs w:val="16"/>
        </w:rPr>
        <w:t>ГЛАВА 2. ОРГАНИЗАЦИЯ ДЕЯТЕЛЬНОСТИ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5. Обеспечение деятельности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Организацию деятельности, подготовку заседаний Думы осуществляет администрация сельского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Специалист администрации сельского поселения, ответственный за работу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осуществляет материально-техническое и организационное обеспечение деятельности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обеспечивает депутатов проектами повестки дня заседания и другой необходимой информацией;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оказывает помощь депутатам Думы в вопросах подготовки к заседаниям решений Думы и поправок к ним;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4) не </w:t>
      </w:r>
      <w:proofErr w:type="gramStart"/>
      <w:r w:rsidRPr="00B26675">
        <w:rPr>
          <w:rFonts w:ascii="Times New Roman" w:hAnsi="Times New Roman" w:cs="Times New Roman"/>
          <w:sz w:val="16"/>
          <w:szCs w:val="16"/>
        </w:rPr>
        <w:t>позднее</w:t>
      </w:r>
      <w:proofErr w:type="gramEnd"/>
      <w:r w:rsidRPr="00B26675">
        <w:rPr>
          <w:rFonts w:ascii="Times New Roman" w:hAnsi="Times New Roman" w:cs="Times New Roman"/>
          <w:sz w:val="16"/>
          <w:szCs w:val="16"/>
        </w:rPr>
        <w:t xml:space="preserve"> чем за 5 дней приглашает на заседание Думы лиц, чье присутствие необходимо при обсуждении вопроса;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организует ведение протокола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ведет работу по оформлению принятых Думой документов;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тиражирует материалы, необходимые депутатам в их деятельности.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6. Формы деятельности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 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депутатских групп, комиссий.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 Деятельность Думы осуществляется на плановой основе – по плану работы на полугодие. Предложения в план работы Думы вносят председатель Думы, комиссии Думы, депутаты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6.1.2. План работы рассматривается и утверждается на заседании Думы до начала планового периода.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6.1.3. Первое заседание Думы нового созыва проводится по инициативе главы Ново-Николаевского муниципального образования в срок, который не может превышать 30 дней со дня избрания Думы в правомочном составе. Первое заседание вновь избранной Думы Поселения открывает старейший депутат Думы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 xml:space="preserve">6.1.4.Подготовку и организацию первого заседания Думы осуществляет администрация сельского поселения.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6.1.5. На первом заседании Думы нового созыва избирается заместитель председателя Думы, решается вопрос об образовании комиссий Думы, их составе и наименовании.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6.1.6. Заседание Думы начинается с регистрации депутатов, присутствующих на заседании, </w:t>
      </w:r>
      <w:proofErr w:type="gramStart"/>
      <w:r w:rsidRPr="00B26675">
        <w:rPr>
          <w:rFonts w:ascii="Times New Roman" w:hAnsi="Times New Roman" w:cs="Times New Roman"/>
          <w:sz w:val="16"/>
          <w:szCs w:val="16"/>
        </w:rPr>
        <w:t>которую</w:t>
      </w:r>
      <w:proofErr w:type="gramEnd"/>
      <w:r w:rsidRPr="00B26675">
        <w:rPr>
          <w:rFonts w:ascii="Times New Roman" w:hAnsi="Times New Roman" w:cs="Times New Roman"/>
          <w:sz w:val="16"/>
          <w:szCs w:val="16"/>
        </w:rPr>
        <w:t xml:space="preserve"> проводит председательствующий на заседании.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Регистрация присутствующих на заседании депутатов осуществляется после каждого перерыва в заседании, а также по требованию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6.1.7. Заседание Думы правомочно, если на нем присутствует не менее 50 процентов от числа избранных депутатов.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6.1.8.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6.1.9. Заседания Думы проводятся открыто.</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6.1.10. Дума может принять решение о проведении закрытого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6.1.11.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6.1.12. Заседания Думы проводятся не реже одного раза в квартал.</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6.1.13. Заседания Думы начинаются в 16.00 часов.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6.1.14. По решению Думы заседание может проходить в несколько этапов.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6.1.15.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6.1.16. Внеочередное заседание Думы созывается по инициативе председателя Думы, группы депутатов не менее одной трети от установленной численности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6.1.17. Предложение о созыве внеочередного заседания направляется председателю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6.1.18.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sz w:val="16"/>
          <w:szCs w:val="16"/>
        </w:rPr>
        <w:t xml:space="preserve">6.1.19 Материалы, подлежащие рассмотрению на внеочередном заседании, направляются депутатам не </w:t>
      </w:r>
      <w:proofErr w:type="gramStart"/>
      <w:r w:rsidRPr="00B26675">
        <w:rPr>
          <w:rFonts w:ascii="Times New Roman" w:hAnsi="Times New Roman" w:cs="Times New Roman"/>
          <w:sz w:val="16"/>
          <w:szCs w:val="16"/>
        </w:rPr>
        <w:t>позднее</w:t>
      </w:r>
      <w:proofErr w:type="gramEnd"/>
      <w:r w:rsidRPr="00B26675">
        <w:rPr>
          <w:rFonts w:ascii="Times New Roman" w:hAnsi="Times New Roman" w:cs="Times New Roman"/>
          <w:sz w:val="16"/>
          <w:szCs w:val="16"/>
        </w:rPr>
        <w:t xml:space="preserve"> чем за три дня до начала заседания.</w:t>
      </w:r>
      <w:r w:rsidRPr="00B26675">
        <w:rPr>
          <w:rFonts w:ascii="Times New Roman" w:hAnsi="Times New Roman" w:cs="Times New Roman"/>
          <w:b/>
          <w:sz w:val="16"/>
          <w:szCs w:val="16"/>
        </w:rPr>
        <w:t xml:space="preserve"> </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sz w:val="16"/>
          <w:szCs w:val="16"/>
        </w:rPr>
        <w:t>6.2.  Дума по вопросам, относящимся к ее компетенции, может проводить депутатские слушания.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6.2.1. Решения о проведении депутатских слушаний принимается по требованию не менее 3-х депутатов, либо по предложению постоянных комиссий.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 6.2.2. Информация о теме депутатских слушаний, времени и месте их проведения передается депутатам Думы не позднее, чем за 5 дней до начала депутатских слушаний.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6.2.3. Состав лиц, приглашенных на депутатские слушания, определяется постоянными комиссиями Думы, которые организуют эти слушания.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6.2.4. Депутатские слушания ведет Председатель Думы, либо Председатель постоянной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6.2.5. Депутатские слушания начинаются кратким вступительным словом Председателя думы, который информирует о существе обсуждаемого вопроса, его значимость, порядок проведения, состав приглашенных лиц. Затем выслушивает доклад по обсуждаемому вопросу, после чего выступают участвующие в депутатских слушаниях депутаты Думы и приглашенные лица.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6.2.6. Депутатские слушания заканчиваются принятием рекомендация по обсуждаемому вопросу.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7. Повестка дня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7.2. Проект повестки дня очередного заседания формируется председателем Думы на основании плана работы Думы, предложений комиссий Думы, депутатов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7.3. Вопросы в проект повестки дня заседания вносятся при представлении проекта решения, предлагаемого для принятия.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7.4. Сформированный и утвержденный председателем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B26675">
        <w:rPr>
          <w:rFonts w:ascii="Times New Roman" w:hAnsi="Times New Roman" w:cs="Times New Roman"/>
          <w:sz w:val="16"/>
          <w:szCs w:val="16"/>
        </w:rPr>
        <w:t>позднее</w:t>
      </w:r>
      <w:proofErr w:type="gramEnd"/>
      <w:r w:rsidRPr="00B26675">
        <w:rPr>
          <w:rFonts w:ascii="Times New Roman" w:hAnsi="Times New Roman" w:cs="Times New Roman"/>
          <w:sz w:val="16"/>
          <w:szCs w:val="16"/>
        </w:rPr>
        <w:t xml:space="preserve"> чем за пять дней до начала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7.5. Проект повестки дня заседания председательствующим на заседании ставится на голосование для принятия его за основу.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7.6. На заседании в принятый за основу проект повестки дня заседания могут вноситься изменения и дополнения.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7.7.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7.8.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8. Порядок проведения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8.1. Заседание Думы ведет председатель Думы, заместитель председателя Думы, либо по решению Думы – один из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8.2. Председательствующий на заседании: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объявляет об открытии и закрытии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ведет заседание;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обеспечивает соблюдение порядка в зале заседания, в том числе предупреждает депутата о нарушении положений Регламента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вносит предложение об удалении из зала заседания лица, не являющегося депутатом, при нарушении им порядка в зале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предоставляет слово по порядку ведения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ставит на голосование вопросы, содержащиеся в повестке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 ставит на голосование каждое предложение депутатов в порядке очередности их поступления;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 организует голосование и подсчет голосов, оглашает результаты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 организует ведение протокола заседания, подписывает протокол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 участвует в рассмотрении вопросов в порядке, определенном Регламентом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 осуществляет иные права и обязанности, определенные Регламентом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8.3. Во время заседания председательствующий не вправе комментировать выступления, давать характеристику </w:t>
      </w:r>
      <w:proofErr w:type="gramStart"/>
      <w:r w:rsidRPr="00B26675">
        <w:rPr>
          <w:rFonts w:ascii="Times New Roman" w:hAnsi="Times New Roman" w:cs="Times New Roman"/>
          <w:sz w:val="16"/>
          <w:szCs w:val="16"/>
        </w:rPr>
        <w:t>выступающим</w:t>
      </w:r>
      <w:proofErr w:type="gramEnd"/>
      <w:r w:rsidRPr="00B26675">
        <w:rPr>
          <w:rFonts w:ascii="Times New Roman" w:hAnsi="Times New Roman" w:cs="Times New Roman"/>
          <w:sz w:val="16"/>
          <w:szCs w:val="16"/>
        </w:rPr>
        <w:t>.</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8.4.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8.5. Продолжительность доклада, содоклада, заключительного слова и выступления депутата и иных лиц устанавливается председательствующим на заседании по согласованию с докладчиком, содокладчиком, кандидатом на выборную должность и не должна превышать 10 минут - для доклада, 5 минут - для содоклада, 5 минут - для заключительного слова и выступления кандидата на выборную должность.</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Для выступления в прениях предоставляется до 5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1 минуты. Для повторного выступления - до 3 минут.</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8.6.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8.7. Доклад, содоклад, заключительное слово по обсуждаемому вопросу произносятся с трибуны, остальные выступления - с трибуны или рабочего места.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8.8. Депутат выступает на заседании только после предоставления ему слова председательствующим.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8.9. Предложение о предоставлении слова на имя председательствующего на заседании может подаваться как в письменном виде, так и устно.</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8.10. В конце каждого заседания Думы отводится время для выступления депутатов с краткими (до 3 минут) заявлениями и сообщениями. Прения при этом не открываются.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sz w:val="16"/>
          <w:szCs w:val="16"/>
        </w:rPr>
        <w:t>Статья 9. Протокол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9.1. На каждом заседании Думы ведется протокол заседания Думы (далее </w:t>
      </w:r>
      <w:proofErr w:type="gramStart"/>
      <w:r w:rsidRPr="00B26675">
        <w:rPr>
          <w:rFonts w:ascii="Times New Roman" w:hAnsi="Times New Roman" w:cs="Times New Roman"/>
          <w:sz w:val="16"/>
          <w:szCs w:val="16"/>
        </w:rPr>
        <w:t>-п</w:t>
      </w:r>
      <w:proofErr w:type="gramEnd"/>
      <w:r w:rsidRPr="00B26675">
        <w:rPr>
          <w:rFonts w:ascii="Times New Roman" w:hAnsi="Times New Roman" w:cs="Times New Roman"/>
          <w:sz w:val="16"/>
          <w:szCs w:val="16"/>
        </w:rPr>
        <w:t>ротокол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9.2. В протоколе заседания указываются: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дата, время, место проведения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номер протокола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 общее число депутатов Думы и число депутатов, присутствующих на заседании Думы, с указанием фамилии, имени, отчества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4) число депутатов, отсутствующих на заседании Думы, с указанием фамилии, имени, отчества и причины отсутствия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5) список </w:t>
      </w:r>
      <w:proofErr w:type="gramStart"/>
      <w:r w:rsidRPr="00B26675">
        <w:rPr>
          <w:rFonts w:ascii="Times New Roman" w:hAnsi="Times New Roman" w:cs="Times New Roman"/>
          <w:sz w:val="16"/>
          <w:szCs w:val="16"/>
        </w:rPr>
        <w:t>приглашенных</w:t>
      </w:r>
      <w:proofErr w:type="gramEnd"/>
      <w:r w:rsidRPr="00B26675">
        <w:rPr>
          <w:rFonts w:ascii="Times New Roman" w:hAnsi="Times New Roman" w:cs="Times New Roman"/>
          <w:sz w:val="16"/>
          <w:szCs w:val="16"/>
        </w:rPr>
        <w:t xml:space="preserve"> на заседание Думы с указанием должности и места работы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фамилия, имя, отчество председателя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повестка дня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том числе по каждому вопросу повестки: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слушали (вопрос, докладчик, краткое изложение доклада);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выступили (Ф.И.О., краткое изложение выступления);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решили;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результаты голосования (по позициям «ЗА», «ПРОТИВ», «ВОЗДЕРЖАЛИСЬ»).</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9.3. Протокол заседания оформляется в пятидневный срок, подписывается председательствующим на заседании Думы и секретарем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9.4. К протоколу заседания прилагаются принятые решения и приложения к ним.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9.5. Протоколы заседаний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10. Порядок голосования и принятия решений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 Решения Думы принимаются открытым или тайным голосованием. Открытое голосование может быть поименным.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10.2. Депутат лично осуществляет свое право на голосование и не может передать свое право на голосование другому лицу.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10.3. Депутат имеет право голосовать за принятие решения, против принятия решения либо воздержаться от принятия решения.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10.4. Открытое голосование проводится путем поднятия руки депутатом за один из вариантов решения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10.5. Дума может принять решение о проведении открытого поименного голосования.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10.6.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10.7.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10.8.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10.9.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10.11.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председатель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Счетная комиссия избирает из своего состава председателя и секретаря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10.12. Счетная комиссия до начала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составляет список избранных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организует изготовление бюллетеней для тайного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проверяет и опечатывает избирательный ящик;</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обеспечивает условия для соблюдения тайны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10.13.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10.14.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10.15. Подсчет голосов осуществляет счетная комиссия.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10.16. По результатам тайного голосования счетная комиссия составляет протокол, в который заносятся следующие сведения: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число депутатов, установленное для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число избранных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число депутатов, получивших бюллетени;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число бюллетеней, обнаруженных в ящиках для тайного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число голосов, поданных «за»;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число голосов, поданных «против»;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число бюллетеней, признанных недействительными.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10.17. Результаты тайного голосования объявляются на заседании Думы председателем счетной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10.18. Дума может принять проект решения Думы за основу, принять проект решения в целом, отклонить проект решения или отложить его рассмотрение.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10.19. В случае</w:t>
      </w:r>
      <w:proofErr w:type="gramStart"/>
      <w:r w:rsidRPr="00B26675">
        <w:rPr>
          <w:rFonts w:ascii="Times New Roman" w:hAnsi="Times New Roman" w:cs="Times New Roman"/>
          <w:sz w:val="16"/>
          <w:szCs w:val="16"/>
        </w:rPr>
        <w:t>,</w:t>
      </w:r>
      <w:proofErr w:type="gramEnd"/>
      <w:r w:rsidRPr="00B26675">
        <w:rPr>
          <w:rFonts w:ascii="Times New Roman" w:hAnsi="Times New Roman" w:cs="Times New Roman"/>
          <w:sz w:val="16"/>
          <w:szCs w:val="16"/>
        </w:rPr>
        <w:t xml:space="preserve">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r w:rsidRPr="00B26675">
        <w:rPr>
          <w:rFonts w:ascii="Times New Roman" w:hAnsi="Times New Roman" w:cs="Times New Roman"/>
          <w:sz w:val="16"/>
          <w:szCs w:val="16"/>
        </w:rPr>
        <w:t>10.20.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сельского поселения, настоящим Регламентом. В случае</w:t>
      </w:r>
      <w:proofErr w:type="gramStart"/>
      <w:r w:rsidRPr="00B26675">
        <w:rPr>
          <w:rFonts w:ascii="Times New Roman" w:hAnsi="Times New Roman" w:cs="Times New Roman"/>
          <w:sz w:val="16"/>
          <w:szCs w:val="16"/>
        </w:rPr>
        <w:t>,</w:t>
      </w:r>
      <w:proofErr w:type="gramEnd"/>
      <w:r w:rsidRPr="00B26675">
        <w:rPr>
          <w:rFonts w:ascii="Times New Roman" w:hAnsi="Times New Roman" w:cs="Times New Roman"/>
          <w:sz w:val="16"/>
          <w:szCs w:val="16"/>
        </w:rPr>
        <w:t xml:space="preserve"> если количество голосов, поданных за вопрос, вынесенный на голосование и против него, является равным, голос председателя Думы является решающим.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10.21. 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в течение 5 дней после их подписания главой муниципального образования.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В случае</w:t>
      </w:r>
      <w:proofErr w:type="gramStart"/>
      <w:r w:rsidRPr="00B26675">
        <w:rPr>
          <w:rFonts w:ascii="Times New Roman" w:hAnsi="Times New Roman" w:cs="Times New Roman"/>
          <w:sz w:val="16"/>
          <w:szCs w:val="16"/>
        </w:rPr>
        <w:t>,</w:t>
      </w:r>
      <w:proofErr w:type="gramEnd"/>
      <w:r w:rsidRPr="00B26675">
        <w:rPr>
          <w:rFonts w:ascii="Times New Roman" w:hAnsi="Times New Roman" w:cs="Times New Roman"/>
          <w:sz w:val="16"/>
          <w:szCs w:val="16"/>
        </w:rPr>
        <w:t xml:space="preserve"> если в решении не указан срок вступления в силу, такое решение вступает в силу с момента его обнародования.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10.22.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B26675">
        <w:rPr>
          <w:rFonts w:ascii="Times New Roman" w:hAnsi="Times New Roman" w:cs="Times New Roman"/>
          <w:sz w:val="16"/>
          <w:szCs w:val="16"/>
        </w:rPr>
        <w:t>процедурным</w:t>
      </w:r>
      <w:proofErr w:type="gramEnd"/>
      <w:r w:rsidRPr="00B26675">
        <w:rPr>
          <w:rFonts w:ascii="Times New Roman" w:hAnsi="Times New Roman" w:cs="Times New Roman"/>
          <w:sz w:val="16"/>
          <w:szCs w:val="16"/>
        </w:rPr>
        <w:t xml:space="preserve"> относятся следующие вопросы: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принятие повестки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внесение изменений и дополнений в проект повестки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проведение заседания в несколько этапов;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перерыв в заседании, перенос или закрытие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проведение открытого поименного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предоставление дополнительного времени для выступления;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7) предоставление слова </w:t>
      </w:r>
      <w:proofErr w:type="gramStart"/>
      <w:r w:rsidRPr="00B26675">
        <w:rPr>
          <w:rFonts w:ascii="Times New Roman" w:hAnsi="Times New Roman" w:cs="Times New Roman"/>
          <w:sz w:val="16"/>
          <w:szCs w:val="16"/>
        </w:rPr>
        <w:t>приглашенным</w:t>
      </w:r>
      <w:proofErr w:type="gramEnd"/>
      <w:r w:rsidRPr="00B26675">
        <w:rPr>
          <w:rFonts w:ascii="Times New Roman" w:hAnsi="Times New Roman" w:cs="Times New Roman"/>
          <w:sz w:val="16"/>
          <w:szCs w:val="16"/>
        </w:rPr>
        <w:t xml:space="preserve"> на заседание;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 перенос или прекращение прений по вопросу повестки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 переход (возвращение) к вопросам повестки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 дополнение новым вопросом повестки дня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11) передача вопроса на рассмотрение соответствующей комиссии;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 голосование без обсуждения;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 проведение закрытого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14) приглашение лиц на заседание для представления необходимых сведений и заключений по рассматриваемым Думой проектам решений и другим вопросам;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15) принятие к сведению справок, даваемых участникам заседания;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16) изменение способа проведения голосования;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17) проведение дополнительной регистрации;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18) пересчет голосов;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19) приглашение на заседание должностного лица для ответов на вопросы, содержащиеся в обращении депутата (депутатов);</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20) передача функций председательствующего на заседании;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21) установление порядка рассмотрения вопроса деятельности Думы, не предусмотренного Регламентом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10.23.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sidRPr="00B26675">
        <w:rPr>
          <w:rFonts w:ascii="Times New Roman" w:hAnsi="Times New Roman" w:cs="Times New Roman"/>
          <w:sz w:val="16"/>
          <w:szCs w:val="16"/>
        </w:rPr>
        <w:t>,</w:t>
      </w:r>
      <w:proofErr w:type="gramEnd"/>
      <w:r w:rsidRPr="00B26675">
        <w:rPr>
          <w:rFonts w:ascii="Times New Roman" w:hAnsi="Times New Roman" w:cs="Times New Roman"/>
          <w:sz w:val="16"/>
          <w:szCs w:val="16"/>
        </w:rPr>
        <w:t xml:space="preserve">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голосование.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ГЛАВА 3. ПОЛНОМОЧИЯ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11. Вопросы исключительной компетенции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11.1. В исключительной компетенции Думы находятся: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принятие устава муниципального образования и внесение в него изменений и дополнений;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утверждение местного бюджета и отчета о его исполнении;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утверждение стратегии социально-экономического развития муниципального образования;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определение порядка управления и распоряжения имуществом, находящимся в муниципальной собственности;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w:t>
      </w:r>
      <w:proofErr w:type="gramStart"/>
      <w:r w:rsidRPr="00B26675">
        <w:rPr>
          <w:rFonts w:ascii="Times New Roman" w:hAnsi="Times New Roman" w:cs="Times New Roman"/>
          <w:sz w:val="16"/>
          <w:szCs w:val="16"/>
        </w:rPr>
        <w:t xml:space="preserve"> ,</w:t>
      </w:r>
      <w:proofErr w:type="gramEnd"/>
      <w:r w:rsidRPr="00B26675">
        <w:rPr>
          <w:rFonts w:ascii="Times New Roman" w:hAnsi="Times New Roman" w:cs="Times New Roman"/>
          <w:sz w:val="16"/>
          <w:szCs w:val="16"/>
        </w:rPr>
        <w:t xml:space="preserve"> за исключением случаев, предусмотренных федеральными законами;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определение порядка участия муниципального образования в организациях межмуниципального сотрудничества;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9)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10) принятие решения об удалении главы муниципального образования в отставку.</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12. Иные полномочия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К полномочиям Думы относится также принятие муниципальных правовых актов по следующим вопросам: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12.1.1. По вопросам осуществления местного самоуправления: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12.1.2. По вопросам взаимодействия с органами местного самоуправления и органами государственной власти: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 утверждение структуры администрации Поселения по представлению Главы Поселения;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учреждение органов администрации Поселения, обладающих правами юридического лица;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 утверждение положений об органах администрации Поселения, обладающих правами юридического лица;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самороспуск Думы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7) формирование Избирательной комиссии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lastRenderedPageBreak/>
        <w:t>8) реализация права законодательной инициативы в Законодательном Собрании Иркутской области;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12.1.3. По вопросам внутренней организации своей деятельности: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рассмотрение обращений депутатов и принятие по ним соответствующих решений;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12.1.4. По вопросам бюджета: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 осуществление </w:t>
      </w:r>
      <w:proofErr w:type="gramStart"/>
      <w:r w:rsidRPr="00B26675">
        <w:rPr>
          <w:rFonts w:ascii="Times New Roman" w:hAnsi="Times New Roman" w:cs="Times New Roman"/>
          <w:sz w:val="16"/>
          <w:szCs w:val="16"/>
        </w:rPr>
        <w:t>контроля за</w:t>
      </w:r>
      <w:proofErr w:type="gramEnd"/>
      <w:r w:rsidRPr="00B26675">
        <w:rPr>
          <w:rFonts w:ascii="Times New Roman" w:hAnsi="Times New Roman" w:cs="Times New Roman"/>
          <w:sz w:val="16"/>
          <w:szCs w:val="16"/>
        </w:rPr>
        <w:t xml:space="preserve"> использованием средств местного бюджета и за исполнением соответствующих решений Думы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принятие нормативного правового акта о бюджетном процессе в Поселении;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12.1.5. Иные полномочия: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установление порядка использования официальной символики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утверждение правил содержания и благоустройства территории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участие в принятии решений по вопросам административно-территориального устройства;</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установление порядка назначения на должность и освобождение от нее руководителей муниципальных предприятий и учреждений;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13. Осуществление контрольных функций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13.1. Дума Поселения осуществляет в установленном законодательством порядке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деятельностью депутатов Думы Поселения, иных органов местного самоуправления и их должностных лиц.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13.3. Дума Поселения может осуществлять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деятельностью депутатов Думы Поселения, иных органов местного самоуправления, их должностных лиц в формах:</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направления депутатских запросов и обращений;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заслушивания информации, отчетов в порядке, установленном законодательством и настоящим Уставом;</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3) в иных формах, предусмотренных законодательством.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13.4. Порядок </w:t>
      </w:r>
      <w:proofErr w:type="gramStart"/>
      <w:r w:rsidRPr="00B26675">
        <w:rPr>
          <w:rFonts w:ascii="Times New Roman" w:hAnsi="Times New Roman" w:cs="Times New Roman"/>
          <w:sz w:val="16"/>
          <w:szCs w:val="16"/>
        </w:rPr>
        <w:t>контроля за</w:t>
      </w:r>
      <w:proofErr w:type="gramEnd"/>
      <w:r w:rsidRPr="00B26675">
        <w:rPr>
          <w:rFonts w:ascii="Times New Roman" w:hAnsi="Times New Roman" w:cs="Times New Roman"/>
          <w:sz w:val="16"/>
          <w:szCs w:val="16"/>
        </w:rPr>
        <w:t xml:space="preserve"> исполнением бюджета определяется Думой положением о бюджетном процессе.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13.5.</w:t>
      </w:r>
      <w:r w:rsidRPr="00B26675">
        <w:rPr>
          <w:rFonts w:ascii="Times New Roman" w:hAnsi="Times New Roman" w:cs="Times New Roman"/>
          <w:b/>
          <w:sz w:val="16"/>
          <w:szCs w:val="16"/>
        </w:rPr>
        <w:t xml:space="preserve"> </w:t>
      </w:r>
      <w:proofErr w:type="gramStart"/>
      <w:r w:rsidRPr="00B26675">
        <w:rPr>
          <w:rFonts w:ascii="Times New Roman" w:hAnsi="Times New Roman" w:cs="Times New Roman"/>
          <w:sz w:val="16"/>
          <w:szCs w:val="16"/>
        </w:rPr>
        <w:t>Контроль за</w:t>
      </w:r>
      <w:proofErr w:type="gramEnd"/>
      <w:r w:rsidRPr="00B26675">
        <w:rPr>
          <w:rFonts w:ascii="Times New Roman" w:hAnsi="Times New Roman" w:cs="Times New Roman"/>
          <w:sz w:val="16"/>
          <w:szCs w:val="16"/>
        </w:rP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xml:space="preserve">13.6.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13.7. Глава Поселения ежегодно представляет Думе Поселения отчет о деятельности администрации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13.8. Решения, принимаемые Думой, подлежат контролю.</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13.9.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13.10. После заслушивания сообщения о ходе выполнения решения Дума вправе: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снять решение с контроля как выполненное;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снять с контроля отдельные пункты решения как выполненные;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продлить срок выполнения решения;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возложить контрольные полномочия на иное лицо либо орган;</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отменить решение;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изменить решение или дополнить его;</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 принять дополнительное решение.</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14. Взаимодействие Думы с администрацией сельского поселения</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Дума и администрация сельского поселения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Администрация сельского поселения осуществляет материально-техническое и организационное обеспечение деятельности Думы.</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3. Для совместного решения вопросов местного значения из депутатов Думы и специалистов администрации сельского поселения могут формироваться комиссии, деятельность которых регулируется положением, утверждаемым Думой.</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4.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 принятых в пределах их компетенции, предприятиями, учреждениями, общественными объединениями, должностными лицами и гражданами.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5. Глава администрации сельского поселения ежегодно выступает перед Думой с отчетом о положении дел в сельском поселении.</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Статья 15. Заключительные положения</w:t>
      </w:r>
    </w:p>
    <w:p w:rsidR="00B26675" w:rsidRPr="00B26675" w:rsidRDefault="00B26675" w:rsidP="00624478">
      <w:pPr>
        <w:tabs>
          <w:tab w:val="left" w:pos="7020"/>
        </w:tabs>
        <w:spacing w:after="0" w:line="240" w:lineRule="auto"/>
        <w:ind w:left="540"/>
        <w:jc w:val="both"/>
        <w:rPr>
          <w:rFonts w:ascii="Times New Roman" w:hAnsi="Times New Roman" w:cs="Times New Roman"/>
          <w:b/>
          <w:sz w:val="16"/>
          <w:szCs w:val="16"/>
        </w:rPr>
      </w:pP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1. Настоящий Регламент вступает в силу с момента его принятия.</w:t>
      </w:r>
    </w:p>
    <w:p w:rsidR="00B26675" w:rsidRPr="00B26675" w:rsidRDefault="00B26675" w:rsidP="00624478">
      <w:pPr>
        <w:tabs>
          <w:tab w:val="left" w:pos="7020"/>
        </w:tabs>
        <w:spacing w:after="0" w:line="240" w:lineRule="auto"/>
        <w:ind w:left="540"/>
        <w:jc w:val="both"/>
        <w:rPr>
          <w:rFonts w:ascii="Times New Roman" w:hAnsi="Times New Roman" w:cs="Times New Roman"/>
          <w:sz w:val="16"/>
          <w:szCs w:val="16"/>
        </w:rPr>
      </w:pPr>
      <w:r w:rsidRPr="00B26675">
        <w:rPr>
          <w:rFonts w:ascii="Times New Roman" w:hAnsi="Times New Roman" w:cs="Times New Roman"/>
          <w:sz w:val="16"/>
          <w:szCs w:val="16"/>
        </w:rPr>
        <w:t>2. Решения, принятые Думой с нарушением настоящего Регламента, считаются недействительными с момента их принятия.</w:t>
      </w:r>
    </w:p>
    <w:p w:rsidR="00446B40" w:rsidRDefault="00446B40" w:rsidP="00624478">
      <w:pPr>
        <w:tabs>
          <w:tab w:val="left" w:pos="7020"/>
        </w:tabs>
        <w:spacing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29.12.2017Г. №22</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РОССИЙСКАЯ ФЕДЕРАЦИЯ</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ИРКУТСКАЯ ОБЛАСТЬ</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ЭХИРИТ-БУЛАГАТСКИЙ МУНИЦИПАЛЬНЫЙ РАЙОН</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МУНИЦИПАЛЬНОЕ ОБРАЗОВАНИЕ «НОВО-НИКОЛАЕВСКОЕ»</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ДУМА</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t>РЕШЕНИЕ</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r w:rsidRPr="00624478">
        <w:rPr>
          <w:rFonts w:ascii="Times New Roman" w:hAnsi="Times New Roman" w:cs="Times New Roman"/>
          <w:sz w:val="16"/>
          <w:szCs w:val="16"/>
        </w:rPr>
        <w:lastRenderedPageBreak/>
        <w:t>ОБ УТВЕРЖДЕНИИ ПОРЯДКА ВНЕСЕНИЯ ПРОЕКТОВ МУНИЦИПАЛЬНЫХ ПРАВОВЫХ АКТОВ, ПЕРЕЧЕНЬ И ФОРМЫ ПРИЛАГАЕМЫХ К НИМ ДОКУМЕНТОВ В ОРГАНЫ МЕСТНОГО САМОУПРАВЛЕНИЯ МУНИЦИПАЛЬНОГО ОБРАЗОВАНИЯ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В соответствии со ст. 46 Федерального закона от 06.10.2003 N131-ФЗ "Об общих принципах организации местного самоуправления в Российской Федерации", руководствуясь Уставом МО «Ново-Николаевское», дума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РЕШИЛА: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Утвердить Порядок внесения проектов муниципальных правовых актов, перечень и формы прилагаемых к ним документов в органы местного самоуправления МО «Ново-Николаевское» (приложение).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Настоящее Решение разместить на официальном сайте администрации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 Настоящее Решение вступает в силу с момента принятия.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4. </w:t>
      </w:r>
      <w:proofErr w:type="gramStart"/>
      <w:r w:rsidRPr="00624478">
        <w:rPr>
          <w:rFonts w:ascii="Times New Roman" w:hAnsi="Times New Roman" w:cs="Times New Roman"/>
          <w:sz w:val="16"/>
          <w:szCs w:val="16"/>
        </w:rPr>
        <w:t>Контроль за</w:t>
      </w:r>
      <w:proofErr w:type="gramEnd"/>
      <w:r w:rsidRPr="00624478">
        <w:rPr>
          <w:rFonts w:ascii="Times New Roman" w:hAnsi="Times New Roman" w:cs="Times New Roman"/>
          <w:sz w:val="16"/>
          <w:szCs w:val="16"/>
        </w:rPr>
        <w:t xml:space="preserve"> исполнением настоящего Решения оставляю за собой.</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Глава </w:t>
      </w:r>
      <w:proofErr w:type="gramStart"/>
      <w:r w:rsidRPr="00624478">
        <w:rPr>
          <w:rFonts w:ascii="Times New Roman" w:hAnsi="Times New Roman" w:cs="Times New Roman"/>
          <w:sz w:val="16"/>
          <w:szCs w:val="16"/>
        </w:rPr>
        <w:t>Ново-Николаевского</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муниципального образования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В. И. </w:t>
      </w:r>
      <w:proofErr w:type="spellStart"/>
      <w:r w:rsidRPr="00624478">
        <w:rPr>
          <w:rFonts w:ascii="Times New Roman" w:hAnsi="Times New Roman" w:cs="Times New Roman"/>
          <w:sz w:val="16"/>
          <w:szCs w:val="16"/>
        </w:rPr>
        <w:t>Маглаев</w:t>
      </w:r>
      <w:proofErr w:type="spell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Утвержден</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Решением Думы</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Ново-Николаевского муниципального образования</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от 29.12.2017 г.22</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ПОРЯДОК ВНЕСЕНИЯ МУНИЦИПАЛЬНЫХ ПРАВОВЫХ АКТОВ, ПЕРЕЧЕНЬ И ФОРМЫ ПРИЛАГАЕМЫХ К НИМ ДОКУМЕНТОВ В ОРГАНЫ МЕСТНОГО САМОУПРАВЛЕНИЯ МУНИЦИПАЛЬНОГО ОБРАЗОВАНИЯ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ОБЩИЕ ПОЛОЖЕНИЯ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1.1. Настоящим Порядком устанавливаются единые требования к внесению в органы местного самоуправления МО «Ново-Николаевское» (далее - ОМС) проектов муниципальных правовых актов, перечню и формам прилагаемых к ним документов.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1.2. В данном Порядке используется следующее понятие муниципального правового акта, установленное статьей 2 Федерального закона от 06.10.2003 N131-ФЗ "Об общих принципах организации местного самоуправления в Российской Федерации":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roofErr w:type="gramStart"/>
      <w:r w:rsidRPr="00624478">
        <w:rPr>
          <w:rFonts w:ascii="Times New Roman" w:hAnsi="Times New Roman" w:cs="Times New Roman"/>
          <w:sz w:val="16"/>
          <w:szCs w:val="16"/>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624478">
        <w:rPr>
          <w:rFonts w:ascii="Times New Roman" w:hAnsi="Times New Roman" w:cs="Times New Roman"/>
          <w:sz w:val="16"/>
          <w:szCs w:val="16"/>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roofErr w:type="gramStart"/>
      <w:r w:rsidRPr="00624478">
        <w:rPr>
          <w:rFonts w:ascii="Times New Roman" w:hAnsi="Times New Roman" w:cs="Times New Roman"/>
          <w:sz w:val="16"/>
          <w:szCs w:val="16"/>
        </w:rPr>
        <w:t>Органы местного самоуправления МО «Ново-Николаевское» в пределах своих полномочий, установленных федеральными законами, законами Иркутской области, уставом МО «Ново-Николаевское» издают Решения, Постановления, Распоряжения.</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1.3. Проекты муниципальных правовых актов готовят и вносят в ОМС следующие субъекты правотворческой инициативы, </w:t>
      </w:r>
      <w:proofErr w:type="gramStart"/>
      <w:r w:rsidRPr="00624478">
        <w:rPr>
          <w:rFonts w:ascii="Times New Roman" w:hAnsi="Times New Roman" w:cs="Times New Roman"/>
          <w:sz w:val="16"/>
          <w:szCs w:val="16"/>
        </w:rPr>
        <w:t>согласно Устава</w:t>
      </w:r>
      <w:proofErr w:type="gramEnd"/>
      <w:r w:rsidRPr="00624478">
        <w:rPr>
          <w:rFonts w:ascii="Times New Roman" w:hAnsi="Times New Roman" w:cs="Times New Roman"/>
          <w:sz w:val="16"/>
          <w:szCs w:val="16"/>
        </w:rPr>
        <w:t xml:space="preserve">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глава муниципального образования;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глава местной администрации;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 депутаты представительного органа муниципального образования;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 иные выборные органы местного самоуправления;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5) органы территориального общественного самоуправления;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6) инициативная группа граждан, обладающих избирательным правом;</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7) прокурор</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1.4. Проекты муниципальных правовых актов должны соответствовать Конституции Российской Федерации, законодательству Российской Федерации, законодательству Иркутской области, Уставу МО «Ново-Николаевское» и настоящему Порядку.</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ТРЕБОВАНИЯ, ПРЕДЪЯВЛЯЕМЫЕ К ПРОЕКТАМ МУНИЦИПАЛЬНЫХ ПРАВОВЫХ АКТОВ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2.1. Проекты муниципальных правовых актов излагаются на русском языке - государственном языке Российской Федерации.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2.2. В проектах муниципальных правовых актов не допускается употребление сложных фраз и грамматических конструкций, иностранных слов, а также устаревших и многозначных слов и выражений, образных сравнений, эпитетов, метафор.</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2.3. Структура проектов муниципальных правовых актов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муниципальных правовых актов.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2.4. Проект муниципального правового акта также должен отвечать следующим требованиям:</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издание муниципального правового акта в пределах компетенции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наличие в акте предписаний, обеспечивающих согласованность этого акта с другими правовыми актами;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единство терминологии.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2.5. В проектах нормативных правовых актах не допускается содержание коррупционных факторов.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2.6. Проект муниципального правового акта должен содержать следующие обязательные реквизиты:</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наименование вида правового акта;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заголовок, обозначающий предмет регулирования;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 наименование должности, фамилию и </w:t>
      </w:r>
      <w:proofErr w:type="gramStart"/>
      <w:r w:rsidRPr="00624478">
        <w:rPr>
          <w:rFonts w:ascii="Times New Roman" w:hAnsi="Times New Roman" w:cs="Times New Roman"/>
          <w:sz w:val="16"/>
          <w:szCs w:val="16"/>
        </w:rPr>
        <w:t>инициалы</w:t>
      </w:r>
      <w:proofErr w:type="gramEnd"/>
      <w:r w:rsidRPr="00624478">
        <w:rPr>
          <w:rFonts w:ascii="Times New Roman" w:hAnsi="Times New Roman" w:cs="Times New Roman"/>
          <w:sz w:val="16"/>
          <w:szCs w:val="16"/>
        </w:rPr>
        <w:t xml:space="preserve"> и подпись уполномоченного лица.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2.7. Структура проекта муниципального правового акта: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2.7.1. Правовые акты ОМС состоят из констатирующей и распорядительной части, а также включают в себя реквизиты, указанные в пункте 2.6 настоящего Порядка и могут содержать приложения.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2.7.2. Констатирующая часть правового акта ОМС - это обоснование необходимости принятия данного правового акта, мотивы и цели издания правового акта, юридические обоснования. Если предписываемые действия не нуждаются в разъяснениях, констатирующая часть может отсутствовать.</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2.7.3. Распорядительная часть правового акта ОМС содержит конкретные действия (предписания), которые излагаются в повелительной форме и оформляются в соответствии с настоящим Порядком.</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lastRenderedPageBreak/>
        <w:t>2.7.4. Подпись проставляется в конце правового акта ОМС, после распорядительной части. Подпись содержит: должность лица, подписавшего документ, его фамилию (полностью), имя и отчество (инициалы), собственноручное изображение подписи.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2.7.5. Если в правовом акте ОМС приводятся таблицы, графики, схемы, перечень мероприятий и т.п., то они оформляются в виде приложений, а соответствующие пункты правового акта должны иметь ссылки на эти приложения. Приложение является неотъемлемой частью правового акта.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 ПОРЯДОК ВНЕСЕНИЯ ПРОЕКТОВ МУНИЦИПАЛЬНЫХ ПРАВОВЫХ АКТОВ, ПЕРЕЧЕНЬ И ФОРМА ПРИЛАГАЕМЫХ ДОКУМЕНТОВ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3.1. Официальным внесением проекта муниципального правового акта в ОМС считается внесение на имя ОМС проекта правового акта ОМС, прилагаемых к нему документов, оформленных в соответствии с требованиями настоящего Порядка.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3.2. Проекты правовых актов ОМС готовятся субъектами правотворческой инициативы, указанными в Уставе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3.3. Проект правового акта ОМС должен соответствовать требованиям раздела 2 настоящего Порядка (образец проекта приведен в приложении №1 к настоящему Порядку).</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3.4. К проекту правового акта ОМС прилагаются следующие документы:</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сопроводительное письмо, подписанное инициаторами проекта правового акта ОМС, с указанием намерения реализовать правотворческую инициативу, просьбой рассмотреть и принять правовой акт ОМС, название проекта правового акта ОМС; а также с указанием контактной информации об инициаторе (в свободной форме).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пояснительная записка к проекту правового акта ОМС, в которой раскрывается состояние законодательства в данной сфере правового регулирования и обосновывается необходимость его принятия; дается развернутая характеристика целей (задач), основных положений проекта (в свободной форме);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финансово-экономическое обоснование, если принятие проекта правового акта ОМС повлечет расходы из местного бюджета, и прогноз социально-экономических и иных последствий его принятия (в свободной форме);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статистические и иные сведения, требуемые для обоснования внесения проекта правового акта ОМС (по необходимости);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перечень муниципальных правовых актов ОМС, которые в связи с принятием предлагаемого проекта правового акта ОМС должны быть изменены, признаны утратившими силу или вновь разработаны (приложение №2 к настоящему Порядку);</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другие документы, которые, по мнению разработчиков проекта правового акта ОМС, необходимы для обоснования вносимого проекта правового акта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3.5. Проект правового акта ОМС и прилагаемые к нему документы представляются в администрации МО «Ново-Николаевское», по адресу: 669522, Иркутская область, </w:t>
      </w:r>
      <w:proofErr w:type="spellStart"/>
      <w:r w:rsidRPr="00624478">
        <w:rPr>
          <w:rFonts w:ascii="Times New Roman" w:hAnsi="Times New Roman" w:cs="Times New Roman"/>
          <w:sz w:val="16"/>
          <w:szCs w:val="16"/>
        </w:rPr>
        <w:t>Эхирит-Булагатский</w:t>
      </w:r>
      <w:proofErr w:type="spellEnd"/>
      <w:r w:rsidRPr="00624478">
        <w:rPr>
          <w:rFonts w:ascii="Times New Roman" w:hAnsi="Times New Roman" w:cs="Times New Roman"/>
          <w:sz w:val="16"/>
          <w:szCs w:val="16"/>
        </w:rPr>
        <w:t xml:space="preserve"> район, с. </w:t>
      </w:r>
      <w:proofErr w:type="gramStart"/>
      <w:r w:rsidRPr="00624478">
        <w:rPr>
          <w:rFonts w:ascii="Times New Roman" w:hAnsi="Times New Roman" w:cs="Times New Roman"/>
          <w:sz w:val="16"/>
          <w:szCs w:val="16"/>
        </w:rPr>
        <w:t>Ново-Николаевск</w:t>
      </w:r>
      <w:proofErr w:type="gramEnd"/>
      <w:r w:rsidRPr="00624478">
        <w:rPr>
          <w:rFonts w:ascii="Times New Roman" w:hAnsi="Times New Roman" w:cs="Times New Roman"/>
          <w:sz w:val="16"/>
          <w:szCs w:val="16"/>
        </w:rPr>
        <w:t>, ул. Советская, д. 42, где производится их регистрация.</w:t>
      </w:r>
      <w:r w:rsidRPr="00624478">
        <w:rPr>
          <w:rFonts w:ascii="Times New Roman" w:hAnsi="Times New Roman" w:cs="Times New Roman"/>
          <w:sz w:val="16"/>
          <w:szCs w:val="16"/>
        </w:rPr>
        <w:cr/>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 РАБОТА С ПРОЕКТОМ ПРАВОВОГО АКТА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4.1. Проекты правовых актов ОМС подлежат согласованию. Согласование проекта правового акта ОМС - процедура проведения экспертизы (правовой, финансовой, экономической, антикоррупционной и др.) проекта правового акта ОМС соответствующими службами и должностными лицами администрации МО «Ново-Николаевское», которые визируют проект правового акта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4.2. Обязательными согласующими инстанциями проектов правовых актов ОМС являются: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заместитель главы администрации МО «Ново-Николаевское», курирующий соответствующее направление работы;</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руководители структурных подразделений администрации МО «Ново-Николаевское», осуществляющие исполнительные функции по соответствующим направлениям работы.</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Проекты правовых актов ОМС по отдельным группам вопросов проходят обязательное согласование с соответствующими специалистами администрации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по вопросам кадрового характера (прием-увольнение на работу, предоставление отпусков, наложение или снятие дисциплинарных взысканий, премирование, направление на учебу и т.д.) – специалистом по кадровой деятельности администрации МО «Ново-Николаевское»;</w:t>
      </w:r>
      <w:r w:rsidRPr="00624478">
        <w:rPr>
          <w:rFonts w:ascii="Times New Roman" w:hAnsi="Times New Roman" w:cs="Times New Roman"/>
          <w:sz w:val="16"/>
          <w:szCs w:val="16"/>
        </w:rPr>
        <w:cr/>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 по вопросам, связанным с расходом бюджетных средств – начальником финансового отдела, ответственным за бюджетно-финансовые правоотношения; </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Служащие проводят согласование проекта правового акта ОМС исключительно в пределах своей компетенции. Если у согласующего по проекту правового акта ОМС имеются замечания или предложения, то они излагаются в письменной форме с указанием фамилии, должности и даты. При наличии замечаний проект правового акта ОМС визируется с пометкой "с замечаниями".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Срок рассмотрения и визирования проекта правового акта ОМС не должен превышать 3 рабочих дней с момента его поступления соответствующему служащему, а по проектам объемного содержания (более 10 листов) и требующим длительного изучения - не более 5 рабочих дней. </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В целях выявления и недопущения в правовых актах ОМС положений, которые могут вызвать </w:t>
      </w:r>
      <w:proofErr w:type="spellStart"/>
      <w:r w:rsidRPr="00624478">
        <w:rPr>
          <w:rFonts w:ascii="Times New Roman" w:hAnsi="Times New Roman" w:cs="Times New Roman"/>
          <w:sz w:val="16"/>
          <w:szCs w:val="16"/>
        </w:rPr>
        <w:t>коррупциогенные</w:t>
      </w:r>
      <w:proofErr w:type="spellEnd"/>
      <w:r w:rsidRPr="00624478">
        <w:rPr>
          <w:rFonts w:ascii="Times New Roman" w:hAnsi="Times New Roman" w:cs="Times New Roman"/>
          <w:sz w:val="16"/>
          <w:szCs w:val="16"/>
        </w:rPr>
        <w:t xml:space="preserve"> действия и решения субъектов </w:t>
      </w:r>
      <w:proofErr w:type="spellStart"/>
      <w:r w:rsidRPr="00624478">
        <w:rPr>
          <w:rFonts w:ascii="Times New Roman" w:hAnsi="Times New Roman" w:cs="Times New Roman"/>
          <w:sz w:val="16"/>
          <w:szCs w:val="16"/>
        </w:rPr>
        <w:t>правоприменения</w:t>
      </w:r>
      <w:proofErr w:type="spellEnd"/>
      <w:r w:rsidRPr="00624478">
        <w:rPr>
          <w:rFonts w:ascii="Times New Roman" w:hAnsi="Times New Roman" w:cs="Times New Roman"/>
          <w:sz w:val="16"/>
          <w:szCs w:val="16"/>
        </w:rPr>
        <w:t>, в рамках проведения предварительной экспертизы нормативных правовых актов осуществляется антикоррупционная экспертиза в порядке, установленном правовым актом ОМС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roofErr w:type="gramStart"/>
      <w:r w:rsidRPr="00624478">
        <w:rPr>
          <w:rFonts w:ascii="Times New Roman" w:hAnsi="Times New Roman" w:cs="Times New Roman"/>
          <w:sz w:val="16"/>
          <w:szCs w:val="16"/>
        </w:rP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их проектов и принятию мер, направленных на исключение положений, способствующих созданию условий для проявления коррупции, администрация МО «Ново-Николаевское» предоставляет в прокуратуру </w:t>
      </w:r>
      <w:proofErr w:type="spellStart"/>
      <w:r w:rsidRPr="00624478">
        <w:rPr>
          <w:rFonts w:ascii="Times New Roman" w:hAnsi="Times New Roman" w:cs="Times New Roman"/>
          <w:sz w:val="16"/>
          <w:szCs w:val="16"/>
        </w:rPr>
        <w:t>Эхирит-Булагатского</w:t>
      </w:r>
      <w:proofErr w:type="spellEnd"/>
      <w:r w:rsidRPr="00624478">
        <w:rPr>
          <w:rFonts w:ascii="Times New Roman" w:hAnsi="Times New Roman" w:cs="Times New Roman"/>
          <w:sz w:val="16"/>
          <w:szCs w:val="16"/>
        </w:rPr>
        <w:t xml:space="preserve"> района в документальном виде на бумажных носителях проекты нормативных правовых актов для проведения антикоррупционной экспертизы.</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4.3. Проект правового акта ОМС возвращается субъекту правотворческой инициативы по мотивированному отказу главы администрации МО «Ново-Николаевское», после прохождения проекта правового акта ОМС согласования в следующих случаях:</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проект оформлен с нарушением требований настоящего Порядка;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не представлены документы, предусмотренные разделом 3 настоящего Порядка;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инициативной группой по реализации правотворческой инициативы граждан не соблюдены требования действующего законодательства;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принятие предлагаемого правового акта ОМС не входит в компетенцию ОМС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4.4. После устранения причин, послуживших основанием для возвращения проекта правового акта ОМС, субъект правотворческой инициативы вправе вновь внести проект правового акта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4.5. До рассмотрения проекта правового акта ОМС органом местного самоуправления инициатор вправе отозвать проект правового акта ОМС, представив при этом письменное заявление в адрес ОМС.</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4.6. Срок рассмотрения проекта и принятия по нему решения составляет 30 дней с момента его поступления в администрацию.</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5. ЗАКЛЮЧИТЕЛЬНЫЕ ПОЛОЖЕНИЯ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5.1. Принятие, подписание и опубликование (обнародование) правовых актов ОМС осуществляется в порядке, установленном действующим законодательством и муниципальными правовыми актами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Приложение №1</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Образец</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АДМИНИСТРАЦИЯ МО «НОВО-НИКОЛАЕВСКОЕ» ЭХИРИТ-БУЛАГАТСКОГО РАЙОНА ИРКУТСКОЙ ОБЛАСТИ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ПРОЕКТ</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lastRenderedPageBreak/>
        <w:t>ПОСТАНОВЛЕНИЕ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от "   " 20__ г.№___</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ОБ УТВЕРЖДЕНИИ ПОЛОЖЕНИЯ ОБ АРЕНДЕ НЕЖИЛЫХ ПОМЕЩЕНИЙ, ЗДАНИЙ, СООРУЖЕНИЙ, НАХОДЯЩИХСЯ В СОБСТВЕННОСТИ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В соответствии с Федеральным законом от 6 октября 2003 года N131-ФЗ</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"Об общих принципах организации местного самоуправления в Российской Федерации", Уставом МО «Ново-Николаевское», Порядком управления и распоряжения имуществом, находящимся в собственности МО «Ново-Николаевское», утвержденным решением депутатов МО «Ново-Николаевское» от «___»________20__ г. №___, администрация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ПОСТАНОВЛЯЕТ:</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Утвердить прилагаемое Положение об аренде нежилых помещений,</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зданий,  сооружений, находящихся в собственности ______________________________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2. Контроль за исполнением настоящего постановления возложить </w:t>
      </w:r>
      <w:proofErr w:type="gramStart"/>
      <w:r w:rsidRPr="00624478">
        <w:rPr>
          <w:rFonts w:ascii="Times New Roman" w:hAnsi="Times New Roman" w:cs="Times New Roman"/>
          <w:sz w:val="16"/>
          <w:szCs w:val="16"/>
        </w:rPr>
        <w:t>на</w:t>
      </w:r>
      <w:proofErr w:type="gramEnd"/>
      <w:r w:rsidRPr="00624478">
        <w:rPr>
          <w:rFonts w:ascii="Times New Roman" w:hAnsi="Times New Roman" w:cs="Times New Roman"/>
          <w:sz w:val="16"/>
          <w:szCs w:val="16"/>
        </w:rPr>
        <w:t xml:space="preserve"> </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(должность, Ф.И.О.) администрации _________________________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 Постановление вступает в силу со дня его опубликования в официальном печатном издании и подлежит размещению на официальном сайте ________________________________________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Глава администрации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_____________________ </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Инициалы, фамилия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Утверждено</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постановлением администрации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поселения от _____ 20 __ №</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ПОЛОЖЕНИЕ ОБ АРЕНДЕ НЕЖИЛЫХ ПОМЕЩЕНИЙ, ЗДАНИЙ, СООРУЖЕНИЙ, НАХОДЯЩИХСЯ В СОБСТВЕННОСТИ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ОБЩИЕ ПОЛОЖЕНИЯ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1.1. </w:t>
      </w:r>
      <w:proofErr w:type="gramStart"/>
      <w:r w:rsidRPr="00624478">
        <w:rPr>
          <w:rFonts w:ascii="Times New Roman" w:hAnsi="Times New Roman" w:cs="Times New Roman"/>
          <w:sz w:val="16"/>
          <w:szCs w:val="16"/>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6 октября 2003 года N131-ФЗ "Об общих принципах организации местного самоуправления в Российской Федерации", Федеральным законом от 26 июля 2006 года N135-ФЗ "О защите конкуренции", Уставом МО «Ново-Николаевское», Порядком управления и распоряжения имуществом, находящимся в собственности МО «Ново-Николаевское», утвержденным решением депутатов МО «Ново-Николаевское» N</w:t>
      </w:r>
      <w:proofErr w:type="gramEnd"/>
      <w:r w:rsidRPr="00624478">
        <w:rPr>
          <w:rFonts w:ascii="Times New Roman" w:hAnsi="Times New Roman" w:cs="Times New Roman"/>
          <w:sz w:val="16"/>
          <w:szCs w:val="16"/>
        </w:rPr>
        <w:t xml:space="preserve"> __ от «___»_______ 20__ г., и регулирует отношения, возникающие в связи с передачей в аренду имущества, находящегося в собственности МО «Ново-Николаевское» (далее - Положение).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Приложение №2</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ФОРМА</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ПЕРЕЧЕНЬ</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МУНИЦИПАЛЬНЫХ ПРАВОВЫХ АКТОВ, ОТМЕНЫ, ИЗМЕНЕНИЯ ИЛИ</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proofErr w:type="gramStart"/>
      <w:r w:rsidRPr="00624478">
        <w:rPr>
          <w:rFonts w:ascii="Times New Roman" w:hAnsi="Times New Roman" w:cs="Times New Roman"/>
          <w:sz w:val="16"/>
          <w:szCs w:val="16"/>
        </w:rPr>
        <w:t>ДОПОЛНЕНИЯ</w:t>
      </w:r>
      <w:proofErr w:type="gramEnd"/>
      <w:r w:rsidRPr="00624478">
        <w:rPr>
          <w:rFonts w:ascii="Times New Roman" w:hAnsi="Times New Roman" w:cs="Times New Roman"/>
          <w:sz w:val="16"/>
          <w:szCs w:val="16"/>
        </w:rPr>
        <w:t xml:space="preserve"> КОТОРЫХ ПОТРЕБУЕТ ПРИНЯТИЕ МУНИЦИПАЛЬНОГО</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ПРАВОВОГО АКТА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"_________________________________________________________"</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(наименование акта)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roofErr w:type="gramStart"/>
      <w:r w:rsidRPr="00624478">
        <w:rPr>
          <w:rFonts w:ascii="Times New Roman" w:hAnsi="Times New Roman" w:cs="Times New Roman"/>
          <w:sz w:val="16"/>
          <w:szCs w:val="16"/>
        </w:rPr>
        <w:t>1. (указать дату принятия, номер и наименование муниципальных  правовых</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актов)</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Примечание: в случае, если для принятия правового акта ОМС не требуется отмены, изменения или дополнения </w:t>
      </w:r>
      <w:proofErr w:type="gramStart"/>
      <w:r w:rsidRPr="00624478">
        <w:rPr>
          <w:rFonts w:ascii="Times New Roman" w:hAnsi="Times New Roman" w:cs="Times New Roman"/>
          <w:sz w:val="16"/>
          <w:szCs w:val="16"/>
        </w:rPr>
        <w:t>действующих</w:t>
      </w:r>
      <w:proofErr w:type="gramEnd"/>
      <w:r w:rsidRPr="00624478">
        <w:rPr>
          <w:rFonts w:ascii="Times New Roman" w:hAnsi="Times New Roman" w:cs="Times New Roman"/>
          <w:sz w:val="16"/>
          <w:szCs w:val="16"/>
        </w:rPr>
        <w:t xml:space="preserve">  муниципальных</w:t>
      </w:r>
    </w:p>
    <w:p w:rsidR="00446B40"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правовых актов, указанная информация отражается в данной форме.</w:t>
      </w:r>
    </w:p>
    <w:p w:rsidR="00446B40" w:rsidRDefault="00446B40"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b/>
          <w:bCs/>
          <w:sz w:val="16"/>
          <w:szCs w:val="16"/>
        </w:rPr>
      </w:pPr>
      <w:r w:rsidRPr="00624478">
        <w:rPr>
          <w:rFonts w:ascii="Times New Roman" w:hAnsi="Times New Roman" w:cs="Times New Roman"/>
          <w:b/>
          <w:bCs/>
          <w:sz w:val="16"/>
          <w:szCs w:val="16"/>
        </w:rPr>
        <w:t>29.12.2017Г. №23</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РОССИЙСКАЯ ФЕДЕРАЦИЯ</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ИРКУТСКАЯ ОБЛАСТЬ</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ЭХИРИТ-БУЛАГАТСКИЙ МУНИЦИПАЛЬНЫЙ РАЙОН</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МУНИЦИПАЛЬНОЕ ОБРАЗОВАНИЕ «НОВО-НИКОЛАЕВСКОЕ»</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ДУМА</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РЕШЕНИЕ</w:t>
      </w: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p>
    <w:p w:rsidR="00624478" w:rsidRPr="00624478" w:rsidRDefault="00624478" w:rsidP="00624478">
      <w:pPr>
        <w:tabs>
          <w:tab w:val="left" w:pos="7020"/>
        </w:tabs>
        <w:spacing w:after="0" w:line="240" w:lineRule="auto"/>
        <w:ind w:left="540"/>
        <w:jc w:val="center"/>
        <w:rPr>
          <w:rFonts w:ascii="Times New Roman" w:hAnsi="Times New Roman" w:cs="Times New Roman"/>
          <w:b/>
          <w:bCs/>
          <w:sz w:val="16"/>
          <w:szCs w:val="16"/>
        </w:rPr>
      </w:pPr>
      <w:r w:rsidRPr="00624478">
        <w:rPr>
          <w:rFonts w:ascii="Times New Roman" w:hAnsi="Times New Roman" w:cs="Times New Roman"/>
          <w:b/>
          <w:bCs/>
          <w:sz w:val="16"/>
          <w:szCs w:val="16"/>
        </w:rPr>
        <w:t>ОБ УТВЕРЖДЕНИИ ПОРЯДКА ОСВОБОЖДЕНИЯ ОТ ДОЛЖНОСТИ ГЛАВЫ МУНИЦИПАЛЬНОГО ОБРАЗОВАНИЯ «НОВО-НИКОЛАЕВСКОЕ» ЗА НЕСОБЛЮДЕНИЕ ОГРАНИЧЕНИЙ ЗАПРЕТОВ И НЕИСПОЛНЕНИЕ ОБЯЗАННОСТЕЙ, КОТОРЫЕ УСТАНОВЛЕНЫ ФЕДЕРАЛЬНЫМ ЗАКОНОМ ОТ 12.12.2008 Г. №273-ФЗ «О ПРОТИВОДЕЙСТВИИ КОРРУПЦИИ»</w:t>
      </w:r>
    </w:p>
    <w:p w:rsidR="00624478" w:rsidRPr="00624478" w:rsidRDefault="00624478" w:rsidP="00624478">
      <w:pPr>
        <w:tabs>
          <w:tab w:val="left" w:pos="7020"/>
        </w:tabs>
        <w:spacing w:after="0" w:line="240" w:lineRule="auto"/>
        <w:ind w:left="540"/>
        <w:jc w:val="center"/>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roofErr w:type="gramStart"/>
      <w:r w:rsidRPr="00624478">
        <w:rPr>
          <w:rFonts w:ascii="Times New Roman" w:hAnsi="Times New Roman" w:cs="Times New Roman"/>
          <w:sz w:val="16"/>
          <w:szCs w:val="16"/>
        </w:rPr>
        <w:t>Руководствуясь статьей 131, Федерального закона от 25 декабря 2008 года № 273-ФЗ «О противодействии коррупции», статьей 741 Федерального закона от 6 октября 2003 года №131-ФЗ «Об общих принципах организации местного самоуправления в Российской Федерации», частью 2 статьи 16 Федерального закона от 3 декабря 2012 года №230-ФЗ «О контроле за соответствием расходов лиц, замещающих государственные должности, и иных лиц их доходам», Устава</w:t>
      </w:r>
      <w:proofErr w:type="gramEnd"/>
      <w:r w:rsidRPr="00624478">
        <w:rPr>
          <w:rFonts w:ascii="Times New Roman" w:hAnsi="Times New Roman" w:cs="Times New Roman"/>
          <w:sz w:val="16"/>
          <w:szCs w:val="16"/>
        </w:rPr>
        <w:t xml:space="preserve"> МО «Ново-Николаевское»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b/>
          <w:sz w:val="16"/>
          <w:szCs w:val="16"/>
        </w:rPr>
      </w:pPr>
      <w:r w:rsidRPr="00624478">
        <w:rPr>
          <w:rFonts w:ascii="Times New Roman" w:hAnsi="Times New Roman" w:cs="Times New Roman"/>
          <w:b/>
          <w:sz w:val="16"/>
          <w:szCs w:val="16"/>
        </w:rPr>
        <w:t>РЕШЕНИЕ</w:t>
      </w:r>
    </w:p>
    <w:p w:rsidR="00624478" w:rsidRPr="00624478" w:rsidRDefault="00624478" w:rsidP="00624478">
      <w:pPr>
        <w:tabs>
          <w:tab w:val="left" w:pos="7020"/>
        </w:tabs>
        <w:spacing w:after="0" w:line="240" w:lineRule="auto"/>
        <w:ind w:left="540"/>
        <w:jc w:val="both"/>
        <w:rPr>
          <w:rFonts w:ascii="Times New Roman" w:hAnsi="Times New Roman" w:cs="Times New Roman"/>
          <w:b/>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lastRenderedPageBreak/>
        <w:t>1. Утвердить порядок освобождения от должности главы администрации муниципального образования «Ново-Николаевское»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 (прилагается).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Настоящее решение вступает в силу после его официального опубликования.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Глава </w:t>
      </w:r>
      <w:proofErr w:type="gramStart"/>
      <w:r w:rsidRPr="00624478">
        <w:rPr>
          <w:rFonts w:ascii="Times New Roman" w:hAnsi="Times New Roman" w:cs="Times New Roman"/>
          <w:sz w:val="16"/>
          <w:szCs w:val="16"/>
        </w:rPr>
        <w:t>Ново-Николаевского</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муниципального образования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В. И. </w:t>
      </w:r>
      <w:proofErr w:type="spellStart"/>
      <w:r w:rsidRPr="00624478">
        <w:rPr>
          <w:rFonts w:ascii="Times New Roman" w:hAnsi="Times New Roman" w:cs="Times New Roman"/>
          <w:sz w:val="16"/>
          <w:szCs w:val="16"/>
        </w:rPr>
        <w:t>Маглаев</w:t>
      </w:r>
      <w:proofErr w:type="spellEnd"/>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Утвержден</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решением думы</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Ново-Николаевского муниципального образования</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от 29.12.2017 г. №23</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both"/>
        <w:rPr>
          <w:rFonts w:ascii="Times New Roman" w:hAnsi="Times New Roman" w:cs="Times New Roman"/>
          <w:b/>
          <w:sz w:val="16"/>
          <w:szCs w:val="16"/>
        </w:rPr>
      </w:pPr>
      <w:r w:rsidRPr="00624478">
        <w:rPr>
          <w:rFonts w:ascii="Times New Roman" w:hAnsi="Times New Roman" w:cs="Times New Roman"/>
          <w:b/>
          <w:sz w:val="16"/>
          <w:szCs w:val="16"/>
        </w:rPr>
        <w:t>ПОРЯДОК ОСВОБОЖДЕНИЯ ОТ ДОЛЖНОСТИ ГЛАВЫ МУНИЦИПАЛЬНОГО ОБРАЗОВАНИЯ «НОВО-НИКОЛАЕВСКОЕ» ЗА НЕСОБЛЮДЕНИЕ ОГРАНИЧЕНИЙ И ЗАПРЕТОВ И НЕИСПОЛНЕНИЕ ОБЯЗАННОСТЕЙ, КОТОРЫЕ УСТАНОВЛЕНЫ ФЕДЕРАЛЬНЫМ ЗАКОНОМ ОТ 25 ДЕКАБРЯ 2006 ГОДА №273-ФЗ «О ПРОТИВОДЕЙСТВИИ КОРРУПЦИИ» И ДРУГИМИ ФЕДЕРАЛЬНЫМИ ЗАКОНАМИ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bookmarkStart w:id="123" w:name="Par24"/>
      <w:bookmarkEnd w:id="123"/>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bookmarkStart w:id="124" w:name="Par35"/>
      <w:bookmarkEnd w:id="124"/>
      <w:r w:rsidRPr="00624478">
        <w:rPr>
          <w:rFonts w:ascii="Times New Roman" w:hAnsi="Times New Roman" w:cs="Times New Roman"/>
          <w:sz w:val="16"/>
          <w:szCs w:val="16"/>
        </w:rPr>
        <w:t xml:space="preserve">1. </w:t>
      </w:r>
      <w:proofErr w:type="gramStart"/>
      <w:r w:rsidRPr="00624478">
        <w:rPr>
          <w:rFonts w:ascii="Times New Roman" w:hAnsi="Times New Roman" w:cs="Times New Roman"/>
          <w:sz w:val="16"/>
          <w:szCs w:val="16"/>
        </w:rPr>
        <w:t>Настоящий Порядок в соответствии с Федеральным законом от 25 декабря 2008 года №273-ФЗ «О противодействии коррупции» (далее – Федеральный закон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№131-ФЗ), Федеральным законом от 3 декабря 2012 года №230-ФЗ «О контроле за соответствием расходов лиц, замещающих государственные должности, и иных</w:t>
      </w:r>
      <w:proofErr w:type="gramEnd"/>
      <w:r w:rsidRPr="00624478">
        <w:rPr>
          <w:rFonts w:ascii="Times New Roman" w:hAnsi="Times New Roman" w:cs="Times New Roman"/>
          <w:sz w:val="16"/>
          <w:szCs w:val="16"/>
        </w:rPr>
        <w:t xml:space="preserve"> </w:t>
      </w:r>
      <w:proofErr w:type="gramStart"/>
      <w:r w:rsidRPr="00624478">
        <w:rPr>
          <w:rFonts w:ascii="Times New Roman" w:hAnsi="Times New Roman" w:cs="Times New Roman"/>
          <w:sz w:val="16"/>
          <w:szCs w:val="16"/>
        </w:rPr>
        <w:t>лиц их доходам» (далее – Федеральный закон №230-ФЗ), Уставом МО «Ново-Николаевское», иными муниципальными нормативными правовыми актами МО «Ново-Николаевское», устанавливает порядок освобождения от должности главы муниципального образования «Ново-Николаевское» (далее – глава муниципального образования) за несоблюдение ограничений и запретов и неисполнение обязанностей, которые установлены Федеральным законом №273-ФЗ «О противодействии коррупции» и другими федеральными законами (далее – освобождение от должности).</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Освобождение от должности главы муниципального образования осуществляется в порядке, установленном статьей 741 Федерального закона № 131-ФЗ, с учетом особенностей, предусмотренных настоящим Порядком.</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3. Освобождение от должности главы муниципального образования осуществляется в случаях, установленных статьей 131 Федерального закона </w:t>
      </w:r>
      <w:r w:rsidRPr="00624478">
        <w:rPr>
          <w:rFonts w:ascii="Times New Roman" w:hAnsi="Times New Roman" w:cs="Times New Roman"/>
          <w:sz w:val="16"/>
          <w:szCs w:val="16"/>
        </w:rPr>
        <w:br/>
        <w:t>№273-ФЗ, Федеральным законом №230-ФЗ.</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bookmarkStart w:id="125" w:name="Par47"/>
      <w:bookmarkEnd w:id="125"/>
      <w:r w:rsidRPr="00624478">
        <w:rPr>
          <w:rFonts w:ascii="Times New Roman" w:hAnsi="Times New Roman" w:cs="Times New Roman"/>
          <w:sz w:val="16"/>
          <w:szCs w:val="16"/>
        </w:rPr>
        <w:t>4. До выдвижения Думой МО «Ново-Николаевское» (далее – представительный орган) 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правоохранительными органами, иными государственными органами, органами местного самоуправления и их должностными лицами;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3) Общественной палатой Российской Федерации, Общественной палатой Иркутской области;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4) общероссийскими и региональными средствами массовой информации.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bookmarkStart w:id="126" w:name="Par6"/>
      <w:bookmarkEnd w:id="126"/>
      <w:r w:rsidRPr="00624478">
        <w:rPr>
          <w:rFonts w:ascii="Times New Roman" w:hAnsi="Times New Roman" w:cs="Times New Roman"/>
          <w:sz w:val="16"/>
          <w:szCs w:val="16"/>
        </w:rPr>
        <w:t>6. Проверка проводится кадровой службой администрации МО «Ново-Николаевское» либо сотрудником, ответственным за кадровую работу в администрации МО «Ново-Николаевское» (далее – кадровая служба).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8. </w:t>
      </w:r>
      <w:proofErr w:type="gramStart"/>
      <w:r w:rsidRPr="00624478">
        <w:rPr>
          <w:rFonts w:ascii="Times New Roman" w:hAnsi="Times New Roman" w:cs="Times New Roman"/>
          <w:sz w:val="16"/>
          <w:szCs w:val="16"/>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624478">
        <w:rPr>
          <w:rFonts w:ascii="Times New Roman" w:hAnsi="Times New Roman" w:cs="Times New Roman"/>
          <w:sz w:val="16"/>
          <w:szCs w:val="16"/>
        </w:rPr>
        <w:t xml:space="preserve"> </w:t>
      </w:r>
      <w:proofErr w:type="gramStart"/>
      <w:r w:rsidRPr="00624478">
        <w:rPr>
          <w:rFonts w:ascii="Times New Roman" w:hAnsi="Times New Roman" w:cs="Times New Roman"/>
          <w:sz w:val="16"/>
          <w:szCs w:val="16"/>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9. По окончании проверки кадровой службой подготавливается доклад, в котором указываются факты и обстоятельства, установленные по результатам проверки.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В этот же срок кадровая служба направляет копию доклада, заверенную в установленном порядке, Губернатору Иркутской области.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10. Обращение с инициативой об освобождении от должности главы муниципального образования оформляется в соответствии со статьей 741 Федерального закона №131-ФЗ по инициативе депутатов представительного органа или по инициативе Губернатора Иркутской </w:t>
      </w:r>
      <w:proofErr w:type="gramStart"/>
      <w:r w:rsidRPr="00624478">
        <w:rPr>
          <w:rFonts w:ascii="Times New Roman" w:hAnsi="Times New Roman" w:cs="Times New Roman"/>
          <w:sz w:val="16"/>
          <w:szCs w:val="16"/>
        </w:rPr>
        <w:t>области</w:t>
      </w:r>
      <w:proofErr w:type="gramEnd"/>
      <w:r w:rsidRPr="00624478">
        <w:rPr>
          <w:rFonts w:ascii="Times New Roman" w:hAnsi="Times New Roman" w:cs="Times New Roman"/>
          <w:sz w:val="16"/>
          <w:szCs w:val="16"/>
        </w:rPr>
        <w:t xml:space="preserve"> на основании представленного кадровой службой доклада о результатах проверки.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131 Федерального закона №273-ФЗ, частью 3 статьи 71 Федерального закона «О противодействии коррупции».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lastRenderedPageBreak/>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решение об освобождении от должности;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решение об отклонении обращения с инициативой об освобождении от должности.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71, статьей 131 Федерального закона № 273-ФЗ, частью 2 статьи 16 Федерального закона №230-ФЗ.</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15. При рассмотрении и принятии решения об освобождении от должности представительным органом должны быть обеспечены:</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16. </w:t>
      </w:r>
      <w:proofErr w:type="gramStart"/>
      <w:r w:rsidRPr="00624478">
        <w:rPr>
          <w:rFonts w:ascii="Times New Roman" w:hAnsi="Times New Roman" w:cs="Times New Roman"/>
          <w:sz w:val="16"/>
          <w:szCs w:val="16"/>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 xml:space="preserve">17. </w:t>
      </w:r>
      <w:proofErr w:type="gramStart"/>
      <w:r w:rsidRPr="00624478">
        <w:rPr>
          <w:rFonts w:ascii="Times New Roman" w:hAnsi="Times New Roman" w:cs="Times New Roman"/>
          <w:sz w:val="16"/>
          <w:szCs w:val="16"/>
        </w:rPr>
        <w:t>В решении об освобождении от должности главы муниципального образования в качестве основания освобождения от должности</w:t>
      </w:r>
      <w:proofErr w:type="gramEnd"/>
      <w:r w:rsidRPr="00624478">
        <w:rPr>
          <w:rFonts w:ascii="Times New Roman" w:hAnsi="Times New Roman" w:cs="Times New Roman"/>
          <w:sz w:val="16"/>
          <w:szCs w:val="16"/>
        </w:rPr>
        <w:t xml:space="preserve"> указывается соответствующее основание, установленное частью 3 статьи 71, статьей 131 Федерального закона №273-ФЗ, частью 2 статьи 16 Федерального закона №230-ФЗ.</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624478" w:rsidRPr="00624478" w:rsidRDefault="00624478" w:rsidP="00624478">
      <w:pPr>
        <w:tabs>
          <w:tab w:val="left" w:pos="7020"/>
        </w:tabs>
        <w:spacing w:after="0" w:line="240" w:lineRule="auto"/>
        <w:ind w:left="540"/>
        <w:jc w:val="both"/>
        <w:rPr>
          <w:rFonts w:ascii="Times New Roman" w:hAnsi="Times New Roman" w:cs="Times New Roman"/>
          <w:sz w:val="16"/>
          <w:szCs w:val="16"/>
        </w:rPr>
      </w:pPr>
      <w:r w:rsidRPr="00624478">
        <w:rPr>
          <w:rFonts w:ascii="Times New Roman" w:hAnsi="Times New Roman" w:cs="Times New Roman"/>
          <w:sz w:val="16"/>
          <w:szCs w:val="16"/>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127" w:name="Par66"/>
      <w:bookmarkEnd w:id="127"/>
    </w:p>
    <w:p w:rsidR="00446B40" w:rsidRDefault="00446B40" w:rsidP="003B66C9">
      <w:pPr>
        <w:tabs>
          <w:tab w:val="left" w:pos="7020"/>
        </w:tabs>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29.12.2017Г №24</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РОССИЙСКАЯ ФЕДЕРАЦИЯ</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ИРКУТСКАЯ ОБЛАСТЬ</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ЭХИРИТ-БУЛАГАТСКИЙ МУНИЦИПАЛЬНЫЙ РАЙОН</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МУНИЦИПАЛЬНОЕ ОБРАЗОВАНИЕ «НОВО-НИКОЛАЕВСКОЕ»</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РЕШЕНИЕ</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ДУМА</w:t>
      </w: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p>
    <w:p w:rsidR="00624478" w:rsidRPr="00624478" w:rsidRDefault="00624478" w:rsidP="00624478">
      <w:pPr>
        <w:tabs>
          <w:tab w:val="left" w:pos="7020"/>
        </w:tabs>
        <w:spacing w:after="0" w:line="240" w:lineRule="auto"/>
        <w:ind w:left="540"/>
        <w:jc w:val="center"/>
        <w:rPr>
          <w:rFonts w:ascii="Times New Roman" w:hAnsi="Times New Roman" w:cs="Times New Roman"/>
          <w:b/>
          <w:sz w:val="16"/>
          <w:szCs w:val="16"/>
        </w:rPr>
      </w:pPr>
      <w:r w:rsidRPr="00624478">
        <w:rPr>
          <w:rFonts w:ascii="Times New Roman" w:hAnsi="Times New Roman" w:cs="Times New Roman"/>
          <w:b/>
          <w:sz w:val="16"/>
          <w:szCs w:val="16"/>
        </w:rPr>
        <w:t>О ВНЕСЕНИИ ИЗМЕНЕНИЙ В РЕШЕНИЕ ДУМЫ №28 ОТ 29.12.2016Г. О ПРИНЯТИИ БЮДЖЕТА МУНИЦИПАЛЬНОГО ОБРАЗОВАНИЯ «НОВО-НИКОЛАЕВСКОЕ» НА 2017 ГОД И ПЛАНОВЫЙ ПЕРИОД 2018-2019 ГГ.</w:t>
      </w:r>
    </w:p>
    <w:p w:rsidR="00624478" w:rsidRPr="00624478" w:rsidRDefault="00624478" w:rsidP="00624478">
      <w:pPr>
        <w:tabs>
          <w:tab w:val="left" w:pos="7020"/>
        </w:tabs>
        <w:spacing w:after="0" w:line="240" w:lineRule="auto"/>
        <w:ind w:left="540"/>
        <w:rPr>
          <w:rFonts w:ascii="Times New Roman" w:hAnsi="Times New Roman" w:cs="Times New Roman"/>
          <w:b/>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В соответствии со статьей 24 Устава муниципального образования «Ново-Николаевское» внести в бюджет муниципального образования «Ново-Николаевское» на 2016 год, утвержденный решением Думы муниципального образования «Ново-Николаевское» от 29.12.2016 г. № 28, следующие изменения и дополнения:</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1. Утвердить основные характеристики бюджета муниципального образования «Ново-Николаевское» на 2017 год и плановый период 2018-2019 </w:t>
      </w:r>
      <w:proofErr w:type="spellStart"/>
      <w:r w:rsidRPr="00624478">
        <w:rPr>
          <w:rFonts w:ascii="Times New Roman" w:hAnsi="Times New Roman" w:cs="Times New Roman"/>
          <w:sz w:val="16"/>
          <w:szCs w:val="16"/>
        </w:rPr>
        <w:t>г.</w:t>
      </w:r>
      <w:proofErr w:type="gramStart"/>
      <w:r w:rsidRPr="00624478">
        <w:rPr>
          <w:rFonts w:ascii="Times New Roman" w:hAnsi="Times New Roman" w:cs="Times New Roman"/>
          <w:sz w:val="16"/>
          <w:szCs w:val="16"/>
        </w:rPr>
        <w:t>г</w:t>
      </w:r>
      <w:proofErr w:type="spellEnd"/>
      <w:proofErr w:type="gramEnd"/>
      <w:r w:rsidRPr="00624478">
        <w:rPr>
          <w:rFonts w:ascii="Times New Roman" w:hAnsi="Times New Roman" w:cs="Times New Roman"/>
          <w:sz w:val="16"/>
          <w:szCs w:val="16"/>
        </w:rPr>
        <w:t>.:</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Общий объем доходов в сумме 7988754 руб., том числе безвозмездные поступления из областного и районного бюджетов–370500 рубля и 4744500 общий объем расходов бюджетов сумме 8855897,87 рублей, </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Установить размер дефицита бюджета в сумме 867146,87 рублей.</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2.Утвердить источники внутреннего финансирования дефицита бюджета согласно приложению № 1 к данному решению.</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3. Утвердить прогнозируемое поступление доходов согласно приложению №2 к данному решению.</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4. Утвердить распределение расходов по разделам, подразделам, целевым статьям расходов, видам </w:t>
      </w:r>
      <w:proofErr w:type="gramStart"/>
      <w:r w:rsidRPr="00624478">
        <w:rPr>
          <w:rFonts w:ascii="Times New Roman" w:hAnsi="Times New Roman" w:cs="Times New Roman"/>
          <w:sz w:val="16"/>
          <w:szCs w:val="16"/>
        </w:rPr>
        <w:t>расходов ведомственной классификации расходов бюджетов Российской федерации</w:t>
      </w:r>
      <w:proofErr w:type="gramEnd"/>
      <w:r w:rsidRPr="00624478">
        <w:rPr>
          <w:rFonts w:ascii="Times New Roman" w:hAnsi="Times New Roman" w:cs="Times New Roman"/>
          <w:sz w:val="16"/>
          <w:szCs w:val="16"/>
        </w:rPr>
        <w:t xml:space="preserve"> согласно приложению №3 к настоящему решению. </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Глава </w:t>
      </w:r>
      <w:proofErr w:type="gramStart"/>
      <w:r w:rsidRPr="00624478">
        <w:rPr>
          <w:rFonts w:ascii="Times New Roman" w:hAnsi="Times New Roman" w:cs="Times New Roman"/>
          <w:sz w:val="16"/>
          <w:szCs w:val="16"/>
        </w:rPr>
        <w:t>Ново-Николаевского</w:t>
      </w:r>
      <w:proofErr w:type="gramEnd"/>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муниципального образования</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roofErr w:type="spellStart"/>
      <w:r w:rsidRPr="00624478">
        <w:rPr>
          <w:rFonts w:ascii="Times New Roman" w:hAnsi="Times New Roman" w:cs="Times New Roman"/>
          <w:sz w:val="16"/>
          <w:szCs w:val="16"/>
        </w:rPr>
        <w:t>В.И.Маглаев</w:t>
      </w:r>
      <w:proofErr w:type="spellEnd"/>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Пояснительная записка</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к решению Думы муниципального образования «Ново-Николаевское» от .2017 г. №</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 xml:space="preserve">«О внесении изменений в бюджет МО «Ново-Николаевское»  на 2017 год и плановый период 2018-2019 </w:t>
      </w:r>
      <w:proofErr w:type="spellStart"/>
      <w:r w:rsidRPr="00624478">
        <w:rPr>
          <w:rFonts w:ascii="Times New Roman" w:hAnsi="Times New Roman" w:cs="Times New Roman"/>
          <w:sz w:val="16"/>
          <w:szCs w:val="16"/>
        </w:rPr>
        <w:t>г.г</w:t>
      </w:r>
      <w:proofErr w:type="spellEnd"/>
      <w:r w:rsidRPr="00624478">
        <w:rPr>
          <w:rFonts w:ascii="Times New Roman" w:hAnsi="Times New Roman" w:cs="Times New Roman"/>
          <w:sz w:val="16"/>
          <w:szCs w:val="16"/>
        </w:rPr>
        <w:t>.»</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РАСХОДЫ</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121 «Фонд оплаты труда государственных (муниципальных) органов» и составляет 1824100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129 «Взносы по обязательному социальному страхованию на выплаты денежного содержания и иные выплаты работникам государственных (муниципальных) органов» и составляет 573410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244 «Прочие закупки товаров, работ, услуг для муниципальных нужд» и составляет 473173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По подразделу 0801 «Клубы и кинематография»:</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111 «Фонд оплаты труда работникам учреждений» и составляет 1592375,83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129 «Взносы по обязательному социальному страхованию на выплаты денежного содержания и иные выплаты работникам учреждений» и составляет 522685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По подразделу 0801 «Библиотеки»:</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Увеличены расходы по виду расходов 111 «Фонд оплаты труда работникам учреждений» и составляет 460500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 по виду расходов 129 «Взносы по обязательному социальному страхованию на выплаты денежного содержания и иные выплаты работникам учреждений» и составляет 132200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По подразделу 0804 «Другие вопросы в области культуры, кинематографии»:</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Увеличены расходы:</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r w:rsidRPr="00624478">
        <w:rPr>
          <w:rFonts w:ascii="Times New Roman" w:hAnsi="Times New Roman" w:cs="Times New Roman"/>
          <w:sz w:val="16"/>
          <w:szCs w:val="16"/>
        </w:rPr>
        <w:t>по виду расходов 240 «Прочая закупка товаров, работ и услуг для обеспечения государственных (муниципальных) нужд» и составляет 633400 руб.</w:t>
      </w:r>
    </w:p>
    <w:p w:rsidR="00624478" w:rsidRPr="00624478" w:rsidRDefault="00624478" w:rsidP="00624478">
      <w:pPr>
        <w:tabs>
          <w:tab w:val="left" w:pos="7020"/>
        </w:tabs>
        <w:spacing w:after="0" w:line="240" w:lineRule="auto"/>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Приложение 1</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 xml:space="preserve">к решению Думы "О внесении изменений в бюджет МО "Ново-Николаевское" на 2017 год и плановый период 2018-2019 </w:t>
      </w:r>
      <w:proofErr w:type="spellStart"/>
      <w:r w:rsidRPr="00624478">
        <w:rPr>
          <w:rFonts w:ascii="Times New Roman" w:hAnsi="Times New Roman" w:cs="Times New Roman"/>
          <w:sz w:val="16"/>
          <w:szCs w:val="16"/>
        </w:rPr>
        <w:t>г.г</w:t>
      </w:r>
      <w:proofErr w:type="spellEnd"/>
      <w:r w:rsidRPr="00624478">
        <w:rPr>
          <w:rFonts w:ascii="Times New Roman" w:hAnsi="Times New Roman" w:cs="Times New Roman"/>
          <w:sz w:val="16"/>
          <w:szCs w:val="16"/>
        </w:rPr>
        <w:t>." № 24 от 29.12.2017 г.</w:t>
      </w:r>
    </w:p>
    <w:p w:rsidR="00624478" w:rsidRPr="00624478" w:rsidRDefault="00624478" w:rsidP="00624478">
      <w:pPr>
        <w:tabs>
          <w:tab w:val="left" w:pos="7020"/>
        </w:tabs>
        <w:spacing w:after="0" w:line="240" w:lineRule="auto"/>
        <w:ind w:left="540"/>
        <w:jc w:val="right"/>
        <w:rPr>
          <w:rFonts w:ascii="Times New Roman" w:hAnsi="Times New Roman" w:cs="Times New Roman"/>
          <w:bCs/>
          <w:sz w:val="16"/>
          <w:szCs w:val="16"/>
        </w:rPr>
      </w:pPr>
      <w:r w:rsidRPr="00624478">
        <w:rPr>
          <w:rFonts w:ascii="Times New Roman" w:hAnsi="Times New Roman" w:cs="Times New Roman"/>
          <w:bCs/>
          <w:sz w:val="16"/>
          <w:szCs w:val="16"/>
        </w:rPr>
        <w:t xml:space="preserve">                                                              Источники внутреннего финансирования</w:t>
      </w:r>
    </w:p>
    <w:p w:rsidR="00624478" w:rsidRPr="00624478" w:rsidRDefault="00624478" w:rsidP="00624478">
      <w:pPr>
        <w:tabs>
          <w:tab w:val="left" w:pos="7020"/>
        </w:tabs>
        <w:spacing w:after="0" w:line="240" w:lineRule="auto"/>
        <w:ind w:left="540"/>
        <w:jc w:val="right"/>
        <w:rPr>
          <w:rFonts w:ascii="Times New Roman" w:hAnsi="Times New Roman" w:cs="Times New Roman"/>
          <w:bCs/>
          <w:sz w:val="16"/>
          <w:szCs w:val="16"/>
        </w:rPr>
      </w:pPr>
      <w:r w:rsidRPr="00624478">
        <w:rPr>
          <w:rFonts w:ascii="Times New Roman" w:hAnsi="Times New Roman" w:cs="Times New Roman"/>
          <w:bCs/>
          <w:sz w:val="16"/>
          <w:szCs w:val="16"/>
        </w:rPr>
        <w:t xml:space="preserve">                                    дефицита  бюджета муниципального образования "Ново-Николаевское"  на 2017 год и плановый период 2018-2019 </w:t>
      </w:r>
      <w:proofErr w:type="spellStart"/>
      <w:r w:rsidRPr="00624478">
        <w:rPr>
          <w:rFonts w:ascii="Times New Roman" w:hAnsi="Times New Roman" w:cs="Times New Roman"/>
          <w:bCs/>
          <w:sz w:val="16"/>
          <w:szCs w:val="16"/>
        </w:rPr>
        <w:t>г.</w:t>
      </w:r>
      <w:proofErr w:type="gramStart"/>
      <w:r w:rsidRPr="00624478">
        <w:rPr>
          <w:rFonts w:ascii="Times New Roman" w:hAnsi="Times New Roman" w:cs="Times New Roman"/>
          <w:bCs/>
          <w:sz w:val="16"/>
          <w:szCs w:val="16"/>
        </w:rPr>
        <w:t>г</w:t>
      </w:r>
      <w:proofErr w:type="spellEnd"/>
      <w:proofErr w:type="gramEnd"/>
      <w:r w:rsidRPr="00624478">
        <w:rPr>
          <w:rFonts w:ascii="Times New Roman" w:hAnsi="Times New Roman" w:cs="Times New Roman"/>
          <w:bCs/>
          <w:sz w:val="16"/>
          <w:szCs w:val="16"/>
        </w:rPr>
        <w:t>.</w:t>
      </w:r>
    </w:p>
    <w:p w:rsidR="00624478" w:rsidRPr="00624478" w:rsidRDefault="00624478" w:rsidP="00624478">
      <w:pPr>
        <w:tabs>
          <w:tab w:val="left" w:pos="7020"/>
        </w:tabs>
        <w:ind w:left="540"/>
        <w:jc w:val="right"/>
        <w:rPr>
          <w:rFonts w:ascii="Times New Roman" w:hAnsi="Times New Roman" w:cs="Times New Roman"/>
          <w:sz w:val="16"/>
          <w:szCs w:val="16"/>
        </w:rPr>
      </w:pPr>
    </w:p>
    <w:p w:rsidR="00624478" w:rsidRPr="00624478" w:rsidRDefault="00624478" w:rsidP="00624478">
      <w:pPr>
        <w:tabs>
          <w:tab w:val="left" w:pos="7020"/>
        </w:tabs>
        <w:ind w:left="540"/>
        <w:rPr>
          <w:rFonts w:ascii="Times New Roman" w:hAnsi="Times New Roman" w:cs="Times New Roman"/>
          <w:sz w:val="16"/>
          <w:szCs w:val="16"/>
        </w:rPr>
      </w:pPr>
    </w:p>
    <w:tbl>
      <w:tblPr>
        <w:tblStyle w:val="a6"/>
        <w:tblW w:w="10348" w:type="dxa"/>
        <w:jc w:val="right"/>
        <w:tblLook w:val="04A0" w:firstRow="1" w:lastRow="0" w:firstColumn="1" w:lastColumn="0" w:noHBand="0" w:noVBand="1"/>
      </w:tblPr>
      <w:tblGrid>
        <w:gridCol w:w="4015"/>
        <w:gridCol w:w="1858"/>
        <w:gridCol w:w="1640"/>
        <w:gridCol w:w="1418"/>
        <w:gridCol w:w="1417"/>
      </w:tblGrid>
      <w:tr w:rsidR="00624478" w:rsidRPr="00624478" w:rsidTr="00624478">
        <w:trPr>
          <w:trHeight w:val="300"/>
          <w:jc w:val="right"/>
        </w:trPr>
        <w:tc>
          <w:tcPr>
            <w:tcW w:w="4015"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Наименование</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код</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2017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2018</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2019</w:t>
            </w:r>
          </w:p>
        </w:tc>
      </w:tr>
      <w:tr w:rsidR="00624478" w:rsidRPr="00624478" w:rsidTr="00624478">
        <w:trPr>
          <w:trHeight w:val="300"/>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Источники внутреннего дефицита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ООО 01 00 00 00 00 0000 000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867146,87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53845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58535</w:t>
            </w:r>
          </w:p>
        </w:tc>
      </w:tr>
      <w:tr w:rsidR="00624478" w:rsidRPr="00624478" w:rsidTr="00624478">
        <w:trPr>
          <w:trHeight w:val="52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Кредиты кредитных организаций в валюте Российской Федерации</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ООО 01 02 00 00 00 0000 000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867146,87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53845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58535</w:t>
            </w:r>
          </w:p>
        </w:tc>
      </w:tr>
      <w:tr w:rsidR="00624478" w:rsidRPr="00624478" w:rsidTr="00624478">
        <w:trPr>
          <w:trHeight w:val="600"/>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Получение кредитов от кредитных организаций в валюте Российской Федерации</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01 02 00 00 00 0000 700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867146,87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53845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58535</w:t>
            </w:r>
          </w:p>
        </w:tc>
      </w:tr>
      <w:tr w:rsidR="00624478" w:rsidRPr="00624478" w:rsidTr="00624478">
        <w:trPr>
          <w:trHeight w:val="900"/>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Кредиты, полученные в валюте Российской Федерации от кредитных организаций бюджетами Российской Федерации</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01 02 00 00 00 0000 710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867146,87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53845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58535</w:t>
            </w:r>
          </w:p>
        </w:tc>
      </w:tr>
      <w:tr w:rsidR="00624478" w:rsidRPr="00624478" w:rsidTr="00624478">
        <w:trPr>
          <w:trHeight w:val="518"/>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Изменение остатков средств на счетах по учету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ООО 01 05 00 00 00 0000 000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
                <w:bCs/>
                <w:sz w:val="16"/>
                <w:szCs w:val="16"/>
              </w:rPr>
            </w:pPr>
            <w:r w:rsidRPr="00624478">
              <w:rPr>
                <w:rFonts w:ascii="Times New Roman" w:hAnsi="Times New Roman" w:cs="Times New Roman"/>
                <w:b/>
                <w:bCs/>
                <w:sz w:val="16"/>
                <w:szCs w:val="16"/>
              </w:rPr>
              <w:t>0</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
                <w:bCs/>
                <w:sz w:val="16"/>
                <w:szCs w:val="16"/>
              </w:rPr>
            </w:pPr>
            <w:r w:rsidRPr="00624478">
              <w:rPr>
                <w:rFonts w:ascii="Times New Roman" w:hAnsi="Times New Roman" w:cs="Times New Roman"/>
                <w:b/>
                <w:bCs/>
                <w:sz w:val="16"/>
                <w:szCs w:val="16"/>
              </w:rPr>
              <w:t>0</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
                <w:bCs/>
                <w:sz w:val="16"/>
                <w:szCs w:val="16"/>
              </w:rPr>
            </w:pPr>
            <w:r w:rsidRPr="00624478">
              <w:rPr>
                <w:rFonts w:ascii="Times New Roman" w:hAnsi="Times New Roman" w:cs="Times New Roman"/>
                <w:b/>
                <w:bCs/>
                <w:sz w:val="16"/>
                <w:szCs w:val="16"/>
              </w:rPr>
              <w:t>0</w:t>
            </w:r>
          </w:p>
        </w:tc>
      </w:tr>
      <w:tr w:rsidR="00624478" w:rsidRPr="00624478" w:rsidTr="00624478">
        <w:trPr>
          <w:trHeight w:val="40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Увеличение остатков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05 00 00 00 0000 500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-7988751</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-4697300</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-4785000</w:t>
            </w:r>
          </w:p>
        </w:tc>
      </w:tr>
      <w:tr w:rsidR="00624478" w:rsidRPr="00624478" w:rsidTr="00624478">
        <w:trPr>
          <w:trHeight w:val="40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Увеличение прочих остатков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05 02 00 00 0000 500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-7988751</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-4697300</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-4785000</w:t>
            </w:r>
          </w:p>
        </w:tc>
      </w:tr>
      <w:tr w:rsidR="00624478" w:rsidRPr="00624478" w:rsidTr="00624478">
        <w:trPr>
          <w:trHeight w:val="360"/>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Увеличение прочих остатков денежных средств бюджета </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05 02 01 00 0000 510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-7988751</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-4697300</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-4785000</w:t>
            </w:r>
          </w:p>
        </w:tc>
      </w:tr>
      <w:tr w:rsidR="00624478" w:rsidRPr="00624478" w:rsidTr="00624478">
        <w:trPr>
          <w:trHeight w:val="58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Увеличение прочих остатков денежных средств бюджета поселений</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05 02 01 10 0000 510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-7988751</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-4697300</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-4785000</w:t>
            </w:r>
          </w:p>
        </w:tc>
      </w:tr>
      <w:tr w:rsidR="00624478" w:rsidRPr="00624478" w:rsidTr="00624478">
        <w:trPr>
          <w:trHeight w:val="37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Уменьшение  остатков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05 00 00 00 0000 600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8855897,87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4751145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4843535</w:t>
            </w:r>
          </w:p>
        </w:tc>
      </w:tr>
      <w:tr w:rsidR="00624478" w:rsidRPr="00624478" w:rsidTr="00624478">
        <w:trPr>
          <w:trHeight w:val="360"/>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Уменьшение прочих  остатков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05 02 00 00 0000 600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8855897,87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4751145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4843535</w:t>
            </w:r>
          </w:p>
        </w:tc>
      </w:tr>
      <w:tr w:rsidR="00624478" w:rsidRPr="00624478" w:rsidTr="00624478">
        <w:trPr>
          <w:trHeight w:val="40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Уменьшение прочих остатков денежных средств бюджета</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05 02 01 00 0000 610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8855897,87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4751145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4843535</w:t>
            </w:r>
          </w:p>
        </w:tc>
      </w:tr>
      <w:tr w:rsidR="00624478" w:rsidRPr="00624478" w:rsidTr="00624478">
        <w:trPr>
          <w:trHeight w:val="615"/>
          <w:jc w:val="right"/>
        </w:trPr>
        <w:tc>
          <w:tcPr>
            <w:tcW w:w="4015"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Уменьшение прочих остатков денежных средств бюджета поселений</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ООО О</w:t>
            </w:r>
            <w:proofErr w:type="gramStart"/>
            <w:r w:rsidRPr="00624478">
              <w:rPr>
                <w:rFonts w:ascii="Times New Roman" w:hAnsi="Times New Roman" w:cs="Times New Roman"/>
                <w:sz w:val="16"/>
                <w:szCs w:val="16"/>
              </w:rPr>
              <w:t>1</w:t>
            </w:r>
            <w:proofErr w:type="gramEnd"/>
            <w:r w:rsidRPr="00624478">
              <w:rPr>
                <w:rFonts w:ascii="Times New Roman" w:hAnsi="Times New Roman" w:cs="Times New Roman"/>
                <w:sz w:val="16"/>
                <w:szCs w:val="16"/>
              </w:rPr>
              <w:t xml:space="preserve"> 05 02 01 10 0000 610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8855897,87</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4751145</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4843535</w:t>
            </w:r>
          </w:p>
        </w:tc>
      </w:tr>
      <w:tr w:rsidR="00624478" w:rsidRPr="00624478" w:rsidTr="00624478">
        <w:trPr>
          <w:trHeight w:val="300"/>
          <w:jc w:val="right"/>
        </w:trPr>
        <w:tc>
          <w:tcPr>
            <w:tcW w:w="4015"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Иные источники внутреннего финансирования дефицитов бюджетов</w:t>
            </w:r>
          </w:p>
        </w:tc>
        <w:tc>
          <w:tcPr>
            <w:tcW w:w="185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ООО 01 06 00 00 00 0000 000</w:t>
            </w:r>
          </w:p>
        </w:tc>
        <w:tc>
          <w:tcPr>
            <w:tcW w:w="16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41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bl>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Приложение 2</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 xml:space="preserve">к решению Думы "О внесении изменений в бюджет МО "Ново-Николаевское" на 2017 год и плановый период 2018-2019 </w:t>
      </w:r>
      <w:proofErr w:type="spellStart"/>
      <w:r w:rsidRPr="00624478">
        <w:rPr>
          <w:rFonts w:ascii="Times New Roman" w:hAnsi="Times New Roman" w:cs="Times New Roman"/>
          <w:sz w:val="16"/>
          <w:szCs w:val="16"/>
        </w:rPr>
        <w:t>г.г</w:t>
      </w:r>
      <w:proofErr w:type="spellEnd"/>
      <w:r w:rsidRPr="00624478">
        <w:rPr>
          <w:rFonts w:ascii="Times New Roman" w:hAnsi="Times New Roman" w:cs="Times New Roman"/>
          <w:sz w:val="16"/>
          <w:szCs w:val="16"/>
        </w:rPr>
        <w:t>." от 29.12.2017  г. №24 от 29.12.2017 г. № 24 от 29.12.2017 г.</w:t>
      </w:r>
    </w:p>
    <w:p w:rsidR="00624478" w:rsidRPr="00624478" w:rsidRDefault="00624478" w:rsidP="00624478">
      <w:pPr>
        <w:tabs>
          <w:tab w:val="left" w:pos="7020"/>
        </w:tabs>
        <w:spacing w:after="0" w:line="240" w:lineRule="auto"/>
        <w:ind w:left="540"/>
        <w:jc w:val="right"/>
        <w:rPr>
          <w:rFonts w:ascii="Times New Roman" w:hAnsi="Times New Roman" w:cs="Times New Roman"/>
          <w:bCs/>
          <w:sz w:val="16"/>
          <w:szCs w:val="16"/>
        </w:rPr>
      </w:pPr>
      <w:r w:rsidRPr="00624478">
        <w:rPr>
          <w:rFonts w:ascii="Times New Roman" w:hAnsi="Times New Roman" w:cs="Times New Roman"/>
          <w:bCs/>
          <w:sz w:val="16"/>
          <w:szCs w:val="16"/>
        </w:rPr>
        <w:t xml:space="preserve">    Прогноз поступления доходов в  бюджет муниципального образования "Ново-Николаевское" на 2017 год и плановый период 2018-2019 </w:t>
      </w:r>
      <w:proofErr w:type="spellStart"/>
      <w:r w:rsidRPr="00624478">
        <w:rPr>
          <w:rFonts w:ascii="Times New Roman" w:hAnsi="Times New Roman" w:cs="Times New Roman"/>
          <w:bCs/>
          <w:sz w:val="16"/>
          <w:szCs w:val="16"/>
        </w:rPr>
        <w:t>г.</w:t>
      </w:r>
      <w:proofErr w:type="gramStart"/>
      <w:r w:rsidRPr="00624478">
        <w:rPr>
          <w:rFonts w:ascii="Times New Roman" w:hAnsi="Times New Roman" w:cs="Times New Roman"/>
          <w:bCs/>
          <w:sz w:val="16"/>
          <w:szCs w:val="16"/>
        </w:rPr>
        <w:t>г</w:t>
      </w:r>
      <w:proofErr w:type="spellEnd"/>
      <w:proofErr w:type="gramEnd"/>
      <w:r w:rsidRPr="00624478">
        <w:rPr>
          <w:rFonts w:ascii="Times New Roman" w:hAnsi="Times New Roman" w:cs="Times New Roman"/>
          <w:bCs/>
          <w:sz w:val="16"/>
          <w:szCs w:val="16"/>
        </w:rPr>
        <w:t>.</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руб.</w:t>
      </w:r>
    </w:p>
    <w:tbl>
      <w:tblPr>
        <w:tblStyle w:val="a6"/>
        <w:tblW w:w="11098" w:type="dxa"/>
        <w:tblInd w:w="-318" w:type="dxa"/>
        <w:tblLook w:val="04A0" w:firstRow="1" w:lastRow="0" w:firstColumn="1" w:lastColumn="0" w:noHBand="0" w:noVBand="1"/>
      </w:tblPr>
      <w:tblGrid>
        <w:gridCol w:w="1769"/>
        <w:gridCol w:w="5461"/>
        <w:gridCol w:w="1418"/>
        <w:gridCol w:w="1316"/>
        <w:gridCol w:w="1316"/>
      </w:tblGrid>
      <w:tr w:rsidR="00624478" w:rsidRPr="00624478" w:rsidTr="00624478">
        <w:trPr>
          <w:trHeight w:val="375"/>
        </w:trPr>
        <w:tc>
          <w:tcPr>
            <w:tcW w:w="7230" w:type="dxa"/>
            <w:gridSpan w:val="2"/>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xml:space="preserve">                                       Наименование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2017 год</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2018 год</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2019 год</w:t>
            </w:r>
          </w:p>
        </w:tc>
      </w:tr>
      <w:tr w:rsidR="00624478" w:rsidRPr="00624478" w:rsidTr="00624478">
        <w:trPr>
          <w:trHeight w:val="57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lastRenderedPageBreak/>
              <w:t>182 1 00 00000 00 0000 000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НАЛОГОВЫЕ И НЕНАЛОГОВЫЕ ДОХОДЫ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1424551</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1074900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1168700</w:t>
            </w:r>
          </w:p>
        </w:tc>
      </w:tr>
      <w:tr w:rsidR="00624478" w:rsidRPr="00624478" w:rsidTr="00624478">
        <w:trPr>
          <w:trHeight w:val="34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182 1 01 00000 00 0000 000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Налоги на прибыль</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r>
      <w:tr w:rsidR="00624478" w:rsidRPr="00624478" w:rsidTr="00624478">
        <w:trPr>
          <w:trHeight w:val="31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182 1 01 02000 01 0000 110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xml:space="preserve">Налог на доходы физических лиц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203000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214900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214900</w:t>
            </w:r>
          </w:p>
        </w:tc>
      </w:tr>
      <w:tr w:rsidR="00624478" w:rsidRPr="00624478" w:rsidTr="00624478">
        <w:trPr>
          <w:trHeight w:val="133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182 1 01 02010 01 1000 110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203000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214900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214900</w:t>
            </w:r>
          </w:p>
        </w:tc>
      </w:tr>
      <w:tr w:rsidR="00624478" w:rsidRPr="00624478" w:rsidTr="00624478">
        <w:trPr>
          <w:trHeight w:val="889"/>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182 1 01 02010 01 0000 110</w:t>
            </w:r>
          </w:p>
        </w:tc>
        <w:tc>
          <w:tcPr>
            <w:tcW w:w="546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24478">
              <w:rPr>
                <w:rFonts w:ascii="Times New Roman" w:hAnsi="Times New Roman" w:cs="Times New Roman"/>
                <w:sz w:val="16"/>
                <w:szCs w:val="16"/>
                <w:vertAlign w:val="superscript"/>
              </w:rPr>
              <w:t>1</w:t>
            </w:r>
            <w:r w:rsidRPr="00624478">
              <w:rPr>
                <w:rFonts w:ascii="Times New Roman" w:hAnsi="Times New Roman" w:cs="Times New Roman"/>
                <w:sz w:val="16"/>
                <w:szCs w:val="16"/>
              </w:rPr>
              <w:t xml:space="preserve"> и 228 Налогового кодекса Российской Федерации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203000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214900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214900</w:t>
            </w:r>
          </w:p>
        </w:tc>
      </w:tr>
      <w:tr w:rsidR="00624478" w:rsidRPr="00624478" w:rsidTr="00624478">
        <w:trPr>
          <w:trHeight w:val="7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НАЛОГИ НА ТОВАРЫ (РАБОТЫ, УСЛУГИ), РЕАЛИЗУЕМЫЕ НА ТЕРРИТОРИИ РОССИЙСКОЙ ФЕДЕРАЦИИ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751700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746600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840400</w:t>
            </w:r>
          </w:p>
        </w:tc>
      </w:tr>
      <w:tr w:rsidR="00624478" w:rsidRPr="00624478" w:rsidTr="00624478">
        <w:trPr>
          <w:trHeight w:val="73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182 1 03 02000 01 0000 110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751700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746600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840400</w:t>
            </w:r>
          </w:p>
        </w:tc>
      </w:tr>
      <w:tr w:rsidR="00624478" w:rsidRPr="00624478" w:rsidTr="00624478">
        <w:trPr>
          <w:trHeight w:val="863"/>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182 1 03 02230 01 0000 110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311000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262000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294000</w:t>
            </w:r>
          </w:p>
        </w:tc>
      </w:tr>
      <w:tr w:rsidR="00624478" w:rsidRPr="00624478" w:rsidTr="00624478">
        <w:trPr>
          <w:trHeight w:val="1069"/>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182 1 03 02240 01 0000 110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624478">
              <w:rPr>
                <w:rFonts w:ascii="Times New Roman" w:hAnsi="Times New Roman" w:cs="Times New Roman"/>
                <w:sz w:val="16"/>
                <w:szCs w:val="16"/>
              </w:rPr>
              <w:t>инжекторных</w:t>
            </w:r>
            <w:proofErr w:type="spellEnd"/>
            <w:r w:rsidRPr="00624478">
              <w:rPr>
                <w:rFonts w:ascii="Times New Roman" w:hAnsi="Times New Roman" w:cs="Times New Roman"/>
                <w:sz w:val="16"/>
                <w:szCs w:val="16"/>
              </w:rPr>
              <w:t>) двигателей</w:t>
            </w:r>
            <w:proofErr w:type="gramStart"/>
            <w:r w:rsidRPr="00624478">
              <w:rPr>
                <w:rFonts w:ascii="Times New Roman" w:hAnsi="Times New Roman" w:cs="Times New Roman"/>
                <w:sz w:val="16"/>
                <w:szCs w:val="16"/>
              </w:rPr>
              <w:t xml:space="preserve"> ,</w:t>
            </w:r>
            <w:proofErr w:type="gramEnd"/>
            <w:r w:rsidRPr="00624478">
              <w:rPr>
                <w:rFonts w:ascii="Times New Roman" w:hAnsi="Times New Roman" w:cs="Times New Roman"/>
                <w:sz w:val="16"/>
                <w:szCs w:val="16"/>
              </w:rPr>
              <w:t xml:space="preserve"> подлежащие распределению между бюджетами Российской Федерации и местными бюджетами с учетом установленных </w:t>
            </w:r>
            <w:proofErr w:type="spellStart"/>
            <w:r w:rsidRPr="00624478">
              <w:rPr>
                <w:rFonts w:ascii="Times New Roman" w:hAnsi="Times New Roman" w:cs="Times New Roman"/>
                <w:sz w:val="16"/>
                <w:szCs w:val="16"/>
              </w:rPr>
              <w:t>дифференицированных</w:t>
            </w:r>
            <w:proofErr w:type="spellEnd"/>
            <w:r w:rsidRPr="00624478">
              <w:rPr>
                <w:rFonts w:ascii="Times New Roman" w:hAnsi="Times New Roman" w:cs="Times New Roman"/>
                <w:sz w:val="16"/>
                <w:szCs w:val="16"/>
              </w:rPr>
              <w:t xml:space="preserve"> нормативов отчислений в местные бюджеты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3200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3700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4200</w:t>
            </w:r>
          </w:p>
        </w:tc>
      </w:tr>
      <w:tr w:rsidR="00624478" w:rsidRPr="00624478" w:rsidTr="00624478">
        <w:trPr>
          <w:trHeight w:val="852"/>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182 1 03 02250 01 0000 110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501500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530000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597000</w:t>
            </w:r>
          </w:p>
        </w:tc>
      </w:tr>
      <w:tr w:rsidR="00624478" w:rsidRPr="00624478" w:rsidTr="00624478">
        <w:trPr>
          <w:trHeight w:val="923"/>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182 1 03 02260 01 0000 110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-64000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-49100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-54800</w:t>
            </w:r>
          </w:p>
        </w:tc>
      </w:tr>
      <w:tr w:rsidR="00624478" w:rsidRPr="00624478" w:rsidTr="00624478">
        <w:trPr>
          <w:trHeight w:val="28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182 1 05 03010 01 1000 110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23150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182 1 06 00000 00 0000 000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Налоги на имущество</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313851</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82000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82000</w:t>
            </w:r>
          </w:p>
        </w:tc>
      </w:tr>
      <w:tr w:rsidR="00624478" w:rsidRPr="00624478" w:rsidTr="00624478">
        <w:trPr>
          <w:trHeight w:val="37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182 1 06 01000 00 0000 110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xml:space="preserve">Налог на имущество физических лиц.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27665</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r>
      <w:tr w:rsidR="00624478" w:rsidRPr="00624478" w:rsidTr="00624478">
        <w:trPr>
          <w:trHeight w:val="99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182 1 06 01030 10 0000 110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27665</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2000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182 1 06 06000 00 0000 110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xml:space="preserve">Земельный налог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286186</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80000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80000</w:t>
            </w:r>
          </w:p>
        </w:tc>
      </w:tr>
      <w:tr w:rsidR="00624478" w:rsidRPr="00624478" w:rsidTr="00624478">
        <w:trPr>
          <w:trHeight w:val="108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182 1 06 06013 10 1000 110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286186</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80000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80000</w:t>
            </w:r>
          </w:p>
        </w:tc>
      </w:tr>
      <w:tr w:rsidR="00624478" w:rsidRPr="00624478" w:rsidTr="00624478">
        <w:trPr>
          <w:trHeight w:val="75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000 1 11 00000 00 0000 100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Доходы от использования имущества, находящиеся в государственной и муниципальной собственности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20340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31400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31400</w:t>
            </w:r>
          </w:p>
        </w:tc>
      </w:tr>
      <w:tr w:rsidR="00624478" w:rsidRPr="00624478" w:rsidTr="00624478">
        <w:trPr>
          <w:trHeight w:val="102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000 1 11 05025 10 0000 120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14000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14000</w:t>
            </w:r>
          </w:p>
        </w:tc>
      </w:tr>
      <w:tr w:rsidR="00624478" w:rsidRPr="00624478" w:rsidTr="00624478">
        <w:trPr>
          <w:trHeight w:val="114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000 1 11 05035 10 0000 120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20340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17400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17400</w:t>
            </w:r>
          </w:p>
        </w:tc>
      </w:tr>
      <w:tr w:rsidR="00624478" w:rsidRPr="00624478" w:rsidTr="00624478">
        <w:trPr>
          <w:trHeight w:val="39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000 1 17 00000 00 0000 180</w:t>
            </w:r>
          </w:p>
        </w:tc>
        <w:tc>
          <w:tcPr>
            <w:tcW w:w="546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Прочие неналоговые доходы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112510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39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191 117 05050 10 0000 180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Прочие неналоговые доходы бюджетов поселений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112510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31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ИТОГО  СОБСТВЕННЫХ ДОХОДОВ</w:t>
            </w:r>
            <w:proofErr w:type="gramStart"/>
            <w:r w:rsidRPr="00624478">
              <w:rPr>
                <w:rFonts w:ascii="Times New Roman" w:hAnsi="Times New Roman" w:cs="Times New Roman"/>
                <w:bCs/>
                <w:sz w:val="16"/>
                <w:szCs w:val="16"/>
              </w:rPr>
              <w:t xml:space="preserve"> :</w:t>
            </w:r>
            <w:proofErr w:type="gramEnd"/>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1424551</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1076900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1170700</w:t>
            </w:r>
          </w:p>
        </w:tc>
      </w:tr>
      <w:tr w:rsidR="00624478" w:rsidRPr="00624478" w:rsidTr="00624478">
        <w:trPr>
          <w:trHeight w:val="36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000 2 00 00000 00 0000 000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БЕЗВОЗМЕЗДНЫЕ ПОСТУПЛЕНИЯ</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6564200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3620400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3614300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152 2 02 00000 00 0000 000</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Безвозмездные поступления от других бюджетов бюджетной системы РФ</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6564200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3620400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3614300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152 2 02 10000 00 0000 151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xml:space="preserve">Дотации на выравнивание бюджетной обеспеченности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5115000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3522200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3516100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000 2 02 15001 00 0000 151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Дотации бюджетам муниципальных районов на выравнивание уровня бюджетной обеспеченности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000 2 02 15001 10 0000 151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Дотации бюджетам поселений на выравнивание бюджетной обеспеченности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5115000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3522200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3516100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Дотации бюджетам поселений на выравнивание бюджетной обеспеченности из областного бюджета</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370500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330000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337800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Дотации бюджетам поселений на выравнивание бюджетной обеспеченности из районного бюджета</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4744500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3192200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3178300</w:t>
            </w:r>
          </w:p>
        </w:tc>
      </w:tr>
      <w:tr w:rsidR="00624478" w:rsidRPr="00624478" w:rsidTr="00624478">
        <w:trPr>
          <w:trHeight w:val="69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152 2 02 20000 00 0000 151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Субсидии бюджетам субъектов Российской Федерации и муниципальных образований (межбюджетные субсидии)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186500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000 2 02 29999 00 0000 151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Прочие субсидии</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186500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000 2 02 29999 10 0000 151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Прочие субсидии бюджетам поселений</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186500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152 2 02 30000 00 000 151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Субвенции от других бюджетов бюджетной системы РФ</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98300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98200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98200</w:t>
            </w:r>
          </w:p>
        </w:tc>
      </w:tr>
      <w:tr w:rsidR="00624478" w:rsidRPr="00624478" w:rsidTr="00624478">
        <w:trPr>
          <w:trHeight w:val="91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000 2 02 35118 10 0000 151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65300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65300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69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000 2 02 30024 10 0000 151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32300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32300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32300</w:t>
            </w:r>
          </w:p>
        </w:tc>
      </w:tr>
      <w:tr w:rsidR="00624478" w:rsidRPr="00624478" w:rsidTr="00624478">
        <w:trPr>
          <w:trHeight w:val="114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000 2 02 30024 10 0000 151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600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600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000 2 02 04000 00 0000 151</w:t>
            </w:r>
          </w:p>
        </w:tc>
        <w:tc>
          <w:tcPr>
            <w:tcW w:w="546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Иные межбюджетные трансферты</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1164400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152 2 02 04999 00 0000 151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Прочие межбюджетные трансферты, передаваемые бюджетам</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1164400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r>
      <w:tr w:rsidR="00624478" w:rsidRPr="00624478" w:rsidTr="00624478">
        <w:trPr>
          <w:trHeight w:val="465"/>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152 2 02 04999 10 0000 151</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Прочие межбюджетные трансферты, передаваемые бюджетам поселений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1164400</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Всего доходов</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7988751</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4697300</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4785000</w:t>
            </w:r>
          </w:p>
        </w:tc>
      </w:tr>
      <w:tr w:rsidR="00624478" w:rsidRPr="00624478" w:rsidTr="00624478">
        <w:trPr>
          <w:trHeight w:val="300"/>
        </w:trPr>
        <w:tc>
          <w:tcPr>
            <w:tcW w:w="1769"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Дефицит</w:t>
            </w:r>
          </w:p>
        </w:tc>
        <w:tc>
          <w:tcPr>
            <w:tcW w:w="5461"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418"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71227,55</w:t>
            </w:r>
          </w:p>
        </w:tc>
        <w:tc>
          <w:tcPr>
            <w:tcW w:w="113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53845</w:t>
            </w:r>
          </w:p>
        </w:tc>
        <w:tc>
          <w:tcPr>
            <w:tcW w:w="1316"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58535</w:t>
            </w:r>
          </w:p>
        </w:tc>
      </w:tr>
    </w:tbl>
    <w:p w:rsidR="00624478" w:rsidRPr="00624478" w:rsidRDefault="00624478" w:rsidP="00624478">
      <w:pPr>
        <w:tabs>
          <w:tab w:val="left" w:pos="7020"/>
        </w:tabs>
        <w:ind w:left="540"/>
        <w:rPr>
          <w:rFonts w:ascii="Times New Roman" w:hAnsi="Times New Roman" w:cs="Times New Roman"/>
          <w:sz w:val="16"/>
          <w:szCs w:val="16"/>
        </w:rPr>
      </w:pP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 xml:space="preserve">Приложение №3 </w:t>
      </w:r>
    </w:p>
    <w:p w:rsidR="00624478" w:rsidRPr="00624478" w:rsidRDefault="00624478" w:rsidP="00624478">
      <w:pPr>
        <w:tabs>
          <w:tab w:val="left" w:pos="7020"/>
        </w:tabs>
        <w:spacing w:after="0" w:line="240" w:lineRule="auto"/>
        <w:ind w:left="540"/>
        <w:jc w:val="right"/>
        <w:rPr>
          <w:rFonts w:ascii="Times New Roman" w:hAnsi="Times New Roman" w:cs="Times New Roman"/>
          <w:sz w:val="16"/>
          <w:szCs w:val="16"/>
        </w:rPr>
      </w:pPr>
      <w:r w:rsidRPr="00624478">
        <w:rPr>
          <w:rFonts w:ascii="Times New Roman" w:hAnsi="Times New Roman" w:cs="Times New Roman"/>
          <w:sz w:val="16"/>
          <w:szCs w:val="16"/>
        </w:rPr>
        <w:t xml:space="preserve">к решению Думы "О внесении изменений в бюджет МО "Ново-Николаевское" на 2017 год и плановый период 2018-2019 </w:t>
      </w:r>
      <w:proofErr w:type="spellStart"/>
      <w:r w:rsidRPr="00624478">
        <w:rPr>
          <w:rFonts w:ascii="Times New Roman" w:hAnsi="Times New Roman" w:cs="Times New Roman"/>
          <w:sz w:val="16"/>
          <w:szCs w:val="16"/>
        </w:rPr>
        <w:t>г.г</w:t>
      </w:r>
      <w:proofErr w:type="spellEnd"/>
      <w:r w:rsidRPr="00624478">
        <w:rPr>
          <w:rFonts w:ascii="Times New Roman" w:hAnsi="Times New Roman" w:cs="Times New Roman"/>
          <w:sz w:val="16"/>
          <w:szCs w:val="16"/>
        </w:rPr>
        <w:t>." от 29.12.2017  г. №24 от 29.12.2017 г.</w:t>
      </w:r>
    </w:p>
    <w:p w:rsidR="00624478" w:rsidRPr="00624478" w:rsidRDefault="00624478" w:rsidP="00624478">
      <w:pPr>
        <w:tabs>
          <w:tab w:val="left" w:pos="7020"/>
        </w:tabs>
        <w:spacing w:after="0" w:line="240" w:lineRule="auto"/>
        <w:ind w:left="540"/>
        <w:jc w:val="right"/>
        <w:rPr>
          <w:rFonts w:ascii="Times New Roman" w:hAnsi="Times New Roman" w:cs="Times New Roman"/>
          <w:bCs/>
          <w:sz w:val="16"/>
          <w:szCs w:val="16"/>
        </w:rPr>
      </w:pPr>
      <w:r w:rsidRPr="00624478">
        <w:rPr>
          <w:rFonts w:ascii="Times New Roman" w:hAnsi="Times New Roman" w:cs="Times New Roman"/>
          <w:bCs/>
          <w:sz w:val="16"/>
          <w:szCs w:val="16"/>
        </w:rPr>
        <w:t>ВЕДОМСТВЕННАЯ СТРУКТУРА РАСХОДОВ БЮДЖЕТА МУНИЦИПАЛЬНОГО ОБРАЗОВАНИЯ "Ново-Николаевское"</w:t>
      </w:r>
    </w:p>
    <w:p w:rsidR="00624478" w:rsidRPr="00624478" w:rsidRDefault="00624478" w:rsidP="00624478">
      <w:pPr>
        <w:tabs>
          <w:tab w:val="left" w:pos="7020"/>
        </w:tabs>
        <w:spacing w:after="0" w:line="240" w:lineRule="auto"/>
        <w:ind w:left="540"/>
        <w:jc w:val="right"/>
        <w:rPr>
          <w:rFonts w:ascii="Times New Roman" w:hAnsi="Times New Roman" w:cs="Times New Roman"/>
          <w:bCs/>
          <w:sz w:val="16"/>
          <w:szCs w:val="16"/>
        </w:rPr>
      </w:pPr>
      <w:r w:rsidRPr="00624478">
        <w:rPr>
          <w:rFonts w:ascii="Times New Roman" w:hAnsi="Times New Roman" w:cs="Times New Roman"/>
          <w:bCs/>
          <w:sz w:val="16"/>
          <w:szCs w:val="16"/>
        </w:rPr>
        <w:t xml:space="preserve">НА 2017 год и плановый период 2018-2019 </w:t>
      </w:r>
      <w:proofErr w:type="spellStart"/>
      <w:r w:rsidRPr="00624478">
        <w:rPr>
          <w:rFonts w:ascii="Times New Roman" w:hAnsi="Times New Roman" w:cs="Times New Roman"/>
          <w:bCs/>
          <w:sz w:val="16"/>
          <w:szCs w:val="16"/>
        </w:rPr>
        <w:t>г.</w:t>
      </w:r>
      <w:proofErr w:type="gramStart"/>
      <w:r w:rsidRPr="00624478">
        <w:rPr>
          <w:rFonts w:ascii="Times New Roman" w:hAnsi="Times New Roman" w:cs="Times New Roman"/>
          <w:bCs/>
          <w:sz w:val="16"/>
          <w:szCs w:val="16"/>
        </w:rPr>
        <w:t>г</w:t>
      </w:r>
      <w:proofErr w:type="spellEnd"/>
      <w:proofErr w:type="gramEnd"/>
      <w:r w:rsidRPr="00624478">
        <w:rPr>
          <w:rFonts w:ascii="Times New Roman" w:hAnsi="Times New Roman" w:cs="Times New Roman"/>
          <w:bCs/>
          <w:sz w:val="16"/>
          <w:szCs w:val="16"/>
        </w:rPr>
        <w:t>.</w:t>
      </w:r>
    </w:p>
    <w:p w:rsidR="00624478" w:rsidRPr="00624478" w:rsidRDefault="00624478" w:rsidP="00624478">
      <w:pPr>
        <w:tabs>
          <w:tab w:val="left" w:pos="7020"/>
        </w:tabs>
        <w:ind w:left="540"/>
        <w:rPr>
          <w:rFonts w:ascii="Times New Roman" w:hAnsi="Times New Roman" w:cs="Times New Roman"/>
          <w:sz w:val="16"/>
          <w:szCs w:val="16"/>
        </w:rPr>
      </w:pPr>
    </w:p>
    <w:tbl>
      <w:tblPr>
        <w:tblStyle w:val="a6"/>
        <w:tblW w:w="10774" w:type="dxa"/>
        <w:tblInd w:w="-176" w:type="dxa"/>
        <w:tblLayout w:type="fixed"/>
        <w:tblLook w:val="04A0" w:firstRow="1" w:lastRow="0" w:firstColumn="1" w:lastColumn="0" w:noHBand="0" w:noVBand="1"/>
      </w:tblPr>
      <w:tblGrid>
        <w:gridCol w:w="2842"/>
        <w:gridCol w:w="844"/>
        <w:gridCol w:w="851"/>
        <w:gridCol w:w="1073"/>
        <w:gridCol w:w="1040"/>
        <w:gridCol w:w="993"/>
        <w:gridCol w:w="992"/>
        <w:gridCol w:w="1147"/>
        <w:gridCol w:w="992"/>
      </w:tblGrid>
      <w:tr w:rsidR="00624478" w:rsidRPr="00624478" w:rsidTr="00624478">
        <w:trPr>
          <w:trHeight w:val="300"/>
        </w:trPr>
        <w:tc>
          <w:tcPr>
            <w:tcW w:w="284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
                <w:bCs/>
                <w:sz w:val="16"/>
                <w:szCs w:val="16"/>
              </w:rPr>
            </w:pPr>
            <w:r w:rsidRPr="00624478">
              <w:rPr>
                <w:rFonts w:ascii="Times New Roman" w:hAnsi="Times New Roman" w:cs="Times New Roman"/>
                <w:b/>
                <w:bCs/>
                <w:sz w:val="16"/>
                <w:szCs w:val="16"/>
              </w:rPr>
              <w:t> </w:t>
            </w:r>
          </w:p>
        </w:tc>
        <w:tc>
          <w:tcPr>
            <w:tcW w:w="4801" w:type="dxa"/>
            <w:gridSpan w:val="5"/>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     Коды ведомственной классификации</w:t>
            </w:r>
          </w:p>
        </w:tc>
        <w:tc>
          <w:tcPr>
            <w:tcW w:w="3131" w:type="dxa"/>
            <w:gridSpan w:val="3"/>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ГОДА</w:t>
            </w:r>
          </w:p>
        </w:tc>
      </w:tr>
      <w:tr w:rsidR="00624478" w:rsidRPr="00624478" w:rsidTr="00624478">
        <w:trPr>
          <w:trHeight w:val="690"/>
        </w:trPr>
        <w:tc>
          <w:tcPr>
            <w:tcW w:w="284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Наименование</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глава</w:t>
            </w:r>
          </w:p>
        </w:tc>
        <w:tc>
          <w:tcPr>
            <w:tcW w:w="851"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раздел</w:t>
            </w:r>
          </w:p>
        </w:tc>
        <w:tc>
          <w:tcPr>
            <w:tcW w:w="1073"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подраздел</w:t>
            </w:r>
          </w:p>
        </w:tc>
        <w:tc>
          <w:tcPr>
            <w:tcW w:w="1040"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целевая статья расходов</w:t>
            </w:r>
          </w:p>
        </w:tc>
        <w:tc>
          <w:tcPr>
            <w:tcW w:w="993"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вид расходов</w:t>
            </w:r>
          </w:p>
        </w:tc>
        <w:tc>
          <w:tcPr>
            <w:tcW w:w="2139" w:type="dxa"/>
            <w:gridSpan w:val="2"/>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2017</w:t>
            </w:r>
          </w:p>
        </w:tc>
        <w:tc>
          <w:tcPr>
            <w:tcW w:w="992"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2018</w:t>
            </w:r>
          </w:p>
        </w:tc>
      </w:tr>
      <w:tr w:rsidR="00624478" w:rsidRPr="00624478" w:rsidTr="00624478">
        <w:trPr>
          <w:trHeight w:val="630"/>
        </w:trPr>
        <w:tc>
          <w:tcPr>
            <w:tcW w:w="2842" w:type="dxa"/>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 xml:space="preserve">Администрация муниципального образования "Ново-Николаевское" </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00</w:t>
            </w:r>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000 00 00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5377992,04</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2916315</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2983735</w:t>
            </w:r>
          </w:p>
        </w:tc>
      </w:tr>
      <w:tr w:rsidR="00624478" w:rsidRPr="00624478" w:rsidTr="00624478">
        <w:trPr>
          <w:trHeight w:val="450"/>
        </w:trPr>
        <w:tc>
          <w:tcPr>
            <w:tcW w:w="2842" w:type="dxa"/>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ОБЩЕГОСУДАРСТВЕННЫЕ ВОПРОСЫ</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w:t>
            </w:r>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91 0 00 00000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3525488</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2041515</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2015135</w:t>
            </w:r>
          </w:p>
        </w:tc>
      </w:tr>
      <w:tr w:rsidR="00624478" w:rsidRPr="00624478" w:rsidTr="00624478">
        <w:trPr>
          <w:trHeight w:val="480"/>
        </w:trPr>
        <w:tc>
          <w:tcPr>
            <w:tcW w:w="2842" w:type="dxa"/>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Функционирование высшего должностного лица субъекта Российской Федерации и муниципального образования</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2</w:t>
            </w:r>
            <w:proofErr w:type="gramEnd"/>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 xml:space="preserve">91 1 11 00000 </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547920</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354200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354200</w:t>
            </w:r>
          </w:p>
        </w:tc>
      </w:tr>
      <w:tr w:rsidR="00624478" w:rsidRPr="00624478" w:rsidTr="00624478">
        <w:trPr>
          <w:trHeight w:val="705"/>
        </w:trPr>
        <w:tc>
          <w:tcPr>
            <w:tcW w:w="2842"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Руководство и управление в сфере установленных </w:t>
            </w:r>
            <w:proofErr w:type="gramStart"/>
            <w:r w:rsidRPr="00624478">
              <w:rPr>
                <w:rFonts w:ascii="Times New Roman" w:hAnsi="Times New Roman" w:cs="Times New Roman"/>
                <w:sz w:val="16"/>
                <w:szCs w:val="16"/>
              </w:rPr>
              <w:t>функций органов государственной власти субъектов Российской Федерации</w:t>
            </w:r>
            <w:proofErr w:type="gramEnd"/>
            <w:r w:rsidRPr="00624478">
              <w:rPr>
                <w:rFonts w:ascii="Times New Roman" w:hAnsi="Times New Roman" w:cs="Times New Roman"/>
                <w:sz w:val="16"/>
                <w:szCs w:val="16"/>
              </w:rPr>
              <w:t xml:space="preserve">  и муниципальных образований</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91 1 11 90110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547920</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r>
      <w:tr w:rsidR="00624478" w:rsidRPr="00624478" w:rsidTr="00624478">
        <w:trPr>
          <w:trHeight w:val="405"/>
        </w:trPr>
        <w:tc>
          <w:tcPr>
            <w:tcW w:w="2842" w:type="dxa"/>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Глава муниципального образования</w:t>
            </w:r>
          </w:p>
        </w:tc>
        <w:tc>
          <w:tcPr>
            <w:tcW w:w="844"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91 1 11 90110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547920</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r>
      <w:tr w:rsidR="00624478" w:rsidRPr="00624478" w:rsidTr="00624478">
        <w:trPr>
          <w:trHeight w:val="398"/>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Расходы на выплаты персоналу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91 1 11 90110</w:t>
            </w:r>
          </w:p>
        </w:tc>
        <w:tc>
          <w:tcPr>
            <w:tcW w:w="993"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12О</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547920</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354200</w:t>
            </w:r>
          </w:p>
        </w:tc>
      </w:tr>
      <w:tr w:rsidR="00624478" w:rsidRPr="00624478" w:rsidTr="00624478">
        <w:trPr>
          <w:trHeight w:val="49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Фонд оплаты труда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91 1 11 90110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121</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420830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272000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272000</w:t>
            </w:r>
          </w:p>
        </w:tc>
      </w:tr>
      <w:tr w:rsidR="00624478" w:rsidRPr="00624478" w:rsidTr="00624478">
        <w:trPr>
          <w:trHeight w:val="7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Взносы по обязате</w:t>
            </w:r>
            <w:r w:rsidR="00602E29">
              <w:rPr>
                <w:rFonts w:ascii="Times New Roman" w:hAnsi="Times New Roman" w:cs="Times New Roman"/>
                <w:sz w:val="16"/>
                <w:szCs w:val="16"/>
              </w:rPr>
              <w:t xml:space="preserve">льному </w:t>
            </w:r>
            <w:r w:rsidRPr="00624478">
              <w:rPr>
                <w:rFonts w:ascii="Times New Roman" w:hAnsi="Times New Roman" w:cs="Times New Roman"/>
                <w:sz w:val="16"/>
                <w:szCs w:val="16"/>
              </w:rPr>
              <w:t>социальному страхованию на выплаты денежного содержания и иные выплаты работникам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91 1 11 90110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129</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127090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82200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82200</w:t>
            </w:r>
          </w:p>
        </w:tc>
      </w:tr>
      <w:tr w:rsidR="00624478" w:rsidRPr="00624478" w:rsidTr="00624478">
        <w:trPr>
          <w:trHeight w:val="90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2967568</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1677315</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1650935</w:t>
            </w:r>
          </w:p>
        </w:tc>
      </w:tr>
      <w:tr w:rsidR="00624478" w:rsidRPr="00624478" w:rsidTr="00624478">
        <w:trPr>
          <w:trHeight w:val="469"/>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Руководство и управление в сфере установленных функций</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2967568</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1677315</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1650935</w:t>
            </w:r>
          </w:p>
        </w:tc>
      </w:tr>
      <w:tr w:rsidR="00624478" w:rsidRPr="00624478" w:rsidTr="00624478">
        <w:trPr>
          <w:trHeight w:val="37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Центральный аппарат</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2967568</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1677315</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1650935</w:t>
            </w:r>
          </w:p>
        </w:tc>
      </w:tr>
      <w:tr w:rsidR="00624478" w:rsidRPr="00624478" w:rsidTr="00624478">
        <w:trPr>
          <w:trHeight w:val="42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Расходы на выплаты персоналу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2405010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1257515</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1231135</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Фонд оплаты труда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121</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1824100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982515</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951135</w:t>
            </w:r>
          </w:p>
        </w:tc>
      </w:tr>
      <w:tr w:rsidR="00624478" w:rsidRPr="00624478" w:rsidTr="00624478">
        <w:trPr>
          <w:trHeight w:val="72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129</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573410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275000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280000</w:t>
            </w:r>
          </w:p>
        </w:tc>
      </w:tr>
      <w:tr w:rsidR="00624478" w:rsidRPr="00624478" w:rsidTr="00624478">
        <w:trPr>
          <w:trHeight w:val="46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выплаты персоналу государственных (муниципальных) органов, за исключением оплаты труда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92 1 12 90110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122</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7500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54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2ОО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495513</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399800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399800</w:t>
            </w:r>
          </w:p>
        </w:tc>
      </w:tr>
      <w:tr w:rsidR="00624478" w:rsidRPr="00624478" w:rsidTr="00624478">
        <w:trPr>
          <w:trHeight w:val="60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495513</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399800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399800</w:t>
            </w:r>
          </w:p>
        </w:tc>
      </w:tr>
      <w:tr w:rsidR="00624478" w:rsidRPr="00624478" w:rsidTr="00624478">
        <w:trPr>
          <w:trHeight w:val="55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услуг в сфере информационно-коммуникационных технологий</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242</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22340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14600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14600</w:t>
            </w:r>
          </w:p>
        </w:tc>
      </w:tr>
      <w:tr w:rsidR="00624478" w:rsidRPr="00624478" w:rsidTr="00624478">
        <w:trPr>
          <w:trHeight w:val="52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473173</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385200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385200</w:t>
            </w:r>
          </w:p>
        </w:tc>
      </w:tr>
      <w:tr w:rsidR="00624478" w:rsidRPr="00624478" w:rsidTr="00624478">
        <w:trPr>
          <w:trHeight w:val="31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Уплата налогов, сборов и иных платежей</w:t>
            </w:r>
          </w:p>
        </w:tc>
        <w:tc>
          <w:tcPr>
            <w:tcW w:w="84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85О</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67045</w:t>
            </w:r>
          </w:p>
        </w:tc>
        <w:tc>
          <w:tcPr>
            <w:tcW w:w="1147"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20000</w:t>
            </w:r>
          </w:p>
        </w:tc>
      </w:tr>
      <w:tr w:rsidR="00624478" w:rsidRPr="00624478" w:rsidTr="00624478">
        <w:trPr>
          <w:trHeight w:val="57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Уплата налога на имущество организаций и земельного налога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851</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49580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2000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w:t>
            </w:r>
          </w:p>
        </w:tc>
      </w:tr>
      <w:tr w:rsidR="00624478" w:rsidRPr="00624478" w:rsidTr="00624478">
        <w:trPr>
          <w:trHeight w:val="34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Уплата прочих налогов, сборов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190</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852</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1805</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5000</w:t>
            </w:r>
          </w:p>
        </w:tc>
      </w:tr>
      <w:tr w:rsidR="00624478" w:rsidRPr="00624478" w:rsidTr="00624478">
        <w:trPr>
          <w:trHeight w:val="338"/>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Уплата иных платежей</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91 1 12 90120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853</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15660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13000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13000</w:t>
            </w:r>
          </w:p>
        </w:tc>
      </w:tr>
      <w:tr w:rsidR="00624478" w:rsidRPr="00624478" w:rsidTr="00624478">
        <w:trPr>
          <w:trHeight w:val="40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РЕЗЕРВНЫЕ ФОНДЫ</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91 1 13 90130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10000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10000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10000</w:t>
            </w:r>
          </w:p>
        </w:tc>
      </w:tr>
      <w:tr w:rsidR="00624478" w:rsidRPr="00624478" w:rsidTr="004767DE">
        <w:trPr>
          <w:trHeight w:val="392"/>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Резервные фонды</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91 1 13 90130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w:t>
            </w:r>
          </w:p>
        </w:tc>
        <w:tc>
          <w:tcPr>
            <w:tcW w:w="1147" w:type="dxa"/>
            <w:noWrap/>
            <w:hideMark/>
          </w:tcPr>
          <w:p w:rsidR="00624478" w:rsidRPr="00624478" w:rsidRDefault="004767DE" w:rsidP="00624478">
            <w:pPr>
              <w:tabs>
                <w:tab w:val="left" w:pos="7020"/>
              </w:tabs>
              <w:spacing w:after="200" w:line="276" w:lineRule="auto"/>
              <w:ind w:left="540"/>
              <w:rPr>
                <w:rFonts w:ascii="Times New Roman" w:hAnsi="Times New Roman" w:cs="Times New Roman"/>
                <w:sz w:val="16"/>
                <w:szCs w:val="16"/>
              </w:rPr>
            </w:pPr>
            <w:r>
              <w:rPr>
                <w:rFonts w:ascii="Times New Roman" w:hAnsi="Times New Roman" w:cs="Times New Roman"/>
                <w:sz w:val="16"/>
                <w:szCs w:val="16"/>
              </w:rPr>
              <w:t>100</w:t>
            </w:r>
            <w:r w:rsidR="00624478" w:rsidRPr="00624478">
              <w:rPr>
                <w:rFonts w:ascii="Times New Roman" w:hAnsi="Times New Roman" w:cs="Times New Roman"/>
                <w:sz w:val="16"/>
                <w:szCs w:val="16"/>
              </w:rPr>
              <w:t>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w:t>
            </w:r>
          </w:p>
        </w:tc>
      </w:tr>
      <w:tr w:rsidR="00624478" w:rsidRPr="00624478" w:rsidTr="00624478">
        <w:trPr>
          <w:trHeight w:val="39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Резервные средства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 xml:space="preserve">91 1 13 </w:t>
            </w:r>
            <w:r w:rsidRPr="00624478">
              <w:rPr>
                <w:rFonts w:ascii="Times New Roman" w:hAnsi="Times New Roman" w:cs="Times New Roman"/>
                <w:bCs/>
                <w:sz w:val="16"/>
                <w:szCs w:val="16"/>
              </w:rPr>
              <w:lastRenderedPageBreak/>
              <w:t>90130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\87О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w:t>
            </w:r>
          </w:p>
        </w:tc>
      </w:tr>
      <w:tr w:rsidR="00624478" w:rsidRPr="00624478" w:rsidTr="00624478">
        <w:trPr>
          <w:trHeight w:val="103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91 2 00 00000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700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600</w:t>
            </w:r>
          </w:p>
        </w:tc>
        <w:tc>
          <w:tcPr>
            <w:tcW w:w="992" w:type="dxa"/>
            <w:noWrap/>
            <w:hideMark/>
          </w:tcPr>
          <w:p w:rsidR="00624478" w:rsidRPr="00624478" w:rsidRDefault="00624478" w:rsidP="00602E29">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600</w:t>
            </w:r>
          </w:p>
        </w:tc>
      </w:tr>
      <w:tr w:rsidR="00624478" w:rsidRPr="00624478" w:rsidTr="00624478">
        <w:trPr>
          <w:trHeight w:val="46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91 2 00 73150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\\600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w:t>
            </w:r>
          </w:p>
        </w:tc>
      </w:tr>
      <w:tr w:rsidR="00624478" w:rsidRPr="00624478" w:rsidTr="00624478">
        <w:trPr>
          <w:trHeight w:val="46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2 00 73150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w:t>
            </w:r>
          </w:p>
        </w:tc>
      </w:tr>
      <w:tr w:rsidR="00624478" w:rsidRPr="00624478" w:rsidTr="00624478">
        <w:trPr>
          <w:trHeight w:val="492"/>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91 2 00 73150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w:t>
            </w:r>
          </w:p>
        </w:tc>
      </w:tr>
      <w:tr w:rsidR="00624478" w:rsidRPr="00624478" w:rsidTr="00624478">
        <w:trPr>
          <w:trHeight w:val="300"/>
        </w:trPr>
        <w:tc>
          <w:tcPr>
            <w:tcW w:w="284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Национальная оборона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91 2 00 00000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65300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65300</w:t>
            </w:r>
          </w:p>
        </w:tc>
      </w:tr>
      <w:tr w:rsidR="00624478" w:rsidRPr="00624478" w:rsidTr="00624478">
        <w:trPr>
          <w:trHeight w:val="375"/>
        </w:trPr>
        <w:tc>
          <w:tcPr>
            <w:tcW w:w="2842" w:type="dxa"/>
            <w:hideMark/>
          </w:tcPr>
          <w:p w:rsidR="00624478" w:rsidRPr="00624478" w:rsidRDefault="004767DE" w:rsidP="004767DE">
            <w:pPr>
              <w:tabs>
                <w:tab w:val="left" w:pos="7020"/>
              </w:tabs>
              <w:spacing w:after="200" w:line="276" w:lineRule="auto"/>
              <w:rPr>
                <w:rFonts w:ascii="Times New Roman" w:hAnsi="Times New Roman" w:cs="Times New Roman"/>
                <w:sz w:val="16"/>
                <w:szCs w:val="16"/>
              </w:rPr>
            </w:pPr>
            <w:r>
              <w:rPr>
                <w:rFonts w:ascii="Times New Roman" w:hAnsi="Times New Roman" w:cs="Times New Roman"/>
                <w:sz w:val="16"/>
                <w:szCs w:val="16"/>
              </w:rPr>
              <w:t xml:space="preserve">Мобилизационная  и </w:t>
            </w:r>
            <w:r w:rsidR="00624478" w:rsidRPr="00624478">
              <w:rPr>
                <w:rFonts w:ascii="Times New Roman" w:hAnsi="Times New Roman" w:cs="Times New Roman"/>
                <w:sz w:val="16"/>
                <w:szCs w:val="16"/>
              </w:rPr>
              <w:t>вневойсковая подготовка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70 3 00 00000 </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52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443"/>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Расходы на выплаты персоналу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63300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52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Фонд оплаты труда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121</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48620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7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129</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14680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61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2ОО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49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70 3 02 51180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2000</w:t>
            </w:r>
          </w:p>
        </w:tc>
        <w:tc>
          <w:tcPr>
            <w:tcW w:w="1147"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65300</w:t>
            </w:r>
          </w:p>
        </w:tc>
      </w:tr>
      <w:tr w:rsidR="00624478" w:rsidRPr="00624478" w:rsidTr="00624478">
        <w:trPr>
          <w:trHeight w:val="36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НАЦИОНАЛЬНАЯ ЭКОНОМИКА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61 3 00 00000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32300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32300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32300</w:t>
            </w:r>
          </w:p>
        </w:tc>
      </w:tr>
      <w:tr w:rsidR="00624478" w:rsidRPr="00624478" w:rsidTr="00624478">
        <w:trPr>
          <w:trHeight w:val="36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Общеэкономические вопросы</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r>
      <w:tr w:rsidR="00624478" w:rsidRPr="00624478" w:rsidTr="00624478">
        <w:trPr>
          <w:trHeight w:val="49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Руководство и управление в сфере </w:t>
            </w:r>
            <w:r w:rsidRPr="00624478">
              <w:rPr>
                <w:rFonts w:ascii="Times New Roman" w:hAnsi="Times New Roman" w:cs="Times New Roman"/>
                <w:sz w:val="16"/>
                <w:szCs w:val="16"/>
              </w:rPr>
              <w:lastRenderedPageBreak/>
              <w:t>установленных функций</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lastRenderedPageBreak/>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61 3 01 </w:t>
            </w:r>
            <w:r w:rsidRPr="00624478">
              <w:rPr>
                <w:rFonts w:ascii="Times New Roman" w:hAnsi="Times New Roman" w:cs="Times New Roman"/>
                <w:sz w:val="16"/>
                <w:szCs w:val="16"/>
              </w:rPr>
              <w:lastRenderedPageBreak/>
              <w:t>73110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r>
      <w:tr w:rsidR="00624478" w:rsidRPr="00624478" w:rsidTr="00624478">
        <w:trPr>
          <w:trHeight w:val="552"/>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Осуществление отдельных областных государственных полномочий  в сфере водоснабжения и водоотведения</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32300</w:t>
            </w:r>
          </w:p>
        </w:tc>
      </w:tr>
      <w:tr w:rsidR="00624478" w:rsidRPr="00624478" w:rsidTr="00624478">
        <w:trPr>
          <w:trHeight w:val="409"/>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Расходы на выплаты персоналу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30700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30700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30700</w:t>
            </w:r>
          </w:p>
        </w:tc>
      </w:tr>
      <w:tr w:rsidR="00624478" w:rsidRPr="00624478" w:rsidTr="00624478">
        <w:trPr>
          <w:trHeight w:val="57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Фонд оплаты труда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121</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23580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23580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23580</w:t>
            </w:r>
          </w:p>
        </w:tc>
      </w:tr>
      <w:tr w:rsidR="00624478" w:rsidRPr="00624478" w:rsidTr="00624478">
        <w:trPr>
          <w:trHeight w:val="7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129</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7120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7120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7120</w:t>
            </w:r>
          </w:p>
        </w:tc>
      </w:tr>
      <w:tr w:rsidR="00624478" w:rsidRPr="00624478" w:rsidTr="00624478">
        <w:trPr>
          <w:trHeight w:val="58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2ОО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1600</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61 3 01 73110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1600</w:t>
            </w:r>
          </w:p>
        </w:tc>
      </w:tr>
      <w:tr w:rsidR="00624478" w:rsidRPr="00624478" w:rsidTr="00624478">
        <w:trPr>
          <w:trHeight w:val="39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i/>
                <w:iCs/>
                <w:sz w:val="16"/>
                <w:szCs w:val="16"/>
              </w:rPr>
            </w:pPr>
            <w:r w:rsidRPr="00624478">
              <w:rPr>
                <w:rFonts w:ascii="Times New Roman" w:hAnsi="Times New Roman" w:cs="Times New Roman"/>
                <w:bCs/>
                <w:i/>
                <w:iCs/>
                <w:sz w:val="16"/>
                <w:szCs w:val="16"/>
              </w:rPr>
              <w:t>Дорожное хозяйство (дорожные фонды)</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9</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91 3 00 00000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1512888,04</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746600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840400</w:t>
            </w:r>
          </w:p>
        </w:tc>
      </w:tr>
      <w:tr w:rsidR="00624478" w:rsidRPr="00624478" w:rsidTr="00624478">
        <w:trPr>
          <w:trHeight w:val="383"/>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Поддержка дорожного хозяйств</w:t>
            </w:r>
            <w:proofErr w:type="gramStart"/>
            <w:r w:rsidRPr="00624478">
              <w:rPr>
                <w:rFonts w:ascii="Times New Roman" w:hAnsi="Times New Roman" w:cs="Times New Roman"/>
                <w:sz w:val="16"/>
                <w:szCs w:val="16"/>
              </w:rPr>
              <w:t>а(</w:t>
            </w:r>
            <w:proofErr w:type="gramEnd"/>
            <w:r w:rsidRPr="00624478">
              <w:rPr>
                <w:rFonts w:ascii="Times New Roman" w:hAnsi="Times New Roman" w:cs="Times New Roman"/>
                <w:sz w:val="16"/>
                <w:szCs w:val="16"/>
              </w:rPr>
              <w:t>дорожного фонда)</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9</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91 3 14 00000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1512888,04</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746600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840400</w:t>
            </w:r>
          </w:p>
        </w:tc>
      </w:tr>
      <w:tr w:rsidR="00624478" w:rsidRPr="00624478" w:rsidTr="00624478">
        <w:trPr>
          <w:trHeight w:val="58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9</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91 3 14 90150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240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1512888,04</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746600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840400</w:t>
            </w:r>
          </w:p>
        </w:tc>
      </w:tr>
      <w:tr w:rsidR="00624478" w:rsidRPr="00624478" w:rsidTr="00624478">
        <w:trPr>
          <w:trHeight w:val="61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9</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91 3 14 90150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1512888,04</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746600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840400</w:t>
            </w:r>
          </w:p>
        </w:tc>
      </w:tr>
      <w:tr w:rsidR="00624478" w:rsidRPr="00624478" w:rsidTr="00624478">
        <w:trPr>
          <w:trHeight w:val="37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Благоустройство</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05</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91 4 00 00000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196316</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Прочие закупки товаров, работ, услуг для муниципальных нужд</w:t>
            </w:r>
          </w:p>
        </w:tc>
        <w:tc>
          <w:tcPr>
            <w:tcW w:w="844"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05</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91 4 03 90180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05</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91 4 03 90180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05</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4 01 S2370</w:t>
            </w:r>
          </w:p>
        </w:tc>
        <w:tc>
          <w:tcPr>
            <w:tcW w:w="993"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196316</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34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Физическая культура и спорт</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91 6 08 00000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30000</w:t>
            </w:r>
          </w:p>
        </w:tc>
      </w:tr>
      <w:tr w:rsidR="00624478" w:rsidRPr="00624478" w:rsidTr="00624478">
        <w:trPr>
          <w:trHeight w:val="36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Физическая культура и спорт</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91 6 08 00000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r>
      <w:tr w:rsidR="00624478" w:rsidRPr="00624478" w:rsidTr="00624478">
        <w:trPr>
          <w:trHeight w:val="58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Физкультурно-оздоровительная работа и спортивные мероприятия</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91 6 08 00000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r>
      <w:tr w:rsidR="00624478" w:rsidRPr="00624478" w:rsidTr="00624478">
        <w:trPr>
          <w:trHeight w:val="49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Мероприятия в области физкультуры и спорта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91 6 08 90230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r>
      <w:tr w:rsidR="00624478" w:rsidRPr="00624478" w:rsidTr="00624478">
        <w:trPr>
          <w:trHeight w:val="52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91 6 08 90230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24О</w:t>
            </w:r>
          </w:p>
        </w:tc>
        <w:tc>
          <w:tcPr>
            <w:tcW w:w="992" w:type="dxa"/>
            <w:noWrap/>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11</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2</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91 6 08 90230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30000</w:t>
            </w:r>
          </w:p>
        </w:tc>
      </w:tr>
      <w:tr w:rsidR="00624478" w:rsidRPr="00624478" w:rsidTr="00624478">
        <w:trPr>
          <w:trHeight w:val="51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Межбюджетные трансферты  бюджетам субъектов РФ и муниципальных образований общего характера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14</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ОО</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91 8 00 00000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15000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Прочие межбюджетные трансферты  бюджетам субъектов РФ и муниципальных образований общего характера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14</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91 8 09 00000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54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Межбюджетные трансферты из бюджетов поселений бюджету муниципального района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14</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91 8 09 90240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25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Иные межбюджетные трансферты</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14</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91 8 09 90240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540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Перечисление другим бюджетам бюджетной системы (ГО ЧС 20328, КСП 10000, Торги 14400</w:t>
            </w:r>
            <w:proofErr w:type="gramStart"/>
            <w:r w:rsidRPr="00624478">
              <w:rPr>
                <w:rFonts w:ascii="Times New Roman" w:hAnsi="Times New Roman" w:cs="Times New Roman"/>
                <w:sz w:val="16"/>
                <w:szCs w:val="16"/>
              </w:rPr>
              <w:t xml:space="preserve"> )</w:t>
            </w:r>
            <w:proofErr w:type="gramEnd"/>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14</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О3</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91 8 09 90240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540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769"/>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Муниципальное казенное учреждение культуры "Культурно-спортивное объединение" муниципального образования "Ново-Николаевское"</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971</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0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3477905,83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1834830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1859800</w:t>
            </w:r>
          </w:p>
        </w:tc>
      </w:tr>
      <w:tr w:rsidR="00624478" w:rsidRPr="00624478" w:rsidTr="00624478">
        <w:trPr>
          <w:trHeight w:val="40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КУЛЬТУРА И КИНЕМАТОГРАФИЯ </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91 0 00 00000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3477905,83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1834830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1859800</w:t>
            </w:r>
          </w:p>
        </w:tc>
      </w:tr>
      <w:tr w:rsidR="00624478" w:rsidRPr="00624478" w:rsidTr="00624478">
        <w:trPr>
          <w:trHeight w:val="30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Культура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91 7 00 00000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3477905,83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1834830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1859800</w:t>
            </w:r>
          </w:p>
        </w:tc>
      </w:tr>
      <w:tr w:rsidR="00624478" w:rsidRPr="00624478" w:rsidTr="00624478">
        <w:trPr>
          <w:trHeight w:val="4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 xml:space="preserve">Дворцы и дома культуры, другие учреждения культуры </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91 7 10 00000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2167955,83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1232230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1277200</w:t>
            </w:r>
          </w:p>
        </w:tc>
      </w:tr>
      <w:tr w:rsidR="00624478" w:rsidRPr="00624478" w:rsidTr="00624478">
        <w:trPr>
          <w:trHeight w:val="349"/>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Расходы на выплаты персоналу казенных учреждений </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2115060,83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1119230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1164200</w:t>
            </w:r>
          </w:p>
        </w:tc>
      </w:tr>
      <w:tr w:rsidR="00624478" w:rsidRPr="00624478" w:rsidTr="00624478">
        <w:trPr>
          <w:trHeight w:val="345"/>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Фонд оплаты труда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111</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1592375,83</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872230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867200</w:t>
            </w:r>
          </w:p>
        </w:tc>
      </w:tr>
      <w:tr w:rsidR="00624478" w:rsidRPr="00624478" w:rsidTr="00624478">
        <w:trPr>
          <w:trHeight w:val="75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119</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522685</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247000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297000</w:t>
            </w:r>
          </w:p>
        </w:tc>
      </w:tr>
      <w:tr w:rsidR="00624478" w:rsidRPr="00624478" w:rsidTr="00624478">
        <w:trPr>
          <w:trHeight w:val="480"/>
        </w:trPr>
        <w:tc>
          <w:tcPr>
            <w:tcW w:w="2842" w:type="dxa"/>
            <w:hideMark/>
          </w:tcPr>
          <w:p w:rsidR="00624478" w:rsidRPr="00624478" w:rsidRDefault="00624478" w:rsidP="004767DE">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2ОО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43095</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r>
      <w:tr w:rsidR="00624478" w:rsidRPr="00624478" w:rsidTr="00624478">
        <w:trPr>
          <w:trHeight w:val="58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Иные закупки товаров, работ и услуг для обеспечения </w:t>
            </w:r>
            <w:r w:rsidRPr="00624478">
              <w:rPr>
                <w:rFonts w:ascii="Times New Roman" w:hAnsi="Times New Roman" w:cs="Times New Roman"/>
                <w:sz w:val="16"/>
                <w:szCs w:val="16"/>
              </w:rPr>
              <w:lastRenderedPageBreak/>
              <w:t>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ОО</w:t>
            </w:r>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 xml:space="preserve">91 7 10 </w:t>
            </w:r>
            <w:r w:rsidRPr="00624478">
              <w:rPr>
                <w:rFonts w:ascii="Times New Roman" w:hAnsi="Times New Roman" w:cs="Times New Roman"/>
                <w:sz w:val="16"/>
                <w:szCs w:val="16"/>
              </w:rPr>
              <w:lastRenderedPageBreak/>
              <w:t>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lastRenderedPageBreak/>
              <w:t>24О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43095</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r>
      <w:tr w:rsidR="00624478" w:rsidRPr="00624478" w:rsidTr="00624478">
        <w:trPr>
          <w:trHeight w:val="51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43095</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100000</w:t>
            </w:r>
          </w:p>
        </w:tc>
      </w:tr>
      <w:tr w:rsidR="00624478" w:rsidRPr="00624478" w:rsidTr="00624478">
        <w:trPr>
          <w:trHeight w:val="37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Исполнение судебных актов РФ</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831</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r>
      <w:tr w:rsidR="00624478" w:rsidRPr="00624478" w:rsidTr="00624478">
        <w:trPr>
          <w:trHeight w:val="36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Уплата налогов, сборов и иных платежей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13000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13000</w:t>
            </w:r>
          </w:p>
        </w:tc>
      </w:tr>
      <w:tr w:rsidR="00624478" w:rsidRPr="00624478" w:rsidTr="00462F87">
        <w:trPr>
          <w:trHeight w:val="631"/>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Уплата налогов на имущество организаций и земельного налога</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851</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1500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1500</w:t>
            </w:r>
          </w:p>
        </w:tc>
      </w:tr>
      <w:tr w:rsidR="00624478" w:rsidRPr="00624478" w:rsidTr="00624478">
        <w:trPr>
          <w:trHeight w:val="338"/>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Уплата прочих налогов, сборов</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852</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4000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4000</w:t>
            </w:r>
          </w:p>
        </w:tc>
      </w:tr>
      <w:tr w:rsidR="00624478" w:rsidRPr="00624478" w:rsidTr="00624478">
        <w:trPr>
          <w:trHeight w:val="338"/>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Уплата иных платежей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91 7 10 90320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853</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7500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7500</w:t>
            </w:r>
          </w:p>
        </w:tc>
      </w:tr>
      <w:tr w:rsidR="00624478" w:rsidRPr="00624478" w:rsidTr="00624478">
        <w:trPr>
          <w:trHeight w:val="37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Библиотеки</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91 7 11 00000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595550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384400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384400</w:t>
            </w:r>
          </w:p>
        </w:tc>
      </w:tr>
      <w:tr w:rsidR="00624478" w:rsidRPr="00624478" w:rsidTr="00624478">
        <w:trPr>
          <w:trHeight w:val="36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Расходы на выплаты персоналу казенных учреждений </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592700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384400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384400</w:t>
            </w:r>
          </w:p>
        </w:tc>
      </w:tr>
      <w:tr w:rsidR="00624478" w:rsidRPr="00624478" w:rsidTr="00624478">
        <w:trPr>
          <w:trHeight w:val="37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Фонд оплаты труда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111</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460500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280000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280000</w:t>
            </w:r>
          </w:p>
        </w:tc>
      </w:tr>
      <w:tr w:rsidR="00624478" w:rsidRPr="00624478" w:rsidTr="00624478">
        <w:trPr>
          <w:trHeight w:val="75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119</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132200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104400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104400</w:t>
            </w:r>
          </w:p>
        </w:tc>
      </w:tr>
      <w:tr w:rsidR="00624478" w:rsidRPr="00624478" w:rsidTr="00624478">
        <w:trPr>
          <w:trHeight w:val="52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2ОО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2850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48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2850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52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2850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1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уплата налогов, сборов и иных платежей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1</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91 7 11 90320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85О</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p>
        </w:tc>
      </w:tr>
      <w:tr w:rsidR="00624478" w:rsidRPr="00624478" w:rsidTr="00624478">
        <w:trPr>
          <w:trHeight w:val="49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Другие вопросы в области культуры, кинематографии</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О</w:t>
            </w:r>
            <w:proofErr w:type="gramStart"/>
            <w:r w:rsidRPr="00624478">
              <w:rPr>
                <w:rFonts w:ascii="Times New Roman" w:hAnsi="Times New Roman" w:cs="Times New Roman"/>
                <w:bCs/>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91 7 12 00000</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714400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218200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198200</w:t>
            </w:r>
          </w:p>
        </w:tc>
      </w:tr>
      <w:tr w:rsidR="00624478" w:rsidRPr="00624478" w:rsidTr="00624478">
        <w:trPr>
          <w:trHeight w:val="323"/>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xml:space="preserve">Расходы на выплаты персоналу казенных учреждений </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11О</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81000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39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Фонд оплаты труда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111</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70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91 7 12 90310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119</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81000</w:t>
            </w:r>
          </w:p>
        </w:tc>
        <w:tc>
          <w:tcPr>
            <w:tcW w:w="1147"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0</w:t>
            </w:r>
          </w:p>
        </w:tc>
      </w:tr>
      <w:tr w:rsidR="00624478" w:rsidRPr="00624478" w:rsidTr="00624478">
        <w:trPr>
          <w:trHeight w:val="585"/>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633400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218200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198200</w:t>
            </w:r>
          </w:p>
        </w:tc>
      </w:tr>
      <w:tr w:rsidR="00624478" w:rsidRPr="00624478" w:rsidTr="00624478">
        <w:trPr>
          <w:trHeight w:val="54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633400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218200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198200</w:t>
            </w:r>
          </w:p>
        </w:tc>
      </w:tr>
      <w:tr w:rsidR="00624478" w:rsidRPr="00624478" w:rsidTr="00624478">
        <w:trPr>
          <w:trHeight w:val="510"/>
        </w:trPr>
        <w:tc>
          <w:tcPr>
            <w:tcW w:w="2842" w:type="dxa"/>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844"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971</w:t>
            </w:r>
          </w:p>
        </w:tc>
        <w:tc>
          <w:tcPr>
            <w:tcW w:w="851"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О8</w:t>
            </w:r>
          </w:p>
        </w:tc>
        <w:tc>
          <w:tcPr>
            <w:tcW w:w="107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О</w:t>
            </w:r>
            <w:proofErr w:type="gramStart"/>
            <w:r w:rsidRPr="00624478">
              <w:rPr>
                <w:rFonts w:ascii="Times New Roman" w:hAnsi="Times New Roman" w:cs="Times New Roman"/>
                <w:sz w:val="16"/>
                <w:szCs w:val="16"/>
              </w:rPr>
              <w:t>4</w:t>
            </w:r>
            <w:proofErr w:type="gramEnd"/>
          </w:p>
        </w:tc>
        <w:tc>
          <w:tcPr>
            <w:tcW w:w="1040"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91 7 12 90320</w:t>
            </w:r>
          </w:p>
        </w:tc>
        <w:tc>
          <w:tcPr>
            <w:tcW w:w="993"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244</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633400</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218200</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198200</w:t>
            </w:r>
          </w:p>
        </w:tc>
      </w:tr>
      <w:tr w:rsidR="00624478" w:rsidRPr="00624478" w:rsidTr="00624478">
        <w:trPr>
          <w:trHeight w:val="300"/>
        </w:trPr>
        <w:tc>
          <w:tcPr>
            <w:tcW w:w="284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условно утверждаемые расходы</w:t>
            </w:r>
          </w:p>
        </w:tc>
        <w:tc>
          <w:tcPr>
            <w:tcW w:w="84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0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99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sz w:val="16"/>
                <w:szCs w:val="16"/>
              </w:rPr>
            </w:pPr>
            <w:r w:rsidRPr="00624478">
              <w:rPr>
                <w:rFonts w:ascii="Times New Roman" w:hAnsi="Times New Roman" w:cs="Times New Roman"/>
                <w:sz w:val="16"/>
                <w:szCs w:val="16"/>
              </w:rPr>
              <w:t> </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118778,625</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sz w:val="16"/>
                <w:szCs w:val="16"/>
              </w:rPr>
            </w:pPr>
            <w:r w:rsidRPr="00624478">
              <w:rPr>
                <w:rFonts w:ascii="Times New Roman" w:hAnsi="Times New Roman" w:cs="Times New Roman"/>
                <w:sz w:val="16"/>
                <w:szCs w:val="16"/>
              </w:rPr>
              <w:t>242176,75</w:t>
            </w:r>
          </w:p>
        </w:tc>
      </w:tr>
      <w:tr w:rsidR="00624478" w:rsidRPr="00624478" w:rsidTr="00624478">
        <w:trPr>
          <w:trHeight w:val="300"/>
        </w:trPr>
        <w:tc>
          <w:tcPr>
            <w:tcW w:w="2842"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Всего расходов</w:t>
            </w:r>
          </w:p>
        </w:tc>
        <w:tc>
          <w:tcPr>
            <w:tcW w:w="844"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851"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07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1040"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3" w:type="dxa"/>
            <w:noWrap/>
            <w:hideMark/>
          </w:tcPr>
          <w:p w:rsidR="00624478" w:rsidRPr="00624478" w:rsidRDefault="00624478" w:rsidP="00624478">
            <w:pPr>
              <w:tabs>
                <w:tab w:val="left" w:pos="7020"/>
              </w:tabs>
              <w:spacing w:after="200" w:line="276" w:lineRule="auto"/>
              <w:ind w:left="540"/>
              <w:rPr>
                <w:rFonts w:ascii="Times New Roman" w:hAnsi="Times New Roman" w:cs="Times New Roman"/>
                <w:bCs/>
                <w:sz w:val="16"/>
                <w:szCs w:val="16"/>
              </w:rPr>
            </w:pPr>
            <w:r w:rsidRPr="00624478">
              <w:rPr>
                <w:rFonts w:ascii="Times New Roman" w:hAnsi="Times New Roman" w:cs="Times New Roman"/>
                <w:bCs/>
                <w:sz w:val="16"/>
                <w:szCs w:val="16"/>
              </w:rPr>
              <w:t> </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8855897,87</w:t>
            </w:r>
          </w:p>
        </w:tc>
        <w:tc>
          <w:tcPr>
            <w:tcW w:w="1147"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4751145</w:t>
            </w:r>
          </w:p>
        </w:tc>
        <w:tc>
          <w:tcPr>
            <w:tcW w:w="992" w:type="dxa"/>
            <w:noWrap/>
            <w:hideMark/>
          </w:tcPr>
          <w:p w:rsidR="00624478" w:rsidRPr="00624478" w:rsidRDefault="00624478" w:rsidP="00462F87">
            <w:pPr>
              <w:tabs>
                <w:tab w:val="left" w:pos="7020"/>
              </w:tabs>
              <w:spacing w:after="200" w:line="276" w:lineRule="auto"/>
              <w:rPr>
                <w:rFonts w:ascii="Times New Roman" w:hAnsi="Times New Roman" w:cs="Times New Roman"/>
                <w:bCs/>
                <w:sz w:val="16"/>
                <w:szCs w:val="16"/>
              </w:rPr>
            </w:pPr>
            <w:r w:rsidRPr="00624478">
              <w:rPr>
                <w:rFonts w:ascii="Times New Roman" w:hAnsi="Times New Roman" w:cs="Times New Roman"/>
                <w:bCs/>
                <w:sz w:val="16"/>
                <w:szCs w:val="16"/>
              </w:rPr>
              <w:t>4843535</w:t>
            </w:r>
          </w:p>
        </w:tc>
      </w:tr>
    </w:tbl>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29.12.2017Г. №25</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РОССИЙСКАЯ ФЕДЕРАЦИЯ</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ИРКУТСКАЯ ОБЛАСТЬ</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ЭХИРИТ-БУЛАГАТСКИЙ МУНИЦИПАЛЬНЫЙ РАЙОН</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МУНИЦИПАЛЬНОЕ ОБРАЗОВАНИЕ «НОВО-НИКОЛАЕВСКОЕ»</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РЕШЕНИЕ ДУМЫ</w:t>
      </w:r>
    </w:p>
    <w:p w:rsidR="00D2175B" w:rsidRPr="00D2175B" w:rsidRDefault="00D2175B" w:rsidP="00D2175B">
      <w:pPr>
        <w:suppressAutoHyphens/>
        <w:spacing w:after="0" w:line="240" w:lineRule="auto"/>
        <w:jc w:val="center"/>
        <w:rPr>
          <w:rFonts w:ascii="Arial" w:eastAsia="Times New Roman" w:hAnsi="Arial" w:cs="Arial"/>
          <w:b/>
          <w:sz w:val="14"/>
          <w:szCs w:val="32"/>
          <w:lang w:eastAsia="ar-SA"/>
        </w:rPr>
      </w:pPr>
    </w:p>
    <w:p w:rsidR="00D2175B" w:rsidRPr="00D2175B" w:rsidRDefault="00D2175B" w:rsidP="00D2175B">
      <w:pPr>
        <w:suppressAutoHyphens/>
        <w:spacing w:after="0" w:line="240" w:lineRule="auto"/>
        <w:ind w:left="426"/>
        <w:jc w:val="center"/>
        <w:rPr>
          <w:rFonts w:ascii="Arial" w:eastAsia="Times New Roman" w:hAnsi="Arial" w:cs="Arial"/>
          <w:b/>
          <w:sz w:val="14"/>
          <w:szCs w:val="32"/>
          <w:lang w:eastAsia="ar-SA"/>
        </w:rPr>
      </w:pPr>
      <w:r w:rsidRPr="00D2175B">
        <w:rPr>
          <w:rFonts w:ascii="Arial" w:eastAsia="Times New Roman" w:hAnsi="Arial" w:cs="Arial"/>
          <w:b/>
          <w:sz w:val="14"/>
          <w:szCs w:val="32"/>
          <w:lang w:eastAsia="ar-SA"/>
        </w:rPr>
        <w:t>О ПРИНЯТИИ БЮДЖЕТА МУНИЦИПАЛЬНОГО ОБРАЗОВАНИЯ «НОВО-НИКОЛАЕВСКОЕ» НА 2018 ГОД И ПЛАНОВЫЙ ПЕРИОД 2019-2020ГГ.</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1. Утвердить бюджет муниципального образования «Ново-Николаевское» по доходам на 2018 год в сумме 8400500 руб. и плановые периоды 2019 год – 8180900 руб., 2020 год – 8208500 руб., в том числе безвозмездные поступления на 2018 год в сумме 7305900 рублей, на 2019 год – 6988500 руб., на 2020 год – 6899300 руб.</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По расходам на 2018 год в сумме 8455230 рублей, на 2019 год - 8240520 рублей, на 2020 год – 8268625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Установить предельный размер дефицита местного бюджета на 2018 год в сумме - 54730 рублей, или 5 процентов без учета межбюджетных трансфертов и поступлений, по дополнительным нормативам отчислений, на 2019 год – 59620 руб., на 2020 год – 60125 руб.</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Направить на покрытие дефицита местного бюджета на 2018год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поступления из источников финансирования дефицита согласно приложению 4 к настоящему решению.</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2. 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3. Утвердить прогнозируемые доходы бюджета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по группам, подгруппам и статьям классификации доходов бюджетов Российской Федерации согласно приложению 1 к настоящему решению.</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4. Утвердить перечень главных </w:t>
      </w:r>
      <w:proofErr w:type="gramStart"/>
      <w:r w:rsidRPr="00D2175B">
        <w:rPr>
          <w:rFonts w:ascii="Arial" w:hAnsi="Arial" w:cs="Arial"/>
          <w:sz w:val="16"/>
          <w:szCs w:val="24"/>
        </w:rPr>
        <w:t>администраторов источников финансирования дефицита бюджета</w:t>
      </w:r>
      <w:proofErr w:type="gramEnd"/>
      <w:r w:rsidRPr="00D2175B">
        <w:rPr>
          <w:rFonts w:ascii="Arial" w:hAnsi="Arial" w:cs="Arial"/>
          <w:sz w:val="16"/>
          <w:szCs w:val="24"/>
        </w:rPr>
        <w:t xml:space="preserve">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согласно приложения 2 к настоящему решению.</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5. </w:t>
      </w:r>
      <w:proofErr w:type="gramStart"/>
      <w:r w:rsidRPr="00D2175B">
        <w:rPr>
          <w:rFonts w:ascii="Arial" w:hAnsi="Arial" w:cs="Arial"/>
          <w:sz w:val="16"/>
          <w:szCs w:val="24"/>
        </w:rPr>
        <w:t>Закрепить источники доходов бюджета за главными администраторами поступлений в местный бюджет согласно приложению 5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roofErr w:type="gramEnd"/>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6. Утвердить распределение расходов муниципального образования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xml:space="preserve">. по разделам, подразделам, целевым статьям расходов, видам </w:t>
      </w:r>
      <w:proofErr w:type="gramStart"/>
      <w:r w:rsidRPr="00D2175B">
        <w:rPr>
          <w:rFonts w:ascii="Arial" w:hAnsi="Arial" w:cs="Arial"/>
          <w:sz w:val="16"/>
          <w:szCs w:val="24"/>
        </w:rPr>
        <w:t>расходов  ведомственной классификации расходов бюджетов Российской федерации</w:t>
      </w:r>
      <w:proofErr w:type="gramEnd"/>
      <w:r w:rsidRPr="00D2175B">
        <w:rPr>
          <w:rFonts w:ascii="Arial" w:hAnsi="Arial" w:cs="Arial"/>
          <w:sz w:val="16"/>
          <w:szCs w:val="24"/>
        </w:rPr>
        <w:t xml:space="preserve"> согласно приложению 3 к настоящему Решению.</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7. Установить, что при исполнении бюджета на 2018 год и плановый период 201-2020 </w:t>
      </w:r>
      <w:proofErr w:type="spellStart"/>
      <w:r w:rsidRPr="00D2175B">
        <w:rPr>
          <w:rFonts w:ascii="Arial" w:hAnsi="Arial" w:cs="Arial"/>
          <w:sz w:val="16"/>
          <w:szCs w:val="24"/>
        </w:rPr>
        <w:t>г.г</w:t>
      </w:r>
      <w:proofErr w:type="spellEnd"/>
      <w:r w:rsidRPr="00D2175B">
        <w:rPr>
          <w:rFonts w:ascii="Arial" w:hAnsi="Arial" w:cs="Arial"/>
          <w:sz w:val="16"/>
          <w:szCs w:val="24"/>
        </w:rPr>
        <w:t>. приоритетными направлениями расходов являются:</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заработная плата с начислениями на нее;</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оплата услуг связи и коммунальных услуг:</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8. Установить общий объем бюджетных ассигнований, направляемых на исполнение нормативных публичных обязательств на 2018 год – 0 рублей, на 2019 год – 0 рублей, на 2020 год -0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9. Установить, что в расходной части бюджета предусматривается создание резервных фондов администрации муниципального образования «Ново-Николаевское»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в размере 10000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10. Утвердить верхний предел муниципального долга на 01.01.2019 года - 54730 рублей, в том числе предельный объем обязательств по муниципальным заимствованиям на 01.01.2020 года – 59620 рублей, </w:t>
      </w:r>
      <w:proofErr w:type="gramStart"/>
      <w:r w:rsidRPr="00D2175B">
        <w:rPr>
          <w:rFonts w:ascii="Arial" w:hAnsi="Arial" w:cs="Arial"/>
          <w:sz w:val="16"/>
          <w:szCs w:val="24"/>
        </w:rPr>
        <w:t>согласно приложения</w:t>
      </w:r>
      <w:proofErr w:type="gramEnd"/>
      <w:r w:rsidRPr="00D2175B">
        <w:rPr>
          <w:rFonts w:ascii="Arial" w:hAnsi="Arial" w:cs="Arial"/>
          <w:sz w:val="16"/>
          <w:szCs w:val="24"/>
        </w:rPr>
        <w:t xml:space="preserve"> №7.</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11. Не принимать решений по предоставлению налоговых льгот по начислению платежей в бюджет муниципального образования.</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12. Приложения к настоящему решению являются его неотъемлемой частью.</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13. Настоящее Решение вступает в силу с 01.01.2018 года.</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Глава </w:t>
      </w:r>
      <w:proofErr w:type="gramStart"/>
      <w:r w:rsidRPr="00D2175B">
        <w:rPr>
          <w:rFonts w:ascii="Arial" w:hAnsi="Arial" w:cs="Arial"/>
          <w:sz w:val="16"/>
          <w:szCs w:val="24"/>
        </w:rPr>
        <w:t>Ново-Николаевского</w:t>
      </w:r>
      <w:proofErr w:type="gramEnd"/>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муниципального образования</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В. И. </w:t>
      </w:r>
      <w:proofErr w:type="spellStart"/>
      <w:r w:rsidRPr="00D2175B">
        <w:rPr>
          <w:rFonts w:ascii="Arial" w:hAnsi="Arial" w:cs="Arial"/>
          <w:sz w:val="16"/>
          <w:szCs w:val="24"/>
        </w:rPr>
        <w:t>Маглаев</w:t>
      </w:r>
      <w:proofErr w:type="spellEnd"/>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jc w:val="center"/>
        <w:rPr>
          <w:rFonts w:ascii="Arial" w:eastAsia="Times New Roman" w:hAnsi="Arial" w:cs="Arial"/>
          <w:sz w:val="16"/>
          <w:szCs w:val="24"/>
          <w:lang w:eastAsia="ar-SA"/>
        </w:rPr>
      </w:pPr>
      <w:r w:rsidRPr="00D2175B">
        <w:rPr>
          <w:rFonts w:ascii="Arial" w:eastAsia="Times New Roman" w:hAnsi="Arial" w:cs="Arial"/>
          <w:sz w:val="16"/>
          <w:szCs w:val="24"/>
          <w:lang w:eastAsia="ar-SA"/>
        </w:rPr>
        <w:lastRenderedPageBreak/>
        <w:t>Пояснительная записка к решению думы муниципального образования «Ново-Николаевское» «О принятии бюджета МО «Ново-Николаевское» на 2018 год и плановый период 2019-2020гг.»</w:t>
      </w:r>
    </w:p>
    <w:p w:rsidR="00D2175B" w:rsidRPr="00D2175B" w:rsidRDefault="00D2175B" w:rsidP="00D2175B">
      <w:pPr>
        <w:spacing w:after="0" w:line="240" w:lineRule="auto"/>
        <w:jc w:val="center"/>
        <w:rPr>
          <w:rFonts w:ascii="Times New Roman" w:eastAsia="Times New Roman" w:hAnsi="Times New Roman" w:cs="Times New Roman"/>
          <w:b/>
          <w:sz w:val="16"/>
          <w:szCs w:val="24"/>
        </w:rPr>
      </w:pPr>
    </w:p>
    <w:p w:rsidR="00D2175B" w:rsidRPr="00D2175B" w:rsidRDefault="00D2175B" w:rsidP="00D2175B">
      <w:pPr>
        <w:spacing w:after="0" w:line="240" w:lineRule="auto"/>
        <w:jc w:val="center"/>
        <w:rPr>
          <w:rFonts w:ascii="Arial" w:eastAsia="Times New Roman" w:hAnsi="Arial" w:cs="Arial"/>
          <w:sz w:val="16"/>
          <w:szCs w:val="24"/>
        </w:rPr>
      </w:pPr>
      <w:r w:rsidRPr="00D2175B">
        <w:rPr>
          <w:rFonts w:ascii="Arial" w:eastAsia="Times New Roman" w:hAnsi="Arial" w:cs="Arial"/>
          <w:sz w:val="16"/>
          <w:szCs w:val="24"/>
        </w:rPr>
        <w:t>Доходы</w:t>
      </w:r>
    </w:p>
    <w:p w:rsidR="00D2175B" w:rsidRPr="00D2175B" w:rsidRDefault="00D2175B" w:rsidP="00D2175B">
      <w:pPr>
        <w:spacing w:after="0" w:line="240" w:lineRule="auto"/>
        <w:jc w:val="center"/>
        <w:rPr>
          <w:rFonts w:ascii="Arial" w:eastAsia="Times New Roman"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Формирование бюджета муниципального образования «Ново-Николаевское» по доходам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произведено на основании действующего бюджетного и налогового законодательства с учетом изменений и дополнений, вступающих в силу с 1 января 2018 года, исходя из ожидаемых параметров исполнения бюджета на 2017 год.</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Ожидаемое поступление доходной части бюджета МО «Ново-Николаевское» на 2018 год составит 8400500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Поступление налога на доходы физических лиц в бюджет поселений рассчитано в соответствии со статьей 61.0 Бюджетного Кодекса Российской Федерации,  процент зачисления в бюджет поселений составит 7 % и размер налога составит 214900 рублей в 2018-2020 </w:t>
      </w:r>
      <w:proofErr w:type="spellStart"/>
      <w:r w:rsidRPr="00D2175B">
        <w:rPr>
          <w:rFonts w:ascii="Arial" w:hAnsi="Arial" w:cs="Arial"/>
          <w:sz w:val="16"/>
          <w:szCs w:val="24"/>
        </w:rPr>
        <w:t>г.</w:t>
      </w:r>
      <w:proofErr w:type="gramStart"/>
      <w:r w:rsidRPr="00D2175B">
        <w:rPr>
          <w:rFonts w:ascii="Arial" w:hAnsi="Arial" w:cs="Arial"/>
          <w:sz w:val="16"/>
          <w:szCs w:val="24"/>
        </w:rPr>
        <w:t>г</w:t>
      </w:r>
      <w:proofErr w:type="spellEnd"/>
      <w:proofErr w:type="gramEnd"/>
      <w:r w:rsidRPr="00D2175B">
        <w:rPr>
          <w:rFonts w:ascii="Arial" w:hAnsi="Arial" w:cs="Arial"/>
          <w:sz w:val="16"/>
          <w:szCs w:val="24"/>
        </w:rPr>
        <w:t>.</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Земельный налог рассчитан на уровне </w:t>
      </w:r>
      <w:proofErr w:type="gramStart"/>
      <w:r w:rsidRPr="00D2175B">
        <w:rPr>
          <w:rFonts w:ascii="Arial" w:hAnsi="Arial" w:cs="Arial"/>
          <w:sz w:val="16"/>
          <w:szCs w:val="24"/>
        </w:rPr>
        <w:t>начисленного</w:t>
      </w:r>
      <w:proofErr w:type="gramEnd"/>
      <w:r w:rsidRPr="00D2175B">
        <w:rPr>
          <w:rFonts w:ascii="Arial" w:hAnsi="Arial" w:cs="Arial"/>
          <w:sz w:val="16"/>
          <w:szCs w:val="24"/>
        </w:rPr>
        <w:t xml:space="preserve"> за 2017 год и составляет по годам соответственно 80000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Налог на имущество физических лиц налог рассчитан на уровне </w:t>
      </w:r>
      <w:proofErr w:type="gramStart"/>
      <w:r w:rsidRPr="00D2175B">
        <w:rPr>
          <w:rFonts w:ascii="Arial" w:hAnsi="Arial" w:cs="Arial"/>
          <w:sz w:val="16"/>
          <w:szCs w:val="24"/>
        </w:rPr>
        <w:t>начисленного</w:t>
      </w:r>
      <w:proofErr w:type="gramEnd"/>
      <w:r w:rsidRPr="00D2175B">
        <w:rPr>
          <w:rFonts w:ascii="Arial" w:hAnsi="Arial" w:cs="Arial"/>
          <w:sz w:val="16"/>
          <w:szCs w:val="24"/>
        </w:rPr>
        <w:t xml:space="preserve"> за 2017 год и составляет по 2000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Доходы от использования имущества, находящегося в государственной и муниципальной собственности, ожидаются в 2018 году в сумме 31400 рублей.</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По налогам на товары (Работы, услуги), реализуемые на территории Российской Федерации поступления в бюджет ожидаются в 2018 году в размере 764300 рублей, в 2019 году – 862100 рублей, в 2020 году – 872200 рублей.</w:t>
      </w:r>
    </w:p>
    <w:p w:rsidR="00D2175B" w:rsidRPr="00D2175B" w:rsidRDefault="00D2175B" w:rsidP="00D2175B">
      <w:pPr>
        <w:spacing w:after="0" w:line="240" w:lineRule="auto"/>
        <w:ind w:firstLine="709"/>
        <w:jc w:val="both"/>
        <w:rPr>
          <w:rFonts w:ascii="Arial" w:hAnsi="Arial" w:cs="Arial"/>
          <w:sz w:val="16"/>
          <w:szCs w:val="24"/>
        </w:rPr>
      </w:pPr>
      <w:proofErr w:type="gramStart"/>
      <w:r w:rsidRPr="00D2175B">
        <w:rPr>
          <w:rFonts w:ascii="Arial" w:hAnsi="Arial" w:cs="Arial"/>
          <w:sz w:val="16"/>
          <w:szCs w:val="24"/>
        </w:rPr>
        <w:t>Безвозмездные поступления из областного и районного бюджетов запланированы на 2018 год в сумме 7305900 рублей, на 2019 год – 6988500 рублей, на 2020 год – 6899300 рублей.</w:t>
      </w:r>
      <w:proofErr w:type="gramEnd"/>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center"/>
        <w:rPr>
          <w:rFonts w:ascii="Arial" w:hAnsi="Arial" w:cs="Arial"/>
          <w:sz w:val="16"/>
          <w:szCs w:val="24"/>
        </w:rPr>
      </w:pPr>
      <w:r w:rsidRPr="00D2175B">
        <w:rPr>
          <w:rFonts w:ascii="Arial" w:hAnsi="Arial" w:cs="Arial"/>
          <w:sz w:val="16"/>
          <w:szCs w:val="24"/>
        </w:rPr>
        <w:t>Расходы</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бюджета предусмотрены в следующих объемах: на 2018 год - 8455230 рублей, на 2019 год -8240520 руб., на 2020 год – 8268625 руб.</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«Общегосударственные вопросы»</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На 2018 год расходы составят 3341035 руб., на 2019 год- 2896790 руб., на 2020 год – 2846670 руб.</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Расходы по подразделу «Резервный фонд»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предусмотрены в размере 10000 рублей.</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В данном разделе предусмотрены расходы на увеличение стоимости материальных запасов в размере 700 руб. в 2018 году, на 2019 и 2020 </w:t>
      </w:r>
      <w:proofErr w:type="spellStart"/>
      <w:r w:rsidRPr="00D2175B">
        <w:rPr>
          <w:rFonts w:ascii="Arial" w:hAnsi="Arial" w:cs="Arial"/>
          <w:sz w:val="16"/>
          <w:szCs w:val="24"/>
        </w:rPr>
        <w:t>г.г</w:t>
      </w:r>
      <w:proofErr w:type="spellEnd"/>
      <w:r w:rsidRPr="00D2175B">
        <w:rPr>
          <w:rFonts w:ascii="Arial" w:hAnsi="Arial" w:cs="Arial"/>
          <w:sz w:val="16"/>
          <w:szCs w:val="24"/>
        </w:rPr>
        <w:t>. по 700 рублей.</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«Национальная оборона»</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proofErr w:type="gramStart"/>
      <w:r w:rsidRPr="00D2175B">
        <w:rPr>
          <w:rFonts w:ascii="Arial" w:hAnsi="Arial" w:cs="Arial"/>
          <w:sz w:val="16"/>
          <w:szCs w:val="24"/>
        </w:rPr>
        <w:t xml:space="preserve">Расходы бюджета на осуществление первичного воинского учета на территориях, где отсутствуют военные комиссариаты, в размере 70300 рублей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2018 год и плановый период 2019-2020 </w:t>
      </w:r>
      <w:proofErr w:type="spellStart"/>
      <w:r w:rsidRPr="00D2175B">
        <w:rPr>
          <w:rFonts w:ascii="Arial" w:hAnsi="Arial" w:cs="Arial"/>
          <w:sz w:val="16"/>
          <w:szCs w:val="24"/>
        </w:rPr>
        <w:t>г.г</w:t>
      </w:r>
      <w:proofErr w:type="spellEnd"/>
      <w:r w:rsidRPr="00D2175B">
        <w:rPr>
          <w:rFonts w:ascii="Arial" w:hAnsi="Arial" w:cs="Arial"/>
          <w:sz w:val="16"/>
          <w:szCs w:val="24"/>
        </w:rPr>
        <w:t>.: 71000 руб. и 73700 руб. соответственно.</w:t>
      </w:r>
      <w:proofErr w:type="gramEnd"/>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«Национальная экономика»</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proofErr w:type="gramStart"/>
      <w:r w:rsidRPr="00D2175B">
        <w:rPr>
          <w:rFonts w:ascii="Arial" w:hAnsi="Arial" w:cs="Arial"/>
          <w:sz w:val="16"/>
          <w:szCs w:val="24"/>
        </w:rPr>
        <w:t>В данном разделе предусмотрены расходы муниципального дорожного фонда на 2018 год в размере ожидаемых поступлений доходов от уплаты акцизов по подакцизным товарам, производимым на территории РФ в размере 764300 рублей на 2018 год, на 2019 год – 862100 руб., и на 2020 год – 872200 руб., а также расходы на осуществление отдельных областных государственных полномочий в сфере водоснабжения и водоотведения в размере</w:t>
      </w:r>
      <w:proofErr w:type="gramEnd"/>
      <w:r w:rsidRPr="00D2175B">
        <w:rPr>
          <w:rFonts w:ascii="Arial" w:hAnsi="Arial" w:cs="Arial"/>
          <w:sz w:val="16"/>
          <w:szCs w:val="24"/>
        </w:rPr>
        <w:t xml:space="preserve"> по 32300 рублей в 2018 году и плановый период 2019-2020 </w:t>
      </w:r>
      <w:proofErr w:type="spellStart"/>
      <w:r w:rsidRPr="00D2175B">
        <w:rPr>
          <w:rFonts w:ascii="Arial" w:hAnsi="Arial" w:cs="Arial"/>
          <w:sz w:val="16"/>
          <w:szCs w:val="24"/>
        </w:rPr>
        <w:t>г.</w:t>
      </w:r>
      <w:proofErr w:type="gramStart"/>
      <w:r w:rsidRPr="00D2175B">
        <w:rPr>
          <w:rFonts w:ascii="Arial" w:hAnsi="Arial" w:cs="Arial"/>
          <w:sz w:val="16"/>
          <w:szCs w:val="24"/>
        </w:rPr>
        <w:t>г</w:t>
      </w:r>
      <w:proofErr w:type="spellEnd"/>
      <w:proofErr w:type="gramEnd"/>
      <w:r w:rsidRPr="00D2175B">
        <w:rPr>
          <w:rFonts w:ascii="Arial" w:hAnsi="Arial" w:cs="Arial"/>
          <w:sz w:val="16"/>
          <w:szCs w:val="24"/>
        </w:rPr>
        <w:t xml:space="preserve">. </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«Другие вопросы в области национальной экономике»</w:t>
      </w: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 xml:space="preserve">В данном разделе предусмотрены расходы на </w:t>
      </w:r>
      <w:proofErr w:type="spellStart"/>
      <w:r w:rsidRPr="00D2175B">
        <w:rPr>
          <w:rFonts w:ascii="Arial" w:hAnsi="Arial" w:cs="Arial"/>
          <w:sz w:val="16"/>
          <w:szCs w:val="24"/>
        </w:rPr>
        <w:t>софинансирование</w:t>
      </w:r>
      <w:proofErr w:type="spellEnd"/>
      <w:r w:rsidRPr="00D2175B">
        <w:rPr>
          <w:rFonts w:ascii="Arial" w:hAnsi="Arial" w:cs="Arial"/>
          <w:sz w:val="16"/>
          <w:szCs w:val="24"/>
        </w:rPr>
        <w:t xml:space="preserve"> в размере 5% от расходов на проведение работ по постановке на учет границ населенных пунктов на 2018 год -18750 руб.</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Расходы по разделу «Культура, кинематография и средства массовой информации»</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both"/>
        <w:rPr>
          <w:rFonts w:ascii="Arial" w:hAnsi="Arial" w:cs="Arial"/>
          <w:sz w:val="16"/>
          <w:szCs w:val="24"/>
        </w:rPr>
      </w:pPr>
      <w:r w:rsidRPr="00D2175B">
        <w:rPr>
          <w:rFonts w:ascii="Arial" w:hAnsi="Arial" w:cs="Arial"/>
          <w:sz w:val="16"/>
          <w:szCs w:val="24"/>
        </w:rPr>
        <w:t>В данном разделе учтены расходы на содержание МКУК «КСО» муниципального образования «Ново-Николаевское» в сумме 4212295 руб. на 2018 год, на 2019 год – 4343330 руб., на 2020 год - 4413755 рублей. Расходы предусмотрены на выплаты персоналу казенных учреждений, на коммунальные услуги,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№597 от 07.05.2012 года и Распоряжением министерства культуры и архивов Иркутской области №323-мр от 27.11.2017 г.</w:t>
      </w:r>
    </w:p>
    <w:p w:rsidR="00D2175B" w:rsidRPr="00D2175B" w:rsidRDefault="00D2175B" w:rsidP="00D2175B">
      <w:pPr>
        <w:spacing w:after="0" w:line="240" w:lineRule="auto"/>
        <w:ind w:firstLine="709"/>
        <w:jc w:val="both"/>
        <w:rPr>
          <w:rFonts w:ascii="Arial" w:hAnsi="Arial" w:cs="Arial"/>
          <w:sz w:val="16"/>
          <w:szCs w:val="24"/>
        </w:rPr>
      </w:pP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Приложение №1</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к решению Думы</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 xml:space="preserve">                                                                         "О бюджете муниципального образования "Ново-Николаевское" от 29.12.2017 г. №  </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на 2018 год и плановый период 2019 и 2020 годов»</w:t>
      </w:r>
    </w:p>
    <w:p w:rsidR="00D2175B" w:rsidRPr="00D2175B" w:rsidRDefault="00D2175B" w:rsidP="00D2175B">
      <w:pPr>
        <w:spacing w:after="0" w:line="240" w:lineRule="auto"/>
        <w:ind w:firstLine="709"/>
        <w:jc w:val="right"/>
        <w:rPr>
          <w:rFonts w:ascii="Arial" w:hAnsi="Arial" w:cs="Arial"/>
          <w:b/>
          <w:bCs/>
          <w:sz w:val="16"/>
          <w:szCs w:val="24"/>
        </w:rPr>
      </w:pPr>
      <w:r w:rsidRPr="00D2175B">
        <w:rPr>
          <w:rFonts w:ascii="Arial" w:hAnsi="Arial" w:cs="Arial"/>
          <w:b/>
          <w:bCs/>
          <w:sz w:val="16"/>
          <w:szCs w:val="24"/>
        </w:rPr>
        <w:t xml:space="preserve"> Прогнозируемые доходы  бюджета муниципального образования "Ново-Николаевское" на 2018 год и плановый период 2019 и 2020 годов</w:t>
      </w:r>
    </w:p>
    <w:p w:rsidR="00D2175B" w:rsidRPr="00B730EA" w:rsidRDefault="00D2175B" w:rsidP="00D2175B">
      <w:pPr>
        <w:spacing w:after="0" w:line="240" w:lineRule="auto"/>
        <w:ind w:firstLine="709"/>
        <w:jc w:val="right"/>
        <w:rPr>
          <w:rFonts w:ascii="Arial" w:hAnsi="Arial" w:cs="Arial"/>
          <w:sz w:val="24"/>
          <w:szCs w:val="24"/>
        </w:rPr>
      </w:pPr>
      <w:r w:rsidRPr="00B730EA">
        <w:rPr>
          <w:rFonts w:ascii="Arial" w:hAnsi="Arial" w:cs="Arial"/>
          <w:sz w:val="24"/>
          <w:szCs w:val="24"/>
        </w:rPr>
        <w:t> </w:t>
      </w:r>
    </w:p>
    <w:p w:rsidR="00D2175B" w:rsidRDefault="00D2175B" w:rsidP="00D2175B">
      <w:pPr>
        <w:spacing w:after="0" w:line="240" w:lineRule="auto"/>
        <w:ind w:firstLine="709"/>
        <w:jc w:val="right"/>
        <w:rPr>
          <w:rFonts w:ascii="Arial" w:hAnsi="Arial" w:cs="Arial"/>
          <w:sz w:val="24"/>
          <w:szCs w:val="24"/>
        </w:rPr>
      </w:pPr>
      <w:r w:rsidRPr="00B730EA">
        <w:rPr>
          <w:rFonts w:ascii="Arial" w:hAnsi="Arial" w:cs="Arial"/>
          <w:sz w:val="24"/>
          <w:szCs w:val="24"/>
        </w:rPr>
        <w:t>(</w:t>
      </w:r>
      <w:proofErr w:type="spellStart"/>
      <w:r w:rsidRPr="00B730EA">
        <w:rPr>
          <w:rFonts w:ascii="Arial" w:hAnsi="Arial" w:cs="Arial"/>
          <w:sz w:val="24"/>
          <w:szCs w:val="24"/>
        </w:rPr>
        <w:t>руб</w:t>
      </w:r>
      <w:proofErr w:type="spellEnd"/>
      <w:r w:rsidRPr="00B730EA">
        <w:rPr>
          <w:rFonts w:ascii="Arial" w:hAnsi="Arial" w:cs="Arial"/>
          <w:sz w:val="24"/>
          <w:szCs w:val="24"/>
        </w:rPr>
        <w:t>)</w:t>
      </w:r>
    </w:p>
    <w:tbl>
      <w:tblPr>
        <w:tblStyle w:val="a6"/>
        <w:tblW w:w="0" w:type="auto"/>
        <w:tblLook w:val="04A0" w:firstRow="1" w:lastRow="0" w:firstColumn="1" w:lastColumn="0" w:noHBand="0" w:noVBand="1"/>
      </w:tblPr>
      <w:tblGrid>
        <w:gridCol w:w="4928"/>
        <w:gridCol w:w="2409"/>
        <w:gridCol w:w="1036"/>
        <w:gridCol w:w="1036"/>
        <w:gridCol w:w="1036"/>
      </w:tblGrid>
      <w:tr w:rsidR="00D2175B" w:rsidRPr="00D2175B" w:rsidTr="00D2175B">
        <w:trPr>
          <w:trHeight w:val="276"/>
        </w:trPr>
        <w:tc>
          <w:tcPr>
            <w:tcW w:w="4928" w:type="dxa"/>
            <w:vMerge w:val="restart"/>
            <w:noWrap/>
            <w:hideMark/>
          </w:tcPr>
          <w:p w:rsidR="00D2175B" w:rsidRPr="00D2175B" w:rsidRDefault="00D2175B" w:rsidP="00253FB2">
            <w:pPr>
              <w:rPr>
                <w:sz w:val="18"/>
              </w:rPr>
            </w:pPr>
            <w:r w:rsidRPr="00D2175B">
              <w:rPr>
                <w:sz w:val="18"/>
              </w:rPr>
              <w:t xml:space="preserve">                   Наименование </w:t>
            </w:r>
          </w:p>
        </w:tc>
        <w:tc>
          <w:tcPr>
            <w:tcW w:w="2409" w:type="dxa"/>
            <w:vMerge w:val="restart"/>
            <w:noWrap/>
            <w:hideMark/>
          </w:tcPr>
          <w:p w:rsidR="00D2175B" w:rsidRPr="00D2175B" w:rsidRDefault="00D2175B" w:rsidP="00253FB2">
            <w:pPr>
              <w:rPr>
                <w:sz w:val="18"/>
              </w:rPr>
            </w:pPr>
            <w:r w:rsidRPr="00D2175B">
              <w:rPr>
                <w:sz w:val="18"/>
              </w:rPr>
              <w:t>КБК</w:t>
            </w:r>
          </w:p>
        </w:tc>
        <w:tc>
          <w:tcPr>
            <w:tcW w:w="1036" w:type="dxa"/>
            <w:vMerge w:val="restart"/>
            <w:noWrap/>
            <w:hideMark/>
          </w:tcPr>
          <w:p w:rsidR="00D2175B" w:rsidRPr="00D2175B" w:rsidRDefault="00D2175B" w:rsidP="00253FB2">
            <w:pPr>
              <w:rPr>
                <w:sz w:val="18"/>
              </w:rPr>
            </w:pPr>
            <w:r w:rsidRPr="00D2175B">
              <w:rPr>
                <w:sz w:val="18"/>
              </w:rPr>
              <w:t>2018г</w:t>
            </w:r>
          </w:p>
        </w:tc>
        <w:tc>
          <w:tcPr>
            <w:tcW w:w="1036" w:type="dxa"/>
            <w:vMerge w:val="restart"/>
            <w:noWrap/>
            <w:hideMark/>
          </w:tcPr>
          <w:p w:rsidR="00D2175B" w:rsidRPr="00D2175B" w:rsidRDefault="00D2175B" w:rsidP="00253FB2">
            <w:pPr>
              <w:rPr>
                <w:sz w:val="18"/>
              </w:rPr>
            </w:pPr>
            <w:r w:rsidRPr="00D2175B">
              <w:rPr>
                <w:sz w:val="18"/>
              </w:rPr>
              <w:t>2019г</w:t>
            </w:r>
          </w:p>
        </w:tc>
        <w:tc>
          <w:tcPr>
            <w:tcW w:w="1036" w:type="dxa"/>
            <w:vMerge w:val="restart"/>
            <w:noWrap/>
            <w:hideMark/>
          </w:tcPr>
          <w:p w:rsidR="00D2175B" w:rsidRPr="00D2175B" w:rsidRDefault="00D2175B" w:rsidP="00253FB2">
            <w:pPr>
              <w:rPr>
                <w:sz w:val="18"/>
              </w:rPr>
            </w:pPr>
            <w:r w:rsidRPr="00D2175B">
              <w:rPr>
                <w:sz w:val="18"/>
              </w:rPr>
              <w:t>2020г</w:t>
            </w:r>
          </w:p>
        </w:tc>
      </w:tr>
      <w:tr w:rsidR="00D2175B" w:rsidRPr="00D2175B" w:rsidTr="00D2175B">
        <w:trPr>
          <w:trHeight w:val="276"/>
        </w:trPr>
        <w:tc>
          <w:tcPr>
            <w:tcW w:w="4928" w:type="dxa"/>
            <w:vMerge/>
            <w:hideMark/>
          </w:tcPr>
          <w:p w:rsidR="00D2175B" w:rsidRPr="00D2175B" w:rsidRDefault="00D2175B" w:rsidP="00253FB2">
            <w:pPr>
              <w:rPr>
                <w:sz w:val="18"/>
              </w:rPr>
            </w:pPr>
          </w:p>
        </w:tc>
        <w:tc>
          <w:tcPr>
            <w:tcW w:w="2409" w:type="dxa"/>
            <w:vMerge/>
            <w:hideMark/>
          </w:tcPr>
          <w:p w:rsidR="00D2175B" w:rsidRPr="00D2175B" w:rsidRDefault="00D2175B" w:rsidP="00253FB2">
            <w:pPr>
              <w:rPr>
                <w:sz w:val="18"/>
              </w:rPr>
            </w:pPr>
          </w:p>
        </w:tc>
        <w:tc>
          <w:tcPr>
            <w:tcW w:w="1036" w:type="dxa"/>
            <w:vMerge/>
            <w:hideMark/>
          </w:tcPr>
          <w:p w:rsidR="00D2175B" w:rsidRPr="00D2175B" w:rsidRDefault="00D2175B" w:rsidP="00253FB2">
            <w:pPr>
              <w:rPr>
                <w:sz w:val="18"/>
              </w:rPr>
            </w:pPr>
          </w:p>
        </w:tc>
        <w:tc>
          <w:tcPr>
            <w:tcW w:w="1036" w:type="dxa"/>
            <w:vMerge/>
            <w:hideMark/>
          </w:tcPr>
          <w:p w:rsidR="00D2175B" w:rsidRPr="00D2175B" w:rsidRDefault="00D2175B" w:rsidP="00253FB2">
            <w:pPr>
              <w:rPr>
                <w:sz w:val="18"/>
              </w:rPr>
            </w:pPr>
          </w:p>
        </w:tc>
        <w:tc>
          <w:tcPr>
            <w:tcW w:w="1036" w:type="dxa"/>
            <w:vMerge/>
            <w:hideMark/>
          </w:tcPr>
          <w:p w:rsidR="00D2175B" w:rsidRPr="00D2175B" w:rsidRDefault="00D2175B" w:rsidP="00253FB2">
            <w:pPr>
              <w:rPr>
                <w:sz w:val="18"/>
              </w:rPr>
            </w:pPr>
          </w:p>
        </w:tc>
      </w:tr>
      <w:tr w:rsidR="00D2175B" w:rsidRPr="00D2175B" w:rsidTr="00D2175B">
        <w:trPr>
          <w:trHeight w:val="300"/>
        </w:trPr>
        <w:tc>
          <w:tcPr>
            <w:tcW w:w="4928" w:type="dxa"/>
            <w:hideMark/>
          </w:tcPr>
          <w:p w:rsidR="00D2175B" w:rsidRPr="00D2175B" w:rsidRDefault="00D2175B" w:rsidP="00253FB2">
            <w:pPr>
              <w:rPr>
                <w:sz w:val="18"/>
              </w:rPr>
            </w:pPr>
            <w:r w:rsidRPr="00D2175B">
              <w:rPr>
                <w:sz w:val="18"/>
              </w:rPr>
              <w:lastRenderedPageBreak/>
              <w:t>НАЛОГОВЫЕ И НЕНАЛОГОВЫЕ ДОХОДЫ</w:t>
            </w:r>
          </w:p>
        </w:tc>
        <w:tc>
          <w:tcPr>
            <w:tcW w:w="2409" w:type="dxa"/>
            <w:noWrap/>
            <w:hideMark/>
          </w:tcPr>
          <w:p w:rsidR="00D2175B" w:rsidRPr="00D2175B" w:rsidRDefault="00D2175B" w:rsidP="00253FB2">
            <w:pPr>
              <w:rPr>
                <w:sz w:val="18"/>
              </w:rPr>
            </w:pPr>
            <w:r w:rsidRPr="00D2175B">
              <w:rPr>
                <w:sz w:val="18"/>
              </w:rPr>
              <w:t>000 1 00 00000 00 0000 000</w:t>
            </w:r>
          </w:p>
        </w:tc>
        <w:tc>
          <w:tcPr>
            <w:tcW w:w="1036" w:type="dxa"/>
            <w:noWrap/>
            <w:hideMark/>
          </w:tcPr>
          <w:p w:rsidR="00D2175B" w:rsidRPr="00D2175B" w:rsidRDefault="00D2175B" w:rsidP="00253FB2">
            <w:pPr>
              <w:rPr>
                <w:sz w:val="18"/>
              </w:rPr>
            </w:pPr>
            <w:r w:rsidRPr="00D2175B">
              <w:rPr>
                <w:sz w:val="18"/>
              </w:rPr>
              <w:t>1094600</w:t>
            </w:r>
          </w:p>
        </w:tc>
        <w:tc>
          <w:tcPr>
            <w:tcW w:w="1036" w:type="dxa"/>
            <w:noWrap/>
            <w:hideMark/>
          </w:tcPr>
          <w:p w:rsidR="00D2175B" w:rsidRPr="00D2175B" w:rsidRDefault="00D2175B" w:rsidP="00253FB2">
            <w:pPr>
              <w:rPr>
                <w:sz w:val="18"/>
              </w:rPr>
            </w:pPr>
            <w:r w:rsidRPr="00D2175B">
              <w:rPr>
                <w:sz w:val="18"/>
              </w:rPr>
              <w:t>1192400</w:t>
            </w:r>
          </w:p>
        </w:tc>
        <w:tc>
          <w:tcPr>
            <w:tcW w:w="1036" w:type="dxa"/>
            <w:noWrap/>
            <w:hideMark/>
          </w:tcPr>
          <w:p w:rsidR="00D2175B" w:rsidRPr="00D2175B" w:rsidRDefault="00D2175B" w:rsidP="00253FB2">
            <w:pPr>
              <w:rPr>
                <w:sz w:val="18"/>
              </w:rPr>
            </w:pPr>
            <w:r w:rsidRPr="00D2175B">
              <w:rPr>
                <w:sz w:val="18"/>
              </w:rPr>
              <w:t>1202500</w:t>
            </w:r>
          </w:p>
        </w:tc>
      </w:tr>
      <w:tr w:rsidR="00D2175B" w:rsidRPr="00D2175B" w:rsidTr="00D2175B">
        <w:trPr>
          <w:trHeight w:val="405"/>
        </w:trPr>
        <w:tc>
          <w:tcPr>
            <w:tcW w:w="4928" w:type="dxa"/>
            <w:hideMark/>
          </w:tcPr>
          <w:p w:rsidR="00D2175B" w:rsidRPr="00D2175B" w:rsidRDefault="00D2175B" w:rsidP="00253FB2">
            <w:pPr>
              <w:rPr>
                <w:sz w:val="18"/>
              </w:rPr>
            </w:pPr>
            <w:r w:rsidRPr="00D2175B">
              <w:rPr>
                <w:sz w:val="18"/>
              </w:rPr>
              <w:t>Налоги на прибыль, доходы</w:t>
            </w:r>
          </w:p>
        </w:tc>
        <w:tc>
          <w:tcPr>
            <w:tcW w:w="2409" w:type="dxa"/>
            <w:noWrap/>
            <w:hideMark/>
          </w:tcPr>
          <w:p w:rsidR="00D2175B" w:rsidRPr="00D2175B" w:rsidRDefault="00D2175B" w:rsidP="00253FB2">
            <w:pPr>
              <w:rPr>
                <w:sz w:val="18"/>
              </w:rPr>
            </w:pPr>
            <w:r w:rsidRPr="00D2175B">
              <w:rPr>
                <w:sz w:val="18"/>
              </w:rPr>
              <w:t>182 1 01 00000 00 0000 000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r>
      <w:tr w:rsidR="00D2175B" w:rsidRPr="00D2175B" w:rsidTr="00D2175B">
        <w:trPr>
          <w:trHeight w:val="405"/>
        </w:trPr>
        <w:tc>
          <w:tcPr>
            <w:tcW w:w="4928" w:type="dxa"/>
            <w:hideMark/>
          </w:tcPr>
          <w:p w:rsidR="00D2175B" w:rsidRPr="00D2175B" w:rsidRDefault="00D2175B" w:rsidP="00253FB2">
            <w:pPr>
              <w:rPr>
                <w:sz w:val="18"/>
              </w:rPr>
            </w:pPr>
            <w:r w:rsidRPr="00D2175B">
              <w:rPr>
                <w:sz w:val="18"/>
              </w:rPr>
              <w:t xml:space="preserve">Налог на доходы физических лиц  </w:t>
            </w:r>
          </w:p>
        </w:tc>
        <w:tc>
          <w:tcPr>
            <w:tcW w:w="2409" w:type="dxa"/>
            <w:noWrap/>
            <w:hideMark/>
          </w:tcPr>
          <w:p w:rsidR="00D2175B" w:rsidRPr="00D2175B" w:rsidRDefault="00D2175B" w:rsidP="00253FB2">
            <w:pPr>
              <w:rPr>
                <w:sz w:val="18"/>
              </w:rPr>
            </w:pPr>
            <w:r w:rsidRPr="00D2175B">
              <w:rPr>
                <w:sz w:val="18"/>
              </w:rPr>
              <w:t>182 1 01 02000 01 0000 110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r>
      <w:tr w:rsidR="00D2175B" w:rsidRPr="00D2175B" w:rsidTr="00D2175B">
        <w:trPr>
          <w:trHeight w:val="810"/>
        </w:trPr>
        <w:tc>
          <w:tcPr>
            <w:tcW w:w="4928" w:type="dxa"/>
            <w:hideMark/>
          </w:tcPr>
          <w:p w:rsidR="00D2175B" w:rsidRPr="00D2175B" w:rsidRDefault="00D2175B" w:rsidP="00253FB2">
            <w:pPr>
              <w:rPr>
                <w:sz w:val="18"/>
              </w:rPr>
            </w:pPr>
            <w:r w:rsidRPr="00D2175B">
              <w:rPr>
                <w:sz w:val="18"/>
              </w:rPr>
              <w:t>Налог на доходы физических лиц с доходов, источником которых является налоговый агент</w:t>
            </w:r>
            <w:proofErr w:type="gramStart"/>
            <w:r w:rsidRPr="00D2175B">
              <w:rPr>
                <w:sz w:val="18"/>
              </w:rPr>
              <w:t xml:space="preserve"> ,</w:t>
            </w:r>
            <w:proofErr w:type="gramEnd"/>
            <w:r w:rsidRPr="00D2175B">
              <w:rPr>
                <w:sz w:val="18"/>
              </w:rPr>
              <w:t xml:space="preserve"> за исключением доходов в отношении которых исчисление  и уплата налога осуществляется в соответствии со ст.227,228  НК РФ</w:t>
            </w:r>
          </w:p>
        </w:tc>
        <w:tc>
          <w:tcPr>
            <w:tcW w:w="2409" w:type="dxa"/>
            <w:noWrap/>
            <w:hideMark/>
          </w:tcPr>
          <w:p w:rsidR="00D2175B" w:rsidRPr="00D2175B" w:rsidRDefault="00D2175B" w:rsidP="00253FB2">
            <w:pPr>
              <w:rPr>
                <w:sz w:val="18"/>
              </w:rPr>
            </w:pPr>
            <w:r w:rsidRPr="00D2175B">
              <w:rPr>
                <w:sz w:val="18"/>
              </w:rPr>
              <w:t>182 1 01 02010 01 0000 110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r>
      <w:tr w:rsidR="00D2175B" w:rsidRPr="00D2175B" w:rsidTr="00D2175B">
        <w:trPr>
          <w:trHeight w:val="825"/>
        </w:trPr>
        <w:tc>
          <w:tcPr>
            <w:tcW w:w="4928" w:type="dxa"/>
            <w:hideMark/>
          </w:tcPr>
          <w:p w:rsidR="00D2175B" w:rsidRPr="00D2175B" w:rsidRDefault="00D2175B" w:rsidP="00253FB2">
            <w:pPr>
              <w:rPr>
                <w:sz w:val="18"/>
              </w:rPr>
            </w:pPr>
            <w:r w:rsidRPr="00D2175B">
              <w:rPr>
                <w:sz w:val="18"/>
              </w:rPr>
              <w:t>Налог на доходы физических лиц с доходов, источником которых является налоговый агент</w:t>
            </w:r>
            <w:proofErr w:type="gramStart"/>
            <w:r w:rsidRPr="00D2175B">
              <w:rPr>
                <w:sz w:val="18"/>
              </w:rPr>
              <w:t xml:space="preserve"> ,</w:t>
            </w:r>
            <w:proofErr w:type="gramEnd"/>
            <w:r w:rsidRPr="00D2175B">
              <w:rPr>
                <w:sz w:val="18"/>
              </w:rPr>
              <w:t xml:space="preserve"> за исключением доходов в отношении которых исчисление  и уплата налога осуществляется в соответствии со ст.227,228  НК РФ</w:t>
            </w:r>
          </w:p>
        </w:tc>
        <w:tc>
          <w:tcPr>
            <w:tcW w:w="2409" w:type="dxa"/>
            <w:hideMark/>
          </w:tcPr>
          <w:p w:rsidR="00D2175B" w:rsidRPr="00D2175B" w:rsidRDefault="00D2175B" w:rsidP="00253FB2">
            <w:pPr>
              <w:rPr>
                <w:sz w:val="18"/>
              </w:rPr>
            </w:pPr>
            <w:r w:rsidRPr="00D2175B">
              <w:rPr>
                <w:sz w:val="18"/>
              </w:rPr>
              <w:br/>
            </w:r>
            <w:r w:rsidRPr="00D2175B">
              <w:rPr>
                <w:sz w:val="18"/>
              </w:rPr>
              <w:br/>
              <w:t>182 1 01 02010 01 1000 110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c>
          <w:tcPr>
            <w:tcW w:w="1036" w:type="dxa"/>
            <w:noWrap/>
            <w:hideMark/>
          </w:tcPr>
          <w:p w:rsidR="00D2175B" w:rsidRPr="00D2175B" w:rsidRDefault="00D2175B" w:rsidP="00253FB2">
            <w:pPr>
              <w:rPr>
                <w:sz w:val="18"/>
              </w:rPr>
            </w:pPr>
            <w:r w:rsidRPr="00D2175B">
              <w:rPr>
                <w:sz w:val="18"/>
              </w:rPr>
              <w:t>214900</w:t>
            </w:r>
          </w:p>
        </w:tc>
      </w:tr>
      <w:tr w:rsidR="00D2175B" w:rsidRPr="00D2175B" w:rsidTr="00D2175B">
        <w:trPr>
          <w:trHeight w:val="390"/>
        </w:trPr>
        <w:tc>
          <w:tcPr>
            <w:tcW w:w="4928" w:type="dxa"/>
            <w:hideMark/>
          </w:tcPr>
          <w:p w:rsidR="00D2175B" w:rsidRPr="00D2175B" w:rsidRDefault="00D2175B" w:rsidP="00253FB2">
            <w:pPr>
              <w:rPr>
                <w:sz w:val="18"/>
              </w:rPr>
            </w:pPr>
            <w:r w:rsidRPr="00D2175B">
              <w:rPr>
                <w:sz w:val="18"/>
              </w:rPr>
              <w:t xml:space="preserve">Налоги на товары (работы, услуги), реализуемые на </w:t>
            </w:r>
            <w:proofErr w:type="spellStart"/>
            <w:r w:rsidRPr="00D2175B">
              <w:rPr>
                <w:sz w:val="18"/>
              </w:rPr>
              <w:t>терртории</w:t>
            </w:r>
            <w:proofErr w:type="spellEnd"/>
            <w:r w:rsidRPr="00D2175B">
              <w:rPr>
                <w:sz w:val="18"/>
              </w:rPr>
              <w:t xml:space="preserve"> РФ</w:t>
            </w:r>
          </w:p>
        </w:tc>
        <w:tc>
          <w:tcPr>
            <w:tcW w:w="2409" w:type="dxa"/>
            <w:hideMark/>
          </w:tcPr>
          <w:p w:rsidR="00D2175B" w:rsidRPr="00D2175B" w:rsidRDefault="00D2175B" w:rsidP="00253FB2">
            <w:pPr>
              <w:rPr>
                <w:sz w:val="18"/>
              </w:rPr>
            </w:pPr>
            <w:r w:rsidRPr="00D2175B">
              <w:rPr>
                <w:sz w:val="18"/>
              </w:rPr>
              <w:t>182 1 03 00000 00 0000 110</w:t>
            </w:r>
          </w:p>
        </w:tc>
        <w:tc>
          <w:tcPr>
            <w:tcW w:w="1036" w:type="dxa"/>
            <w:noWrap/>
            <w:hideMark/>
          </w:tcPr>
          <w:p w:rsidR="00D2175B" w:rsidRPr="00D2175B" w:rsidRDefault="00D2175B" w:rsidP="00253FB2">
            <w:pPr>
              <w:rPr>
                <w:sz w:val="18"/>
              </w:rPr>
            </w:pPr>
            <w:r w:rsidRPr="00D2175B">
              <w:rPr>
                <w:sz w:val="18"/>
              </w:rPr>
              <w:t>764300</w:t>
            </w:r>
          </w:p>
        </w:tc>
        <w:tc>
          <w:tcPr>
            <w:tcW w:w="1036" w:type="dxa"/>
            <w:noWrap/>
            <w:hideMark/>
          </w:tcPr>
          <w:p w:rsidR="00D2175B" w:rsidRPr="00D2175B" w:rsidRDefault="00D2175B" w:rsidP="00253FB2">
            <w:pPr>
              <w:rPr>
                <w:sz w:val="18"/>
              </w:rPr>
            </w:pPr>
            <w:r w:rsidRPr="00D2175B">
              <w:rPr>
                <w:sz w:val="18"/>
              </w:rPr>
              <w:t>862100</w:t>
            </w:r>
          </w:p>
        </w:tc>
        <w:tc>
          <w:tcPr>
            <w:tcW w:w="1036" w:type="dxa"/>
            <w:noWrap/>
            <w:hideMark/>
          </w:tcPr>
          <w:p w:rsidR="00D2175B" w:rsidRPr="00D2175B" w:rsidRDefault="00D2175B" w:rsidP="00253FB2">
            <w:pPr>
              <w:rPr>
                <w:sz w:val="18"/>
              </w:rPr>
            </w:pPr>
            <w:r w:rsidRPr="00D2175B">
              <w:rPr>
                <w:sz w:val="18"/>
              </w:rPr>
              <w:t>872200</w:t>
            </w:r>
          </w:p>
        </w:tc>
      </w:tr>
      <w:tr w:rsidR="00D2175B" w:rsidRPr="00D2175B" w:rsidTr="00D2175B">
        <w:trPr>
          <w:trHeight w:val="390"/>
        </w:trPr>
        <w:tc>
          <w:tcPr>
            <w:tcW w:w="4928" w:type="dxa"/>
            <w:hideMark/>
          </w:tcPr>
          <w:p w:rsidR="00D2175B" w:rsidRPr="00D2175B" w:rsidRDefault="00D2175B" w:rsidP="00253FB2">
            <w:pPr>
              <w:rPr>
                <w:sz w:val="18"/>
              </w:rPr>
            </w:pPr>
            <w:r w:rsidRPr="00D2175B">
              <w:rPr>
                <w:sz w:val="18"/>
              </w:rPr>
              <w:t>Акцизы по подакцизным товарам (продукции), производимым на территории РФ</w:t>
            </w:r>
          </w:p>
        </w:tc>
        <w:tc>
          <w:tcPr>
            <w:tcW w:w="2409" w:type="dxa"/>
            <w:hideMark/>
          </w:tcPr>
          <w:p w:rsidR="00D2175B" w:rsidRPr="00D2175B" w:rsidRDefault="00D2175B" w:rsidP="00253FB2">
            <w:pPr>
              <w:rPr>
                <w:sz w:val="18"/>
              </w:rPr>
            </w:pPr>
            <w:r w:rsidRPr="00D2175B">
              <w:rPr>
                <w:sz w:val="18"/>
              </w:rPr>
              <w:t>182 1 03 02000 00 0000 110</w:t>
            </w:r>
          </w:p>
        </w:tc>
        <w:tc>
          <w:tcPr>
            <w:tcW w:w="1036" w:type="dxa"/>
            <w:noWrap/>
            <w:hideMark/>
          </w:tcPr>
          <w:p w:rsidR="00D2175B" w:rsidRPr="00D2175B" w:rsidRDefault="00D2175B" w:rsidP="00253FB2">
            <w:pPr>
              <w:rPr>
                <w:sz w:val="18"/>
              </w:rPr>
            </w:pPr>
            <w:r w:rsidRPr="00D2175B">
              <w:rPr>
                <w:sz w:val="18"/>
              </w:rPr>
              <w:t>764300</w:t>
            </w:r>
          </w:p>
        </w:tc>
        <w:tc>
          <w:tcPr>
            <w:tcW w:w="1036" w:type="dxa"/>
            <w:noWrap/>
            <w:hideMark/>
          </w:tcPr>
          <w:p w:rsidR="00D2175B" w:rsidRPr="00D2175B" w:rsidRDefault="00D2175B" w:rsidP="00253FB2">
            <w:pPr>
              <w:rPr>
                <w:sz w:val="18"/>
              </w:rPr>
            </w:pPr>
            <w:r w:rsidRPr="00D2175B">
              <w:rPr>
                <w:sz w:val="18"/>
              </w:rPr>
              <w:t>862100</w:t>
            </w:r>
          </w:p>
        </w:tc>
        <w:tc>
          <w:tcPr>
            <w:tcW w:w="1036" w:type="dxa"/>
            <w:noWrap/>
            <w:hideMark/>
          </w:tcPr>
          <w:p w:rsidR="00D2175B" w:rsidRPr="00D2175B" w:rsidRDefault="00D2175B" w:rsidP="00253FB2">
            <w:pPr>
              <w:rPr>
                <w:sz w:val="18"/>
              </w:rPr>
            </w:pPr>
            <w:r w:rsidRPr="00D2175B">
              <w:rPr>
                <w:sz w:val="18"/>
              </w:rPr>
              <w:t>872200</w:t>
            </w:r>
          </w:p>
        </w:tc>
      </w:tr>
      <w:tr w:rsidR="00D2175B" w:rsidRPr="00D2175B" w:rsidTr="00D2175B">
        <w:trPr>
          <w:trHeight w:val="360"/>
        </w:trPr>
        <w:tc>
          <w:tcPr>
            <w:tcW w:w="4928" w:type="dxa"/>
            <w:hideMark/>
          </w:tcPr>
          <w:p w:rsidR="00D2175B" w:rsidRPr="00D2175B" w:rsidRDefault="00D2175B" w:rsidP="00253FB2">
            <w:pPr>
              <w:rPr>
                <w:sz w:val="18"/>
              </w:rPr>
            </w:pPr>
            <w:r w:rsidRPr="00D2175B">
              <w:rPr>
                <w:sz w:val="18"/>
              </w:rPr>
              <w:t>Доходы от уплаты акцизов на дизельное топливо, зачисляемые в консолидированные бюджеты РФ</w:t>
            </w:r>
          </w:p>
        </w:tc>
        <w:tc>
          <w:tcPr>
            <w:tcW w:w="2409" w:type="dxa"/>
            <w:hideMark/>
          </w:tcPr>
          <w:p w:rsidR="00D2175B" w:rsidRPr="00D2175B" w:rsidRDefault="00D2175B" w:rsidP="00253FB2">
            <w:pPr>
              <w:rPr>
                <w:sz w:val="18"/>
              </w:rPr>
            </w:pPr>
            <w:r w:rsidRPr="00D2175B">
              <w:rPr>
                <w:sz w:val="18"/>
              </w:rPr>
              <w:t>182 1 03 02230 01 0000 110</w:t>
            </w:r>
          </w:p>
        </w:tc>
        <w:tc>
          <w:tcPr>
            <w:tcW w:w="1036" w:type="dxa"/>
            <w:noWrap/>
            <w:hideMark/>
          </w:tcPr>
          <w:p w:rsidR="00D2175B" w:rsidRPr="00D2175B" w:rsidRDefault="00D2175B" w:rsidP="00253FB2">
            <w:pPr>
              <w:rPr>
                <w:sz w:val="18"/>
              </w:rPr>
            </w:pPr>
            <w:r w:rsidRPr="00D2175B">
              <w:rPr>
                <w:sz w:val="18"/>
              </w:rPr>
              <w:t>266517</w:t>
            </w:r>
          </w:p>
        </w:tc>
        <w:tc>
          <w:tcPr>
            <w:tcW w:w="1036" w:type="dxa"/>
            <w:noWrap/>
            <w:hideMark/>
          </w:tcPr>
          <w:p w:rsidR="00D2175B" w:rsidRPr="00D2175B" w:rsidRDefault="00D2175B" w:rsidP="00253FB2">
            <w:pPr>
              <w:rPr>
                <w:sz w:val="18"/>
              </w:rPr>
            </w:pPr>
            <w:r w:rsidRPr="00D2175B">
              <w:rPr>
                <w:sz w:val="18"/>
              </w:rPr>
              <w:t>294168</w:t>
            </w:r>
          </w:p>
        </w:tc>
        <w:tc>
          <w:tcPr>
            <w:tcW w:w="1036" w:type="dxa"/>
            <w:noWrap/>
            <w:hideMark/>
          </w:tcPr>
          <w:p w:rsidR="00D2175B" w:rsidRPr="00D2175B" w:rsidRDefault="00D2175B" w:rsidP="00253FB2">
            <w:pPr>
              <w:rPr>
                <w:sz w:val="18"/>
              </w:rPr>
            </w:pPr>
            <w:r w:rsidRPr="00D2175B">
              <w:rPr>
                <w:sz w:val="18"/>
              </w:rPr>
              <w:t>298258</w:t>
            </w:r>
          </w:p>
        </w:tc>
      </w:tr>
      <w:tr w:rsidR="00D2175B" w:rsidRPr="00D2175B" w:rsidTr="00D2175B">
        <w:trPr>
          <w:trHeight w:val="615"/>
        </w:trPr>
        <w:tc>
          <w:tcPr>
            <w:tcW w:w="4928" w:type="dxa"/>
            <w:hideMark/>
          </w:tcPr>
          <w:p w:rsidR="00D2175B" w:rsidRPr="00D2175B" w:rsidRDefault="00D2175B" w:rsidP="00253FB2">
            <w:pPr>
              <w:rPr>
                <w:sz w:val="18"/>
              </w:rPr>
            </w:pPr>
            <w:r w:rsidRPr="00D2175B">
              <w:rPr>
                <w:sz w:val="18"/>
              </w:rPr>
              <w:t xml:space="preserve">Доходы от уплаты акцизов на моторные масла для дизельных и (или) </w:t>
            </w:r>
            <w:proofErr w:type="spellStart"/>
            <w:r w:rsidRPr="00D2175B">
              <w:rPr>
                <w:sz w:val="18"/>
              </w:rPr>
              <w:t>корбюраторых</w:t>
            </w:r>
            <w:proofErr w:type="spellEnd"/>
            <w:r w:rsidRPr="00D2175B">
              <w:rPr>
                <w:sz w:val="18"/>
              </w:rPr>
              <w:t xml:space="preserve"> (</w:t>
            </w:r>
            <w:proofErr w:type="spellStart"/>
            <w:r w:rsidRPr="00D2175B">
              <w:rPr>
                <w:sz w:val="18"/>
              </w:rPr>
              <w:t>инжекторных</w:t>
            </w:r>
            <w:proofErr w:type="spellEnd"/>
            <w:r w:rsidRPr="00D2175B">
              <w:rPr>
                <w:sz w:val="18"/>
              </w:rPr>
              <w:t>)  двигателей, зачисляемые в консолидированные бюджеты РФ</w:t>
            </w:r>
          </w:p>
        </w:tc>
        <w:tc>
          <w:tcPr>
            <w:tcW w:w="2409" w:type="dxa"/>
            <w:hideMark/>
          </w:tcPr>
          <w:p w:rsidR="00D2175B" w:rsidRPr="00D2175B" w:rsidRDefault="00D2175B" w:rsidP="00253FB2">
            <w:pPr>
              <w:rPr>
                <w:sz w:val="18"/>
              </w:rPr>
            </w:pPr>
            <w:r w:rsidRPr="00D2175B">
              <w:rPr>
                <w:sz w:val="18"/>
              </w:rPr>
              <w:t>182 1 03 02240 01 0000 110</w:t>
            </w:r>
          </w:p>
        </w:tc>
        <w:tc>
          <w:tcPr>
            <w:tcW w:w="1036" w:type="dxa"/>
            <w:noWrap/>
            <w:hideMark/>
          </w:tcPr>
          <w:p w:rsidR="00D2175B" w:rsidRPr="00D2175B" w:rsidRDefault="00D2175B" w:rsidP="00253FB2">
            <w:pPr>
              <w:rPr>
                <w:sz w:val="18"/>
              </w:rPr>
            </w:pPr>
            <w:r w:rsidRPr="00D2175B">
              <w:rPr>
                <w:sz w:val="18"/>
              </w:rPr>
              <w:t>4096</w:t>
            </w:r>
          </w:p>
        </w:tc>
        <w:tc>
          <w:tcPr>
            <w:tcW w:w="1036" w:type="dxa"/>
            <w:noWrap/>
            <w:hideMark/>
          </w:tcPr>
          <w:p w:rsidR="00D2175B" w:rsidRPr="00D2175B" w:rsidRDefault="00D2175B" w:rsidP="00253FB2">
            <w:pPr>
              <w:rPr>
                <w:sz w:val="18"/>
              </w:rPr>
            </w:pPr>
            <w:r w:rsidRPr="00D2175B">
              <w:rPr>
                <w:sz w:val="18"/>
              </w:rPr>
              <w:t>4032</w:t>
            </w:r>
          </w:p>
        </w:tc>
        <w:tc>
          <w:tcPr>
            <w:tcW w:w="1036" w:type="dxa"/>
            <w:noWrap/>
            <w:hideMark/>
          </w:tcPr>
          <w:p w:rsidR="00D2175B" w:rsidRPr="00D2175B" w:rsidRDefault="00D2175B" w:rsidP="00253FB2">
            <w:pPr>
              <w:rPr>
                <w:sz w:val="18"/>
              </w:rPr>
            </w:pPr>
            <w:r w:rsidRPr="00D2175B">
              <w:rPr>
                <w:sz w:val="18"/>
              </w:rPr>
              <w:t>4538</w:t>
            </w:r>
          </w:p>
        </w:tc>
      </w:tr>
      <w:tr w:rsidR="00D2175B" w:rsidRPr="00D2175B" w:rsidTr="00D2175B">
        <w:trPr>
          <w:trHeight w:val="540"/>
        </w:trPr>
        <w:tc>
          <w:tcPr>
            <w:tcW w:w="4928" w:type="dxa"/>
            <w:hideMark/>
          </w:tcPr>
          <w:p w:rsidR="00D2175B" w:rsidRPr="00D2175B" w:rsidRDefault="00D2175B" w:rsidP="00253FB2">
            <w:pPr>
              <w:rPr>
                <w:sz w:val="18"/>
              </w:rPr>
            </w:pPr>
            <w:r w:rsidRPr="00D2175B">
              <w:rPr>
                <w:sz w:val="18"/>
              </w:rPr>
              <w:t>Доходы от уплаты акцизов на автомобильный бензин, производимый на территории РФ,  зачисляемые в консолидированные бюджеты РФ</w:t>
            </w:r>
          </w:p>
        </w:tc>
        <w:tc>
          <w:tcPr>
            <w:tcW w:w="2409" w:type="dxa"/>
            <w:hideMark/>
          </w:tcPr>
          <w:p w:rsidR="00D2175B" w:rsidRPr="00D2175B" w:rsidRDefault="00D2175B" w:rsidP="00253FB2">
            <w:pPr>
              <w:rPr>
                <w:sz w:val="18"/>
              </w:rPr>
            </w:pPr>
            <w:r w:rsidRPr="00D2175B">
              <w:rPr>
                <w:sz w:val="18"/>
              </w:rPr>
              <w:t>182 1 03 02250 01 0000 110</w:t>
            </w:r>
          </w:p>
        </w:tc>
        <w:tc>
          <w:tcPr>
            <w:tcW w:w="1036" w:type="dxa"/>
            <w:noWrap/>
            <w:hideMark/>
          </w:tcPr>
          <w:p w:rsidR="00D2175B" w:rsidRPr="00D2175B" w:rsidRDefault="00D2175B" w:rsidP="00253FB2">
            <w:pPr>
              <w:rPr>
                <w:sz w:val="18"/>
              </w:rPr>
            </w:pPr>
            <w:r w:rsidRPr="00D2175B">
              <w:rPr>
                <w:sz w:val="18"/>
              </w:rPr>
              <w:t>551687</w:t>
            </w:r>
          </w:p>
        </w:tc>
        <w:tc>
          <w:tcPr>
            <w:tcW w:w="1036" w:type="dxa"/>
            <w:noWrap/>
            <w:hideMark/>
          </w:tcPr>
          <w:p w:rsidR="00D2175B" w:rsidRPr="00D2175B" w:rsidRDefault="00D2175B" w:rsidP="00253FB2">
            <w:pPr>
              <w:rPr>
                <w:sz w:val="18"/>
              </w:rPr>
            </w:pPr>
            <w:r w:rsidRPr="00D2175B">
              <w:rPr>
                <w:sz w:val="18"/>
              </w:rPr>
              <w:t>628400</w:t>
            </w:r>
          </w:p>
        </w:tc>
        <w:tc>
          <w:tcPr>
            <w:tcW w:w="1036" w:type="dxa"/>
            <w:noWrap/>
            <w:hideMark/>
          </w:tcPr>
          <w:p w:rsidR="00D2175B" w:rsidRPr="00D2175B" w:rsidRDefault="00D2175B" w:rsidP="00253FB2">
            <w:pPr>
              <w:rPr>
                <w:sz w:val="18"/>
              </w:rPr>
            </w:pPr>
            <w:r w:rsidRPr="00D2175B">
              <w:rPr>
                <w:sz w:val="18"/>
              </w:rPr>
              <w:t>643404</w:t>
            </w:r>
          </w:p>
        </w:tc>
      </w:tr>
      <w:tr w:rsidR="00D2175B" w:rsidRPr="00D2175B" w:rsidTr="00D2175B">
        <w:trPr>
          <w:trHeight w:val="510"/>
        </w:trPr>
        <w:tc>
          <w:tcPr>
            <w:tcW w:w="4928" w:type="dxa"/>
            <w:hideMark/>
          </w:tcPr>
          <w:p w:rsidR="00D2175B" w:rsidRPr="00D2175B" w:rsidRDefault="00D2175B" w:rsidP="00253FB2">
            <w:pPr>
              <w:rPr>
                <w:sz w:val="18"/>
              </w:rPr>
            </w:pPr>
            <w:r w:rsidRPr="00D2175B">
              <w:rPr>
                <w:sz w:val="18"/>
              </w:rPr>
              <w:t>Доходы от уплаты акцизов на прямогонный бензин, производимый на территории РФ,  зачисляемые в консолидированные бюджеты РФ</w:t>
            </w:r>
          </w:p>
        </w:tc>
        <w:tc>
          <w:tcPr>
            <w:tcW w:w="2409" w:type="dxa"/>
            <w:hideMark/>
          </w:tcPr>
          <w:p w:rsidR="00D2175B" w:rsidRPr="00D2175B" w:rsidRDefault="00D2175B" w:rsidP="00253FB2">
            <w:pPr>
              <w:rPr>
                <w:sz w:val="18"/>
              </w:rPr>
            </w:pPr>
            <w:r w:rsidRPr="00D2175B">
              <w:rPr>
                <w:sz w:val="18"/>
              </w:rPr>
              <w:t>182 1 03 02260 01 0000 110</w:t>
            </w:r>
          </w:p>
        </w:tc>
        <w:tc>
          <w:tcPr>
            <w:tcW w:w="1036" w:type="dxa"/>
            <w:noWrap/>
            <w:hideMark/>
          </w:tcPr>
          <w:p w:rsidR="00D2175B" w:rsidRPr="00D2175B" w:rsidRDefault="00D2175B" w:rsidP="00253FB2">
            <w:pPr>
              <w:rPr>
                <w:sz w:val="18"/>
              </w:rPr>
            </w:pPr>
            <w:r w:rsidRPr="00D2175B">
              <w:rPr>
                <w:sz w:val="18"/>
              </w:rPr>
              <w:t>-58000</w:t>
            </w:r>
          </w:p>
        </w:tc>
        <w:tc>
          <w:tcPr>
            <w:tcW w:w="1036" w:type="dxa"/>
            <w:noWrap/>
            <w:hideMark/>
          </w:tcPr>
          <w:p w:rsidR="00D2175B" w:rsidRPr="00D2175B" w:rsidRDefault="00D2175B" w:rsidP="00253FB2">
            <w:pPr>
              <w:rPr>
                <w:sz w:val="18"/>
              </w:rPr>
            </w:pPr>
            <w:r w:rsidRPr="00D2175B">
              <w:rPr>
                <w:sz w:val="18"/>
              </w:rPr>
              <w:t>-64500</w:t>
            </w:r>
          </w:p>
        </w:tc>
        <w:tc>
          <w:tcPr>
            <w:tcW w:w="1036" w:type="dxa"/>
            <w:noWrap/>
            <w:hideMark/>
          </w:tcPr>
          <w:p w:rsidR="00D2175B" w:rsidRPr="00D2175B" w:rsidRDefault="00D2175B" w:rsidP="00253FB2">
            <w:pPr>
              <w:rPr>
                <w:sz w:val="18"/>
              </w:rPr>
            </w:pPr>
            <w:r w:rsidRPr="00D2175B">
              <w:rPr>
                <w:sz w:val="18"/>
              </w:rPr>
              <w:t>-74000</w:t>
            </w:r>
          </w:p>
        </w:tc>
      </w:tr>
      <w:tr w:rsidR="00D2175B" w:rsidRPr="00D2175B" w:rsidTr="00D2175B">
        <w:trPr>
          <w:trHeight w:val="315"/>
        </w:trPr>
        <w:tc>
          <w:tcPr>
            <w:tcW w:w="4928" w:type="dxa"/>
            <w:hideMark/>
          </w:tcPr>
          <w:p w:rsidR="00D2175B" w:rsidRPr="00D2175B" w:rsidRDefault="00D2175B" w:rsidP="00253FB2">
            <w:pPr>
              <w:rPr>
                <w:sz w:val="18"/>
              </w:rPr>
            </w:pPr>
            <w:r w:rsidRPr="00D2175B">
              <w:rPr>
                <w:sz w:val="18"/>
              </w:rPr>
              <w:t>Налоги на совокупный доход</w:t>
            </w:r>
          </w:p>
        </w:tc>
        <w:tc>
          <w:tcPr>
            <w:tcW w:w="2409" w:type="dxa"/>
            <w:hideMark/>
          </w:tcPr>
          <w:p w:rsidR="00D2175B" w:rsidRPr="00D2175B" w:rsidRDefault="00D2175B" w:rsidP="00253FB2">
            <w:pPr>
              <w:rPr>
                <w:sz w:val="18"/>
              </w:rPr>
            </w:pPr>
            <w:r w:rsidRPr="00D2175B">
              <w:rPr>
                <w:sz w:val="18"/>
              </w:rPr>
              <w:t>000 1 05 00000 00 0000 000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Единый сельскохозяйственный налог</w:t>
            </w:r>
          </w:p>
        </w:tc>
        <w:tc>
          <w:tcPr>
            <w:tcW w:w="2409" w:type="dxa"/>
            <w:hideMark/>
          </w:tcPr>
          <w:p w:rsidR="00D2175B" w:rsidRPr="00D2175B" w:rsidRDefault="00D2175B" w:rsidP="00253FB2">
            <w:pPr>
              <w:rPr>
                <w:sz w:val="18"/>
              </w:rPr>
            </w:pPr>
            <w:r w:rsidRPr="00D2175B">
              <w:rPr>
                <w:sz w:val="18"/>
              </w:rPr>
              <w:t>182 1 05 03000 01 0000 110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r>
      <w:tr w:rsidR="00D2175B" w:rsidRPr="00D2175B" w:rsidTr="00D2175B">
        <w:trPr>
          <w:trHeight w:val="330"/>
        </w:trPr>
        <w:tc>
          <w:tcPr>
            <w:tcW w:w="4928" w:type="dxa"/>
            <w:hideMark/>
          </w:tcPr>
          <w:p w:rsidR="00D2175B" w:rsidRPr="00D2175B" w:rsidRDefault="00D2175B" w:rsidP="00253FB2">
            <w:pPr>
              <w:rPr>
                <w:sz w:val="18"/>
              </w:rPr>
            </w:pPr>
            <w:r w:rsidRPr="00D2175B">
              <w:rPr>
                <w:sz w:val="18"/>
              </w:rPr>
              <w:t>Налоги на имущество</w:t>
            </w:r>
          </w:p>
        </w:tc>
        <w:tc>
          <w:tcPr>
            <w:tcW w:w="2409" w:type="dxa"/>
            <w:noWrap/>
            <w:hideMark/>
          </w:tcPr>
          <w:p w:rsidR="00D2175B" w:rsidRPr="00D2175B" w:rsidRDefault="00D2175B" w:rsidP="00253FB2">
            <w:pPr>
              <w:rPr>
                <w:sz w:val="18"/>
              </w:rPr>
            </w:pPr>
            <w:r w:rsidRPr="00D2175B">
              <w:rPr>
                <w:sz w:val="18"/>
              </w:rPr>
              <w:t>182 1 06 00000 00 0000 000</w:t>
            </w:r>
          </w:p>
        </w:tc>
        <w:tc>
          <w:tcPr>
            <w:tcW w:w="1036" w:type="dxa"/>
            <w:noWrap/>
            <w:hideMark/>
          </w:tcPr>
          <w:p w:rsidR="00D2175B" w:rsidRPr="00D2175B" w:rsidRDefault="00D2175B" w:rsidP="00253FB2">
            <w:pPr>
              <w:rPr>
                <w:sz w:val="18"/>
              </w:rPr>
            </w:pPr>
            <w:r w:rsidRPr="00D2175B">
              <w:rPr>
                <w:sz w:val="18"/>
              </w:rPr>
              <w:t>82000</w:t>
            </w:r>
          </w:p>
        </w:tc>
        <w:tc>
          <w:tcPr>
            <w:tcW w:w="1036" w:type="dxa"/>
            <w:noWrap/>
            <w:hideMark/>
          </w:tcPr>
          <w:p w:rsidR="00D2175B" w:rsidRPr="00D2175B" w:rsidRDefault="00D2175B" w:rsidP="00253FB2">
            <w:pPr>
              <w:rPr>
                <w:sz w:val="18"/>
              </w:rPr>
            </w:pPr>
            <w:r w:rsidRPr="00D2175B">
              <w:rPr>
                <w:sz w:val="18"/>
              </w:rPr>
              <w:t>82000</w:t>
            </w:r>
          </w:p>
        </w:tc>
        <w:tc>
          <w:tcPr>
            <w:tcW w:w="1036" w:type="dxa"/>
            <w:noWrap/>
            <w:hideMark/>
          </w:tcPr>
          <w:p w:rsidR="00D2175B" w:rsidRPr="00D2175B" w:rsidRDefault="00D2175B" w:rsidP="00253FB2">
            <w:pPr>
              <w:rPr>
                <w:sz w:val="18"/>
              </w:rPr>
            </w:pPr>
            <w:r w:rsidRPr="00D2175B">
              <w:rPr>
                <w:sz w:val="18"/>
              </w:rPr>
              <w:t>82000</w:t>
            </w:r>
          </w:p>
        </w:tc>
      </w:tr>
      <w:tr w:rsidR="00D2175B" w:rsidRPr="00D2175B" w:rsidTr="00D2175B">
        <w:trPr>
          <w:trHeight w:val="555"/>
        </w:trPr>
        <w:tc>
          <w:tcPr>
            <w:tcW w:w="4928" w:type="dxa"/>
            <w:hideMark/>
          </w:tcPr>
          <w:p w:rsidR="00D2175B" w:rsidRPr="00D2175B" w:rsidRDefault="00D2175B" w:rsidP="00253FB2">
            <w:pPr>
              <w:rPr>
                <w:sz w:val="18"/>
              </w:rPr>
            </w:pPr>
            <w:r w:rsidRPr="00D2175B">
              <w:rPr>
                <w:sz w:val="18"/>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409" w:type="dxa"/>
            <w:hideMark/>
          </w:tcPr>
          <w:p w:rsidR="00D2175B" w:rsidRPr="00D2175B" w:rsidRDefault="00D2175B" w:rsidP="00253FB2">
            <w:pPr>
              <w:rPr>
                <w:sz w:val="18"/>
              </w:rPr>
            </w:pPr>
            <w:r w:rsidRPr="00D2175B">
              <w:rPr>
                <w:sz w:val="18"/>
              </w:rPr>
              <w:br/>
              <w:t>182 1 06 01030 10 0000 110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c>
          <w:tcPr>
            <w:tcW w:w="1036" w:type="dxa"/>
            <w:noWrap/>
            <w:hideMark/>
          </w:tcPr>
          <w:p w:rsidR="00D2175B" w:rsidRPr="00D2175B" w:rsidRDefault="00D2175B" w:rsidP="00253FB2">
            <w:pPr>
              <w:rPr>
                <w:sz w:val="18"/>
              </w:rPr>
            </w:pPr>
            <w:r w:rsidRPr="00D2175B">
              <w:rPr>
                <w:sz w:val="18"/>
              </w:rPr>
              <w:t>2000</w:t>
            </w:r>
          </w:p>
        </w:tc>
      </w:tr>
      <w:tr w:rsidR="00D2175B" w:rsidRPr="00D2175B" w:rsidTr="00D2175B">
        <w:trPr>
          <w:trHeight w:val="405"/>
        </w:trPr>
        <w:tc>
          <w:tcPr>
            <w:tcW w:w="4928" w:type="dxa"/>
            <w:hideMark/>
          </w:tcPr>
          <w:p w:rsidR="00D2175B" w:rsidRPr="00D2175B" w:rsidRDefault="00D2175B" w:rsidP="00253FB2">
            <w:pPr>
              <w:rPr>
                <w:sz w:val="18"/>
              </w:rPr>
            </w:pPr>
            <w:r w:rsidRPr="00D2175B">
              <w:rPr>
                <w:sz w:val="18"/>
              </w:rPr>
              <w:t xml:space="preserve">Земельный налог </w:t>
            </w:r>
          </w:p>
        </w:tc>
        <w:tc>
          <w:tcPr>
            <w:tcW w:w="2409" w:type="dxa"/>
            <w:noWrap/>
            <w:hideMark/>
          </w:tcPr>
          <w:p w:rsidR="00D2175B" w:rsidRPr="00D2175B" w:rsidRDefault="00D2175B" w:rsidP="00253FB2">
            <w:pPr>
              <w:rPr>
                <w:sz w:val="18"/>
              </w:rPr>
            </w:pPr>
            <w:r w:rsidRPr="00D2175B">
              <w:rPr>
                <w:sz w:val="18"/>
              </w:rPr>
              <w:t>182 1 06 06000 00 0000 110</w:t>
            </w:r>
          </w:p>
        </w:tc>
        <w:tc>
          <w:tcPr>
            <w:tcW w:w="1036" w:type="dxa"/>
            <w:noWrap/>
            <w:hideMark/>
          </w:tcPr>
          <w:p w:rsidR="00D2175B" w:rsidRPr="00D2175B" w:rsidRDefault="00D2175B" w:rsidP="00253FB2">
            <w:pPr>
              <w:rPr>
                <w:sz w:val="18"/>
              </w:rPr>
            </w:pPr>
            <w:r w:rsidRPr="00D2175B">
              <w:rPr>
                <w:sz w:val="18"/>
              </w:rPr>
              <w:t>80000</w:t>
            </w:r>
          </w:p>
        </w:tc>
        <w:tc>
          <w:tcPr>
            <w:tcW w:w="1036" w:type="dxa"/>
            <w:noWrap/>
            <w:hideMark/>
          </w:tcPr>
          <w:p w:rsidR="00D2175B" w:rsidRPr="00D2175B" w:rsidRDefault="00D2175B" w:rsidP="00253FB2">
            <w:pPr>
              <w:rPr>
                <w:sz w:val="18"/>
              </w:rPr>
            </w:pPr>
            <w:r w:rsidRPr="00D2175B">
              <w:rPr>
                <w:sz w:val="18"/>
              </w:rPr>
              <w:t>80000</w:t>
            </w:r>
          </w:p>
        </w:tc>
        <w:tc>
          <w:tcPr>
            <w:tcW w:w="1036" w:type="dxa"/>
            <w:noWrap/>
            <w:hideMark/>
          </w:tcPr>
          <w:p w:rsidR="00D2175B" w:rsidRPr="00D2175B" w:rsidRDefault="00D2175B" w:rsidP="00253FB2">
            <w:pPr>
              <w:rPr>
                <w:sz w:val="18"/>
              </w:rPr>
            </w:pPr>
            <w:r w:rsidRPr="00D2175B">
              <w:rPr>
                <w:sz w:val="18"/>
              </w:rPr>
              <w:t>80000</w:t>
            </w:r>
          </w:p>
        </w:tc>
      </w:tr>
      <w:tr w:rsidR="00D2175B" w:rsidRPr="00D2175B" w:rsidTr="00D2175B">
        <w:trPr>
          <w:trHeight w:val="390"/>
        </w:trPr>
        <w:tc>
          <w:tcPr>
            <w:tcW w:w="4928" w:type="dxa"/>
            <w:hideMark/>
          </w:tcPr>
          <w:p w:rsidR="00D2175B" w:rsidRPr="00D2175B" w:rsidRDefault="00D2175B" w:rsidP="00253FB2">
            <w:pPr>
              <w:rPr>
                <w:sz w:val="18"/>
              </w:rPr>
            </w:pPr>
            <w:r w:rsidRPr="00D2175B">
              <w:rPr>
                <w:sz w:val="18"/>
              </w:rPr>
              <w:t xml:space="preserve">Земельный налог, взимаемый по ставкам, установленным в соответствии с </w:t>
            </w:r>
            <w:proofErr w:type="spellStart"/>
            <w:r w:rsidRPr="00D2175B">
              <w:rPr>
                <w:sz w:val="18"/>
              </w:rPr>
              <w:t>пп</w:t>
            </w:r>
            <w:proofErr w:type="spellEnd"/>
            <w:r w:rsidRPr="00D2175B">
              <w:rPr>
                <w:sz w:val="18"/>
              </w:rPr>
              <w:t xml:space="preserve"> 1 </w:t>
            </w:r>
            <w:proofErr w:type="gramStart"/>
            <w:r w:rsidRPr="00D2175B">
              <w:rPr>
                <w:sz w:val="18"/>
              </w:rPr>
              <w:t>п</w:t>
            </w:r>
            <w:proofErr w:type="gramEnd"/>
            <w:r w:rsidRPr="00D2175B">
              <w:rPr>
                <w:sz w:val="18"/>
              </w:rPr>
              <w:t xml:space="preserve"> 1 </w:t>
            </w:r>
            <w:proofErr w:type="spellStart"/>
            <w:r w:rsidRPr="00D2175B">
              <w:rPr>
                <w:sz w:val="18"/>
              </w:rPr>
              <w:t>ст</w:t>
            </w:r>
            <w:proofErr w:type="spellEnd"/>
            <w:r w:rsidRPr="00D2175B">
              <w:rPr>
                <w:sz w:val="18"/>
              </w:rPr>
              <w:t xml:space="preserve"> 394 НК РФ  </w:t>
            </w:r>
          </w:p>
        </w:tc>
        <w:tc>
          <w:tcPr>
            <w:tcW w:w="2409" w:type="dxa"/>
            <w:hideMark/>
          </w:tcPr>
          <w:p w:rsidR="00D2175B" w:rsidRPr="00D2175B" w:rsidRDefault="00D2175B" w:rsidP="00253FB2">
            <w:pPr>
              <w:rPr>
                <w:sz w:val="18"/>
              </w:rPr>
            </w:pPr>
            <w:r w:rsidRPr="00D2175B">
              <w:rPr>
                <w:sz w:val="18"/>
              </w:rPr>
              <w:t>182 1 06 06043 10 0000 110</w:t>
            </w:r>
          </w:p>
        </w:tc>
        <w:tc>
          <w:tcPr>
            <w:tcW w:w="1036" w:type="dxa"/>
            <w:noWrap/>
            <w:hideMark/>
          </w:tcPr>
          <w:p w:rsidR="00D2175B" w:rsidRPr="00D2175B" w:rsidRDefault="00D2175B" w:rsidP="00253FB2">
            <w:pPr>
              <w:rPr>
                <w:sz w:val="18"/>
              </w:rPr>
            </w:pPr>
            <w:r w:rsidRPr="00D2175B">
              <w:rPr>
                <w:sz w:val="18"/>
              </w:rPr>
              <w:t>80000</w:t>
            </w:r>
          </w:p>
        </w:tc>
        <w:tc>
          <w:tcPr>
            <w:tcW w:w="1036" w:type="dxa"/>
            <w:noWrap/>
            <w:hideMark/>
          </w:tcPr>
          <w:p w:rsidR="00D2175B" w:rsidRPr="00D2175B" w:rsidRDefault="00D2175B" w:rsidP="00253FB2">
            <w:pPr>
              <w:rPr>
                <w:sz w:val="18"/>
              </w:rPr>
            </w:pPr>
            <w:r w:rsidRPr="00D2175B">
              <w:rPr>
                <w:sz w:val="18"/>
              </w:rPr>
              <w:t>80000</w:t>
            </w:r>
          </w:p>
        </w:tc>
        <w:tc>
          <w:tcPr>
            <w:tcW w:w="1036" w:type="dxa"/>
            <w:noWrap/>
            <w:hideMark/>
          </w:tcPr>
          <w:p w:rsidR="00D2175B" w:rsidRPr="00D2175B" w:rsidRDefault="00D2175B" w:rsidP="00253FB2">
            <w:pPr>
              <w:rPr>
                <w:sz w:val="18"/>
              </w:rPr>
            </w:pPr>
            <w:r w:rsidRPr="00D2175B">
              <w:rPr>
                <w:sz w:val="18"/>
              </w:rPr>
              <w:t>80000</w:t>
            </w:r>
          </w:p>
        </w:tc>
      </w:tr>
      <w:tr w:rsidR="00D2175B" w:rsidRPr="00D2175B" w:rsidTr="00D2175B">
        <w:trPr>
          <w:trHeight w:val="525"/>
        </w:trPr>
        <w:tc>
          <w:tcPr>
            <w:tcW w:w="4928" w:type="dxa"/>
            <w:hideMark/>
          </w:tcPr>
          <w:p w:rsidR="00D2175B" w:rsidRPr="00D2175B" w:rsidRDefault="00D2175B" w:rsidP="00253FB2">
            <w:pPr>
              <w:rPr>
                <w:sz w:val="18"/>
              </w:rPr>
            </w:pPr>
            <w:r w:rsidRPr="00D2175B">
              <w:rPr>
                <w:sz w:val="18"/>
              </w:rPr>
              <w:t>Земельный налог (по обязательствам, возникшим до 1 января 2006 года), мобилизуемый на территориях поселений</w:t>
            </w:r>
          </w:p>
        </w:tc>
        <w:tc>
          <w:tcPr>
            <w:tcW w:w="2409" w:type="dxa"/>
            <w:hideMark/>
          </w:tcPr>
          <w:p w:rsidR="00D2175B" w:rsidRPr="00D2175B" w:rsidRDefault="00D2175B" w:rsidP="00253FB2">
            <w:pPr>
              <w:rPr>
                <w:sz w:val="18"/>
              </w:rPr>
            </w:pPr>
            <w:r w:rsidRPr="00D2175B">
              <w:rPr>
                <w:sz w:val="18"/>
              </w:rPr>
              <w:t>182 1 09 04050 10 0000 110</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585"/>
        </w:trPr>
        <w:tc>
          <w:tcPr>
            <w:tcW w:w="4928" w:type="dxa"/>
            <w:hideMark/>
          </w:tcPr>
          <w:p w:rsidR="00D2175B" w:rsidRPr="00D2175B" w:rsidRDefault="00D2175B" w:rsidP="00253FB2">
            <w:pPr>
              <w:rPr>
                <w:sz w:val="18"/>
              </w:rPr>
            </w:pPr>
            <w:r w:rsidRPr="00D2175B">
              <w:rPr>
                <w:sz w:val="18"/>
              </w:rPr>
              <w:t>Доходы от использования имущества, находящегося в государственной и муниципальной собственности</w:t>
            </w:r>
          </w:p>
        </w:tc>
        <w:tc>
          <w:tcPr>
            <w:tcW w:w="2409" w:type="dxa"/>
            <w:hideMark/>
          </w:tcPr>
          <w:p w:rsidR="00D2175B" w:rsidRPr="00D2175B" w:rsidRDefault="00D2175B" w:rsidP="00253FB2">
            <w:pPr>
              <w:rPr>
                <w:sz w:val="18"/>
              </w:rPr>
            </w:pPr>
            <w:r w:rsidRPr="00D2175B">
              <w:rPr>
                <w:sz w:val="18"/>
              </w:rPr>
              <w:t>182 1 11 00000 00 0000 120</w:t>
            </w:r>
          </w:p>
        </w:tc>
        <w:tc>
          <w:tcPr>
            <w:tcW w:w="1036" w:type="dxa"/>
            <w:noWrap/>
            <w:hideMark/>
          </w:tcPr>
          <w:p w:rsidR="00D2175B" w:rsidRPr="00D2175B" w:rsidRDefault="00D2175B" w:rsidP="00253FB2">
            <w:pPr>
              <w:rPr>
                <w:sz w:val="18"/>
              </w:rPr>
            </w:pPr>
            <w:r w:rsidRPr="00D2175B">
              <w:rPr>
                <w:sz w:val="18"/>
              </w:rPr>
              <w:t>31400</w:t>
            </w:r>
          </w:p>
        </w:tc>
        <w:tc>
          <w:tcPr>
            <w:tcW w:w="1036" w:type="dxa"/>
            <w:noWrap/>
            <w:hideMark/>
          </w:tcPr>
          <w:p w:rsidR="00D2175B" w:rsidRPr="00D2175B" w:rsidRDefault="00D2175B" w:rsidP="00253FB2">
            <w:pPr>
              <w:rPr>
                <w:sz w:val="18"/>
              </w:rPr>
            </w:pPr>
            <w:r w:rsidRPr="00D2175B">
              <w:rPr>
                <w:sz w:val="18"/>
              </w:rPr>
              <w:t>31400</w:t>
            </w:r>
          </w:p>
        </w:tc>
        <w:tc>
          <w:tcPr>
            <w:tcW w:w="1036" w:type="dxa"/>
            <w:noWrap/>
            <w:hideMark/>
          </w:tcPr>
          <w:p w:rsidR="00D2175B" w:rsidRPr="00D2175B" w:rsidRDefault="00D2175B" w:rsidP="00253FB2">
            <w:pPr>
              <w:rPr>
                <w:sz w:val="18"/>
              </w:rPr>
            </w:pPr>
            <w:r w:rsidRPr="00D2175B">
              <w:rPr>
                <w:sz w:val="18"/>
              </w:rPr>
              <w:t>31400</w:t>
            </w:r>
          </w:p>
        </w:tc>
      </w:tr>
      <w:tr w:rsidR="00D2175B" w:rsidRPr="00D2175B" w:rsidTr="00D2175B">
        <w:trPr>
          <w:trHeight w:val="585"/>
        </w:trPr>
        <w:tc>
          <w:tcPr>
            <w:tcW w:w="4928" w:type="dxa"/>
            <w:hideMark/>
          </w:tcPr>
          <w:p w:rsidR="00D2175B" w:rsidRPr="00D2175B" w:rsidRDefault="00D2175B" w:rsidP="00253FB2">
            <w:pPr>
              <w:rPr>
                <w:sz w:val="18"/>
              </w:rPr>
            </w:pPr>
            <w:r w:rsidRPr="00D2175B">
              <w:rPr>
                <w:sz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2409" w:type="dxa"/>
            <w:hideMark/>
          </w:tcPr>
          <w:p w:rsidR="00D2175B" w:rsidRPr="00D2175B" w:rsidRDefault="00D2175B" w:rsidP="00253FB2">
            <w:pPr>
              <w:rPr>
                <w:sz w:val="18"/>
              </w:rPr>
            </w:pPr>
            <w:r w:rsidRPr="00D2175B">
              <w:rPr>
                <w:sz w:val="18"/>
              </w:rPr>
              <w:t>182 111 05025 10 0000 120</w:t>
            </w:r>
          </w:p>
        </w:tc>
        <w:tc>
          <w:tcPr>
            <w:tcW w:w="1036" w:type="dxa"/>
            <w:noWrap/>
            <w:hideMark/>
          </w:tcPr>
          <w:p w:rsidR="00D2175B" w:rsidRPr="00D2175B" w:rsidRDefault="00D2175B" w:rsidP="00253FB2">
            <w:pPr>
              <w:rPr>
                <w:sz w:val="18"/>
              </w:rPr>
            </w:pPr>
            <w:r w:rsidRPr="00D2175B">
              <w:rPr>
                <w:sz w:val="18"/>
              </w:rPr>
              <w:t>14000</w:t>
            </w:r>
          </w:p>
        </w:tc>
        <w:tc>
          <w:tcPr>
            <w:tcW w:w="1036" w:type="dxa"/>
            <w:noWrap/>
            <w:hideMark/>
          </w:tcPr>
          <w:p w:rsidR="00D2175B" w:rsidRPr="00D2175B" w:rsidRDefault="00D2175B" w:rsidP="00253FB2">
            <w:pPr>
              <w:rPr>
                <w:sz w:val="18"/>
              </w:rPr>
            </w:pPr>
            <w:r w:rsidRPr="00D2175B">
              <w:rPr>
                <w:sz w:val="18"/>
              </w:rPr>
              <w:t>14000</w:t>
            </w:r>
          </w:p>
        </w:tc>
        <w:tc>
          <w:tcPr>
            <w:tcW w:w="1036" w:type="dxa"/>
            <w:noWrap/>
            <w:hideMark/>
          </w:tcPr>
          <w:p w:rsidR="00D2175B" w:rsidRPr="00D2175B" w:rsidRDefault="00D2175B" w:rsidP="00253FB2">
            <w:pPr>
              <w:rPr>
                <w:sz w:val="18"/>
              </w:rPr>
            </w:pPr>
            <w:r w:rsidRPr="00D2175B">
              <w:rPr>
                <w:sz w:val="18"/>
              </w:rPr>
              <w:t>14000</w:t>
            </w:r>
          </w:p>
        </w:tc>
      </w:tr>
      <w:tr w:rsidR="00D2175B" w:rsidRPr="00D2175B" w:rsidTr="00D2175B">
        <w:trPr>
          <w:trHeight w:val="840"/>
        </w:trPr>
        <w:tc>
          <w:tcPr>
            <w:tcW w:w="4928" w:type="dxa"/>
            <w:hideMark/>
          </w:tcPr>
          <w:p w:rsidR="00D2175B" w:rsidRPr="00D2175B" w:rsidRDefault="00D2175B" w:rsidP="00253FB2">
            <w:pPr>
              <w:rPr>
                <w:sz w:val="18"/>
              </w:rPr>
            </w:pPr>
            <w:r w:rsidRPr="00D2175B">
              <w:rPr>
                <w:sz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09" w:type="dxa"/>
            <w:hideMark/>
          </w:tcPr>
          <w:p w:rsidR="00D2175B" w:rsidRPr="00D2175B" w:rsidRDefault="00D2175B" w:rsidP="00253FB2">
            <w:pPr>
              <w:rPr>
                <w:sz w:val="18"/>
              </w:rPr>
            </w:pPr>
            <w:r w:rsidRPr="00D2175B">
              <w:rPr>
                <w:sz w:val="18"/>
              </w:rPr>
              <w:t>182 111 05035 10 0000 120</w:t>
            </w:r>
          </w:p>
        </w:tc>
        <w:tc>
          <w:tcPr>
            <w:tcW w:w="1036" w:type="dxa"/>
            <w:noWrap/>
            <w:hideMark/>
          </w:tcPr>
          <w:p w:rsidR="00D2175B" w:rsidRPr="00D2175B" w:rsidRDefault="00D2175B" w:rsidP="00253FB2">
            <w:pPr>
              <w:rPr>
                <w:sz w:val="18"/>
              </w:rPr>
            </w:pPr>
            <w:r w:rsidRPr="00D2175B">
              <w:rPr>
                <w:sz w:val="18"/>
              </w:rPr>
              <w:t>17400</w:t>
            </w:r>
          </w:p>
        </w:tc>
        <w:tc>
          <w:tcPr>
            <w:tcW w:w="1036" w:type="dxa"/>
            <w:noWrap/>
            <w:hideMark/>
          </w:tcPr>
          <w:p w:rsidR="00D2175B" w:rsidRPr="00D2175B" w:rsidRDefault="00D2175B" w:rsidP="00253FB2">
            <w:pPr>
              <w:rPr>
                <w:sz w:val="18"/>
              </w:rPr>
            </w:pPr>
            <w:r w:rsidRPr="00D2175B">
              <w:rPr>
                <w:sz w:val="18"/>
              </w:rPr>
              <w:t>17400</w:t>
            </w:r>
          </w:p>
        </w:tc>
        <w:tc>
          <w:tcPr>
            <w:tcW w:w="1036" w:type="dxa"/>
            <w:noWrap/>
            <w:hideMark/>
          </w:tcPr>
          <w:p w:rsidR="00D2175B" w:rsidRPr="00D2175B" w:rsidRDefault="00D2175B" w:rsidP="00253FB2">
            <w:pPr>
              <w:rPr>
                <w:sz w:val="18"/>
              </w:rPr>
            </w:pPr>
            <w:r w:rsidRPr="00D2175B">
              <w:rPr>
                <w:sz w:val="18"/>
              </w:rPr>
              <w:t>17400</w:t>
            </w:r>
          </w:p>
        </w:tc>
      </w:tr>
      <w:tr w:rsidR="00D2175B" w:rsidRPr="00D2175B" w:rsidTr="00D2175B">
        <w:trPr>
          <w:trHeight w:val="405"/>
        </w:trPr>
        <w:tc>
          <w:tcPr>
            <w:tcW w:w="4928" w:type="dxa"/>
            <w:hideMark/>
          </w:tcPr>
          <w:p w:rsidR="00D2175B" w:rsidRPr="00D2175B" w:rsidRDefault="00D2175B" w:rsidP="00253FB2">
            <w:pPr>
              <w:rPr>
                <w:sz w:val="18"/>
              </w:rPr>
            </w:pPr>
            <w:r w:rsidRPr="00D2175B">
              <w:rPr>
                <w:sz w:val="18"/>
              </w:rPr>
              <w:t>Доходы от оказания платных услуг (работ) и компенсации затрат государства</w:t>
            </w:r>
          </w:p>
        </w:tc>
        <w:tc>
          <w:tcPr>
            <w:tcW w:w="2409" w:type="dxa"/>
            <w:hideMark/>
          </w:tcPr>
          <w:p w:rsidR="00D2175B" w:rsidRPr="00D2175B" w:rsidRDefault="00D2175B" w:rsidP="00253FB2">
            <w:pPr>
              <w:rPr>
                <w:sz w:val="18"/>
              </w:rPr>
            </w:pPr>
            <w:r w:rsidRPr="00D2175B">
              <w:rPr>
                <w:sz w:val="18"/>
              </w:rPr>
              <w:t>182 1 13 00000 00 0000 000</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405"/>
        </w:trPr>
        <w:tc>
          <w:tcPr>
            <w:tcW w:w="4928" w:type="dxa"/>
            <w:hideMark/>
          </w:tcPr>
          <w:p w:rsidR="00D2175B" w:rsidRPr="00D2175B" w:rsidRDefault="00D2175B" w:rsidP="00253FB2">
            <w:pPr>
              <w:rPr>
                <w:sz w:val="18"/>
              </w:rPr>
            </w:pPr>
            <w:r w:rsidRPr="00D2175B">
              <w:rPr>
                <w:sz w:val="18"/>
              </w:rPr>
              <w:t>Прочие неналоговые доходы</w:t>
            </w:r>
          </w:p>
        </w:tc>
        <w:tc>
          <w:tcPr>
            <w:tcW w:w="2409" w:type="dxa"/>
            <w:hideMark/>
          </w:tcPr>
          <w:p w:rsidR="00D2175B" w:rsidRPr="00D2175B" w:rsidRDefault="00D2175B" w:rsidP="00253FB2">
            <w:pPr>
              <w:rPr>
                <w:sz w:val="18"/>
              </w:rPr>
            </w:pPr>
            <w:r w:rsidRPr="00D2175B">
              <w:rPr>
                <w:sz w:val="18"/>
              </w:rPr>
              <w:t>182 1 17 00000 00 0000 000</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90"/>
        </w:trPr>
        <w:tc>
          <w:tcPr>
            <w:tcW w:w="4928" w:type="dxa"/>
            <w:hideMark/>
          </w:tcPr>
          <w:p w:rsidR="00D2175B" w:rsidRPr="00D2175B" w:rsidRDefault="00D2175B" w:rsidP="00253FB2">
            <w:pPr>
              <w:rPr>
                <w:sz w:val="18"/>
              </w:rPr>
            </w:pPr>
            <w:r w:rsidRPr="00D2175B">
              <w:rPr>
                <w:sz w:val="18"/>
              </w:rPr>
              <w:t>ИТОГО  СОБСТВЕННЫХ ДОХОДОВ</w:t>
            </w:r>
            <w:proofErr w:type="gramStart"/>
            <w:r w:rsidRPr="00D2175B">
              <w:rPr>
                <w:sz w:val="18"/>
              </w:rPr>
              <w:t xml:space="preserve"> :</w:t>
            </w:r>
            <w:proofErr w:type="gramEnd"/>
          </w:p>
        </w:tc>
        <w:tc>
          <w:tcPr>
            <w:tcW w:w="2409"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1094600</w:t>
            </w:r>
          </w:p>
        </w:tc>
        <w:tc>
          <w:tcPr>
            <w:tcW w:w="1036" w:type="dxa"/>
            <w:noWrap/>
            <w:hideMark/>
          </w:tcPr>
          <w:p w:rsidR="00D2175B" w:rsidRPr="00D2175B" w:rsidRDefault="00D2175B" w:rsidP="00253FB2">
            <w:pPr>
              <w:rPr>
                <w:sz w:val="18"/>
              </w:rPr>
            </w:pPr>
            <w:r w:rsidRPr="00D2175B">
              <w:rPr>
                <w:sz w:val="18"/>
              </w:rPr>
              <w:t>1192400</w:t>
            </w:r>
          </w:p>
        </w:tc>
        <w:tc>
          <w:tcPr>
            <w:tcW w:w="1036" w:type="dxa"/>
            <w:noWrap/>
            <w:hideMark/>
          </w:tcPr>
          <w:p w:rsidR="00D2175B" w:rsidRPr="00D2175B" w:rsidRDefault="00D2175B" w:rsidP="00253FB2">
            <w:pPr>
              <w:rPr>
                <w:sz w:val="18"/>
              </w:rPr>
            </w:pPr>
            <w:r w:rsidRPr="00D2175B">
              <w:rPr>
                <w:sz w:val="18"/>
              </w:rPr>
              <w:t>1202500</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БЕЗВОЗМЕЗДНЫЕ ПОСТУПЛЕНИЯ</w:t>
            </w:r>
          </w:p>
        </w:tc>
        <w:tc>
          <w:tcPr>
            <w:tcW w:w="2409" w:type="dxa"/>
            <w:noWrap/>
            <w:hideMark/>
          </w:tcPr>
          <w:p w:rsidR="00D2175B" w:rsidRPr="00D2175B" w:rsidRDefault="00D2175B" w:rsidP="00253FB2">
            <w:pPr>
              <w:rPr>
                <w:sz w:val="18"/>
              </w:rPr>
            </w:pPr>
            <w:r w:rsidRPr="00D2175B">
              <w:rPr>
                <w:sz w:val="18"/>
              </w:rPr>
              <w:t>030 2 00 00000 00 0000 000</w:t>
            </w:r>
          </w:p>
        </w:tc>
        <w:tc>
          <w:tcPr>
            <w:tcW w:w="1036" w:type="dxa"/>
            <w:noWrap/>
            <w:hideMark/>
          </w:tcPr>
          <w:p w:rsidR="00D2175B" w:rsidRPr="00D2175B" w:rsidRDefault="00D2175B" w:rsidP="00253FB2">
            <w:pPr>
              <w:rPr>
                <w:sz w:val="18"/>
              </w:rPr>
            </w:pPr>
            <w:r w:rsidRPr="00D2175B">
              <w:rPr>
                <w:sz w:val="18"/>
              </w:rPr>
              <w:t>7305900</w:t>
            </w:r>
          </w:p>
        </w:tc>
        <w:tc>
          <w:tcPr>
            <w:tcW w:w="1036" w:type="dxa"/>
            <w:noWrap/>
            <w:hideMark/>
          </w:tcPr>
          <w:p w:rsidR="00D2175B" w:rsidRPr="00D2175B" w:rsidRDefault="00D2175B" w:rsidP="00253FB2">
            <w:pPr>
              <w:rPr>
                <w:sz w:val="18"/>
              </w:rPr>
            </w:pPr>
            <w:r w:rsidRPr="00D2175B">
              <w:rPr>
                <w:sz w:val="18"/>
              </w:rPr>
              <w:t>6988500</w:t>
            </w:r>
          </w:p>
        </w:tc>
        <w:tc>
          <w:tcPr>
            <w:tcW w:w="1036" w:type="dxa"/>
            <w:noWrap/>
            <w:hideMark/>
          </w:tcPr>
          <w:p w:rsidR="00D2175B" w:rsidRPr="00D2175B" w:rsidRDefault="00D2175B" w:rsidP="00253FB2">
            <w:pPr>
              <w:rPr>
                <w:sz w:val="18"/>
              </w:rPr>
            </w:pPr>
            <w:r w:rsidRPr="00D2175B">
              <w:rPr>
                <w:sz w:val="18"/>
              </w:rPr>
              <w:t>7006000</w:t>
            </w:r>
          </w:p>
        </w:tc>
      </w:tr>
      <w:tr w:rsidR="00D2175B" w:rsidRPr="00D2175B" w:rsidTr="00D2175B">
        <w:trPr>
          <w:trHeight w:val="360"/>
        </w:trPr>
        <w:tc>
          <w:tcPr>
            <w:tcW w:w="4928" w:type="dxa"/>
            <w:hideMark/>
          </w:tcPr>
          <w:p w:rsidR="00D2175B" w:rsidRPr="00D2175B" w:rsidRDefault="00D2175B" w:rsidP="00253FB2">
            <w:pPr>
              <w:rPr>
                <w:sz w:val="18"/>
              </w:rPr>
            </w:pPr>
            <w:r w:rsidRPr="00D2175B">
              <w:rPr>
                <w:sz w:val="18"/>
              </w:rPr>
              <w:t>Безвозмездные поступления от других бюджетов бюджетной системы РФ</w:t>
            </w:r>
          </w:p>
        </w:tc>
        <w:tc>
          <w:tcPr>
            <w:tcW w:w="2409" w:type="dxa"/>
            <w:noWrap/>
            <w:hideMark/>
          </w:tcPr>
          <w:p w:rsidR="00D2175B" w:rsidRPr="00D2175B" w:rsidRDefault="00D2175B" w:rsidP="00253FB2">
            <w:pPr>
              <w:rPr>
                <w:sz w:val="18"/>
              </w:rPr>
            </w:pPr>
            <w:r w:rsidRPr="00D2175B">
              <w:rPr>
                <w:sz w:val="18"/>
              </w:rPr>
              <w:t>030 2 02 00000 00 0000 000</w:t>
            </w:r>
          </w:p>
        </w:tc>
        <w:tc>
          <w:tcPr>
            <w:tcW w:w="1036" w:type="dxa"/>
            <w:noWrap/>
            <w:hideMark/>
          </w:tcPr>
          <w:p w:rsidR="00D2175B" w:rsidRPr="00D2175B" w:rsidRDefault="00D2175B" w:rsidP="00253FB2">
            <w:pPr>
              <w:rPr>
                <w:sz w:val="18"/>
              </w:rPr>
            </w:pPr>
            <w:r w:rsidRPr="00D2175B">
              <w:rPr>
                <w:sz w:val="18"/>
              </w:rPr>
              <w:t>7305900</w:t>
            </w:r>
          </w:p>
        </w:tc>
        <w:tc>
          <w:tcPr>
            <w:tcW w:w="1036" w:type="dxa"/>
            <w:noWrap/>
            <w:hideMark/>
          </w:tcPr>
          <w:p w:rsidR="00D2175B" w:rsidRPr="00D2175B" w:rsidRDefault="00D2175B" w:rsidP="00253FB2">
            <w:pPr>
              <w:rPr>
                <w:sz w:val="18"/>
              </w:rPr>
            </w:pPr>
            <w:r w:rsidRPr="00D2175B">
              <w:rPr>
                <w:sz w:val="18"/>
              </w:rPr>
              <w:t>6988500</w:t>
            </w:r>
          </w:p>
        </w:tc>
        <w:tc>
          <w:tcPr>
            <w:tcW w:w="1036" w:type="dxa"/>
            <w:noWrap/>
            <w:hideMark/>
          </w:tcPr>
          <w:p w:rsidR="00D2175B" w:rsidRPr="00D2175B" w:rsidRDefault="00D2175B" w:rsidP="00253FB2">
            <w:pPr>
              <w:rPr>
                <w:sz w:val="18"/>
              </w:rPr>
            </w:pPr>
            <w:r w:rsidRPr="00D2175B">
              <w:rPr>
                <w:sz w:val="18"/>
              </w:rPr>
              <w:t>7006000</w:t>
            </w:r>
          </w:p>
        </w:tc>
      </w:tr>
      <w:tr w:rsidR="00D2175B" w:rsidRPr="00D2175B" w:rsidTr="00D2175B">
        <w:trPr>
          <w:trHeight w:val="390"/>
        </w:trPr>
        <w:tc>
          <w:tcPr>
            <w:tcW w:w="4928" w:type="dxa"/>
            <w:hideMark/>
          </w:tcPr>
          <w:p w:rsidR="00D2175B" w:rsidRPr="00D2175B" w:rsidRDefault="00D2175B" w:rsidP="00253FB2">
            <w:pPr>
              <w:rPr>
                <w:sz w:val="18"/>
              </w:rPr>
            </w:pPr>
            <w:r w:rsidRPr="00D2175B">
              <w:rPr>
                <w:sz w:val="18"/>
              </w:rPr>
              <w:t>Дотации бюджетам субъектов РФ и муниципальных образований</w:t>
            </w:r>
          </w:p>
        </w:tc>
        <w:tc>
          <w:tcPr>
            <w:tcW w:w="2409" w:type="dxa"/>
            <w:noWrap/>
            <w:hideMark/>
          </w:tcPr>
          <w:p w:rsidR="00D2175B" w:rsidRPr="00D2175B" w:rsidRDefault="00D2175B" w:rsidP="00253FB2">
            <w:pPr>
              <w:rPr>
                <w:sz w:val="18"/>
              </w:rPr>
            </w:pPr>
            <w:r w:rsidRPr="00D2175B">
              <w:rPr>
                <w:sz w:val="18"/>
              </w:rPr>
              <w:t>030 2 02 10000 00 0000 000</w:t>
            </w:r>
          </w:p>
        </w:tc>
        <w:tc>
          <w:tcPr>
            <w:tcW w:w="1036" w:type="dxa"/>
            <w:noWrap/>
            <w:hideMark/>
          </w:tcPr>
          <w:p w:rsidR="00D2175B" w:rsidRPr="00D2175B" w:rsidRDefault="00D2175B" w:rsidP="00253FB2">
            <w:pPr>
              <w:rPr>
                <w:sz w:val="18"/>
              </w:rPr>
            </w:pPr>
            <w:r w:rsidRPr="00D2175B">
              <w:rPr>
                <w:sz w:val="18"/>
              </w:rPr>
              <w:t>7082500</w:t>
            </w:r>
          </w:p>
        </w:tc>
        <w:tc>
          <w:tcPr>
            <w:tcW w:w="1036" w:type="dxa"/>
            <w:noWrap/>
            <w:hideMark/>
          </w:tcPr>
          <w:p w:rsidR="00D2175B" w:rsidRPr="00D2175B" w:rsidRDefault="00D2175B" w:rsidP="00253FB2">
            <w:pPr>
              <w:rPr>
                <w:sz w:val="18"/>
              </w:rPr>
            </w:pPr>
            <w:r w:rsidRPr="00D2175B">
              <w:rPr>
                <w:sz w:val="18"/>
              </w:rPr>
              <w:t>6884500</w:t>
            </w:r>
          </w:p>
        </w:tc>
        <w:tc>
          <w:tcPr>
            <w:tcW w:w="1036" w:type="dxa"/>
            <w:noWrap/>
            <w:hideMark/>
          </w:tcPr>
          <w:p w:rsidR="00D2175B" w:rsidRPr="00D2175B" w:rsidRDefault="00D2175B" w:rsidP="00253FB2">
            <w:pPr>
              <w:rPr>
                <w:sz w:val="18"/>
              </w:rPr>
            </w:pPr>
            <w:r w:rsidRPr="00D2175B">
              <w:rPr>
                <w:sz w:val="18"/>
              </w:rPr>
              <w:t>6899300</w:t>
            </w:r>
          </w:p>
        </w:tc>
      </w:tr>
      <w:tr w:rsidR="00D2175B" w:rsidRPr="00D2175B" w:rsidTr="00D2175B">
        <w:trPr>
          <w:trHeight w:val="330"/>
        </w:trPr>
        <w:tc>
          <w:tcPr>
            <w:tcW w:w="4928" w:type="dxa"/>
            <w:hideMark/>
          </w:tcPr>
          <w:p w:rsidR="00D2175B" w:rsidRPr="00D2175B" w:rsidRDefault="00D2175B" w:rsidP="00253FB2">
            <w:pPr>
              <w:rPr>
                <w:sz w:val="18"/>
              </w:rPr>
            </w:pPr>
            <w:r w:rsidRPr="00D2175B">
              <w:rPr>
                <w:sz w:val="18"/>
              </w:rPr>
              <w:lastRenderedPageBreak/>
              <w:t xml:space="preserve">Дотации на выравнивание  бюджетной обеспеченности </w:t>
            </w:r>
          </w:p>
        </w:tc>
        <w:tc>
          <w:tcPr>
            <w:tcW w:w="2409" w:type="dxa"/>
            <w:noWrap/>
            <w:hideMark/>
          </w:tcPr>
          <w:p w:rsidR="00D2175B" w:rsidRPr="00D2175B" w:rsidRDefault="00D2175B" w:rsidP="00253FB2">
            <w:pPr>
              <w:rPr>
                <w:sz w:val="18"/>
              </w:rPr>
            </w:pPr>
            <w:r w:rsidRPr="00D2175B">
              <w:rPr>
                <w:sz w:val="18"/>
              </w:rPr>
              <w:t>030 2 02 15001 00 0000 151</w:t>
            </w:r>
          </w:p>
        </w:tc>
        <w:tc>
          <w:tcPr>
            <w:tcW w:w="1036" w:type="dxa"/>
            <w:noWrap/>
            <w:hideMark/>
          </w:tcPr>
          <w:p w:rsidR="00D2175B" w:rsidRPr="00D2175B" w:rsidRDefault="00D2175B" w:rsidP="00253FB2">
            <w:pPr>
              <w:rPr>
                <w:sz w:val="18"/>
              </w:rPr>
            </w:pPr>
            <w:r w:rsidRPr="00D2175B">
              <w:rPr>
                <w:sz w:val="18"/>
              </w:rPr>
              <w:t>7082500</w:t>
            </w:r>
          </w:p>
        </w:tc>
        <w:tc>
          <w:tcPr>
            <w:tcW w:w="1036" w:type="dxa"/>
            <w:noWrap/>
            <w:hideMark/>
          </w:tcPr>
          <w:p w:rsidR="00D2175B" w:rsidRPr="00D2175B" w:rsidRDefault="00D2175B" w:rsidP="00253FB2">
            <w:pPr>
              <w:rPr>
                <w:sz w:val="18"/>
              </w:rPr>
            </w:pPr>
            <w:r w:rsidRPr="00D2175B">
              <w:rPr>
                <w:sz w:val="18"/>
              </w:rPr>
              <w:t>6884500</w:t>
            </w:r>
          </w:p>
        </w:tc>
        <w:tc>
          <w:tcPr>
            <w:tcW w:w="1036" w:type="dxa"/>
            <w:noWrap/>
            <w:hideMark/>
          </w:tcPr>
          <w:p w:rsidR="00D2175B" w:rsidRPr="00D2175B" w:rsidRDefault="00D2175B" w:rsidP="00253FB2">
            <w:pPr>
              <w:rPr>
                <w:sz w:val="18"/>
              </w:rPr>
            </w:pPr>
            <w:r w:rsidRPr="00D2175B">
              <w:rPr>
                <w:sz w:val="18"/>
              </w:rPr>
              <w:t>6899300</w:t>
            </w:r>
          </w:p>
        </w:tc>
      </w:tr>
      <w:tr w:rsidR="00D2175B" w:rsidRPr="00D2175B" w:rsidTr="00D2175B">
        <w:trPr>
          <w:trHeight w:val="15"/>
        </w:trPr>
        <w:tc>
          <w:tcPr>
            <w:tcW w:w="4928" w:type="dxa"/>
            <w:hideMark/>
          </w:tcPr>
          <w:p w:rsidR="00D2175B" w:rsidRPr="00D2175B" w:rsidRDefault="00D2175B" w:rsidP="00253FB2">
            <w:pPr>
              <w:rPr>
                <w:sz w:val="18"/>
              </w:rPr>
            </w:pPr>
            <w:r w:rsidRPr="00D2175B">
              <w:rPr>
                <w:sz w:val="18"/>
              </w:rPr>
              <w:t> </w:t>
            </w:r>
          </w:p>
        </w:tc>
        <w:tc>
          <w:tcPr>
            <w:tcW w:w="2409"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 xml:space="preserve">Дотации бюджетам поселений на выравнивание уровня бюджетной обеспеченности </w:t>
            </w:r>
          </w:p>
        </w:tc>
        <w:tc>
          <w:tcPr>
            <w:tcW w:w="2409" w:type="dxa"/>
            <w:noWrap/>
            <w:hideMark/>
          </w:tcPr>
          <w:p w:rsidR="00D2175B" w:rsidRPr="00D2175B" w:rsidRDefault="00D2175B" w:rsidP="00253FB2">
            <w:pPr>
              <w:rPr>
                <w:sz w:val="18"/>
              </w:rPr>
            </w:pPr>
            <w:r w:rsidRPr="00D2175B">
              <w:rPr>
                <w:sz w:val="18"/>
              </w:rPr>
              <w:t>030 2 02 15001 10 0000 151</w:t>
            </w:r>
          </w:p>
        </w:tc>
        <w:tc>
          <w:tcPr>
            <w:tcW w:w="1036" w:type="dxa"/>
            <w:noWrap/>
            <w:hideMark/>
          </w:tcPr>
          <w:p w:rsidR="00D2175B" w:rsidRPr="00D2175B" w:rsidRDefault="00D2175B" w:rsidP="00253FB2">
            <w:pPr>
              <w:rPr>
                <w:sz w:val="18"/>
              </w:rPr>
            </w:pPr>
            <w:r w:rsidRPr="00D2175B">
              <w:rPr>
                <w:sz w:val="18"/>
              </w:rPr>
              <w:t>398400</w:t>
            </w:r>
          </w:p>
        </w:tc>
        <w:tc>
          <w:tcPr>
            <w:tcW w:w="1036" w:type="dxa"/>
            <w:noWrap/>
            <w:hideMark/>
          </w:tcPr>
          <w:p w:rsidR="00D2175B" w:rsidRPr="00D2175B" w:rsidRDefault="00D2175B" w:rsidP="00253FB2">
            <w:pPr>
              <w:rPr>
                <w:sz w:val="18"/>
              </w:rPr>
            </w:pPr>
            <w:r w:rsidRPr="00D2175B">
              <w:rPr>
                <w:sz w:val="18"/>
              </w:rPr>
              <w:t>337800</w:t>
            </w:r>
          </w:p>
        </w:tc>
        <w:tc>
          <w:tcPr>
            <w:tcW w:w="1036" w:type="dxa"/>
            <w:noWrap/>
            <w:hideMark/>
          </w:tcPr>
          <w:p w:rsidR="00D2175B" w:rsidRPr="00D2175B" w:rsidRDefault="00D2175B" w:rsidP="00253FB2">
            <w:pPr>
              <w:rPr>
                <w:sz w:val="18"/>
              </w:rPr>
            </w:pPr>
            <w:r w:rsidRPr="00D2175B">
              <w:rPr>
                <w:sz w:val="18"/>
              </w:rPr>
              <w:t>356400</w:t>
            </w:r>
          </w:p>
        </w:tc>
      </w:tr>
      <w:tr w:rsidR="00D2175B" w:rsidRPr="00D2175B" w:rsidTr="00D2175B">
        <w:trPr>
          <w:trHeight w:val="525"/>
        </w:trPr>
        <w:tc>
          <w:tcPr>
            <w:tcW w:w="4928" w:type="dxa"/>
            <w:hideMark/>
          </w:tcPr>
          <w:p w:rsidR="00D2175B" w:rsidRPr="00D2175B" w:rsidRDefault="00D2175B" w:rsidP="00253FB2">
            <w:pPr>
              <w:rPr>
                <w:sz w:val="18"/>
              </w:rPr>
            </w:pPr>
            <w:r w:rsidRPr="00D2175B">
              <w:rPr>
                <w:sz w:val="18"/>
              </w:rPr>
              <w:t>Дотации бюджетам поселений на выравнивание уровня бюджетной обеспеченности  из районного бюджета</w:t>
            </w:r>
          </w:p>
        </w:tc>
        <w:tc>
          <w:tcPr>
            <w:tcW w:w="2409" w:type="dxa"/>
            <w:noWrap/>
            <w:hideMark/>
          </w:tcPr>
          <w:p w:rsidR="00D2175B" w:rsidRPr="00D2175B" w:rsidRDefault="00D2175B" w:rsidP="00253FB2">
            <w:pPr>
              <w:rPr>
                <w:sz w:val="18"/>
              </w:rPr>
            </w:pPr>
            <w:r w:rsidRPr="00D2175B">
              <w:rPr>
                <w:sz w:val="18"/>
              </w:rPr>
              <w:t>030 2 02 15001 10 0000 151</w:t>
            </w:r>
          </w:p>
        </w:tc>
        <w:tc>
          <w:tcPr>
            <w:tcW w:w="1036" w:type="dxa"/>
            <w:noWrap/>
            <w:hideMark/>
          </w:tcPr>
          <w:p w:rsidR="00D2175B" w:rsidRPr="00D2175B" w:rsidRDefault="00D2175B" w:rsidP="00253FB2">
            <w:pPr>
              <w:rPr>
                <w:sz w:val="18"/>
              </w:rPr>
            </w:pPr>
            <w:r w:rsidRPr="00D2175B">
              <w:rPr>
                <w:sz w:val="18"/>
              </w:rPr>
              <w:t>6684100</w:t>
            </w:r>
          </w:p>
        </w:tc>
        <w:tc>
          <w:tcPr>
            <w:tcW w:w="1036" w:type="dxa"/>
            <w:noWrap/>
            <w:hideMark/>
          </w:tcPr>
          <w:p w:rsidR="00D2175B" w:rsidRPr="00D2175B" w:rsidRDefault="00D2175B" w:rsidP="00253FB2">
            <w:pPr>
              <w:rPr>
                <w:sz w:val="18"/>
              </w:rPr>
            </w:pPr>
            <w:r w:rsidRPr="00D2175B">
              <w:rPr>
                <w:sz w:val="18"/>
              </w:rPr>
              <w:t>6546700</w:t>
            </w:r>
          </w:p>
        </w:tc>
        <w:tc>
          <w:tcPr>
            <w:tcW w:w="1036" w:type="dxa"/>
            <w:noWrap/>
            <w:hideMark/>
          </w:tcPr>
          <w:p w:rsidR="00D2175B" w:rsidRPr="00D2175B" w:rsidRDefault="00D2175B" w:rsidP="00253FB2">
            <w:pPr>
              <w:rPr>
                <w:sz w:val="18"/>
              </w:rPr>
            </w:pPr>
            <w:r w:rsidRPr="00D2175B">
              <w:rPr>
                <w:sz w:val="18"/>
              </w:rPr>
              <w:t>6542900</w:t>
            </w:r>
          </w:p>
        </w:tc>
      </w:tr>
      <w:tr w:rsidR="00D2175B" w:rsidRPr="00D2175B" w:rsidTr="00D2175B">
        <w:trPr>
          <w:trHeight w:val="330"/>
        </w:trPr>
        <w:tc>
          <w:tcPr>
            <w:tcW w:w="4928" w:type="dxa"/>
            <w:hideMark/>
          </w:tcPr>
          <w:p w:rsidR="00D2175B" w:rsidRPr="00D2175B" w:rsidRDefault="00D2175B" w:rsidP="00253FB2">
            <w:pPr>
              <w:rPr>
                <w:sz w:val="18"/>
              </w:rPr>
            </w:pPr>
            <w:r w:rsidRPr="00D2175B">
              <w:rPr>
                <w:sz w:val="18"/>
              </w:rPr>
              <w:t>Дотации бюджетам поселений на поддержку мер по сбалансированности бюджетов</w:t>
            </w:r>
          </w:p>
        </w:tc>
        <w:tc>
          <w:tcPr>
            <w:tcW w:w="2409" w:type="dxa"/>
            <w:noWrap/>
            <w:hideMark/>
          </w:tcPr>
          <w:p w:rsidR="00D2175B" w:rsidRPr="00D2175B" w:rsidRDefault="00D2175B" w:rsidP="00253FB2">
            <w:pPr>
              <w:rPr>
                <w:sz w:val="18"/>
              </w:rPr>
            </w:pPr>
            <w:r w:rsidRPr="00D2175B">
              <w:rPr>
                <w:sz w:val="18"/>
              </w:rPr>
              <w:t>030 2 02 01003 10 0000 151</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Прочие дотации</w:t>
            </w:r>
          </w:p>
        </w:tc>
        <w:tc>
          <w:tcPr>
            <w:tcW w:w="2409" w:type="dxa"/>
            <w:noWrap/>
            <w:hideMark/>
          </w:tcPr>
          <w:p w:rsidR="00D2175B" w:rsidRPr="00D2175B" w:rsidRDefault="00D2175B" w:rsidP="00253FB2">
            <w:pPr>
              <w:rPr>
                <w:sz w:val="18"/>
              </w:rPr>
            </w:pPr>
            <w:r w:rsidRPr="00D2175B">
              <w:rPr>
                <w:sz w:val="18"/>
              </w:rPr>
              <w:t>030 2 02 01999 00 0000 151</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570"/>
        </w:trPr>
        <w:tc>
          <w:tcPr>
            <w:tcW w:w="4928" w:type="dxa"/>
            <w:hideMark/>
          </w:tcPr>
          <w:p w:rsidR="00D2175B" w:rsidRPr="00D2175B" w:rsidRDefault="00D2175B" w:rsidP="00253FB2">
            <w:pPr>
              <w:rPr>
                <w:sz w:val="18"/>
              </w:rPr>
            </w:pPr>
            <w:r w:rsidRPr="00D2175B">
              <w:rPr>
                <w:sz w:val="18"/>
              </w:rPr>
              <w:t>Субсидии бюджетам субъектов Российской Федерации и муниципальных образований (межбюджетные субсидии)</w:t>
            </w:r>
          </w:p>
        </w:tc>
        <w:tc>
          <w:tcPr>
            <w:tcW w:w="2409" w:type="dxa"/>
            <w:noWrap/>
            <w:hideMark/>
          </w:tcPr>
          <w:p w:rsidR="00D2175B" w:rsidRPr="00D2175B" w:rsidRDefault="00D2175B" w:rsidP="00253FB2">
            <w:pPr>
              <w:rPr>
                <w:sz w:val="18"/>
              </w:rPr>
            </w:pPr>
            <w:r w:rsidRPr="00D2175B">
              <w:rPr>
                <w:sz w:val="18"/>
              </w:rPr>
              <w:t>030 2 02 20000 00 0000 151</w:t>
            </w:r>
          </w:p>
        </w:tc>
        <w:tc>
          <w:tcPr>
            <w:tcW w:w="1036" w:type="dxa"/>
            <w:noWrap/>
            <w:hideMark/>
          </w:tcPr>
          <w:p w:rsidR="00D2175B" w:rsidRPr="00D2175B" w:rsidRDefault="00D2175B" w:rsidP="00253FB2">
            <w:pPr>
              <w:rPr>
                <w:sz w:val="18"/>
              </w:rPr>
            </w:pPr>
            <w:r w:rsidRPr="00D2175B">
              <w:rPr>
                <w:sz w:val="18"/>
              </w:rPr>
              <w:t>0</w:t>
            </w:r>
          </w:p>
        </w:tc>
        <w:tc>
          <w:tcPr>
            <w:tcW w:w="1036" w:type="dxa"/>
            <w:noWrap/>
            <w:hideMark/>
          </w:tcPr>
          <w:p w:rsidR="00D2175B" w:rsidRPr="00D2175B" w:rsidRDefault="00D2175B" w:rsidP="00253FB2">
            <w:pPr>
              <w:rPr>
                <w:sz w:val="18"/>
              </w:rPr>
            </w:pPr>
            <w:r w:rsidRPr="00D2175B">
              <w:rPr>
                <w:sz w:val="18"/>
              </w:rPr>
              <w:t>0</w:t>
            </w:r>
          </w:p>
        </w:tc>
        <w:tc>
          <w:tcPr>
            <w:tcW w:w="1036" w:type="dxa"/>
            <w:noWrap/>
            <w:hideMark/>
          </w:tcPr>
          <w:p w:rsidR="00D2175B" w:rsidRPr="00D2175B" w:rsidRDefault="00D2175B" w:rsidP="00253FB2">
            <w:pPr>
              <w:rPr>
                <w:sz w:val="18"/>
              </w:rPr>
            </w:pPr>
            <w:r w:rsidRPr="00D2175B">
              <w:rPr>
                <w:sz w:val="18"/>
              </w:rPr>
              <w:t>0</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Прочие субсидии</w:t>
            </w:r>
          </w:p>
        </w:tc>
        <w:tc>
          <w:tcPr>
            <w:tcW w:w="2409" w:type="dxa"/>
            <w:noWrap/>
            <w:hideMark/>
          </w:tcPr>
          <w:p w:rsidR="00D2175B" w:rsidRPr="00D2175B" w:rsidRDefault="00D2175B" w:rsidP="00253FB2">
            <w:pPr>
              <w:rPr>
                <w:sz w:val="18"/>
              </w:rPr>
            </w:pPr>
            <w:r w:rsidRPr="00D2175B">
              <w:rPr>
                <w:sz w:val="18"/>
              </w:rPr>
              <w:t>030 2 02 20999 00 0000 151</w:t>
            </w:r>
          </w:p>
        </w:tc>
        <w:tc>
          <w:tcPr>
            <w:tcW w:w="1036" w:type="dxa"/>
            <w:noWrap/>
            <w:hideMark/>
          </w:tcPr>
          <w:p w:rsidR="00D2175B" w:rsidRPr="00D2175B" w:rsidRDefault="00D2175B" w:rsidP="00253FB2">
            <w:pPr>
              <w:rPr>
                <w:sz w:val="18"/>
              </w:rPr>
            </w:pPr>
            <w:r w:rsidRPr="00D2175B">
              <w:rPr>
                <w:sz w:val="18"/>
              </w:rPr>
              <w:t>0</w:t>
            </w:r>
          </w:p>
        </w:tc>
        <w:tc>
          <w:tcPr>
            <w:tcW w:w="1036" w:type="dxa"/>
            <w:noWrap/>
            <w:hideMark/>
          </w:tcPr>
          <w:p w:rsidR="00D2175B" w:rsidRPr="00D2175B" w:rsidRDefault="00D2175B" w:rsidP="00253FB2">
            <w:pPr>
              <w:rPr>
                <w:sz w:val="18"/>
              </w:rPr>
            </w:pPr>
            <w:r w:rsidRPr="00D2175B">
              <w:rPr>
                <w:sz w:val="18"/>
              </w:rPr>
              <w:t>0</w:t>
            </w:r>
          </w:p>
        </w:tc>
        <w:tc>
          <w:tcPr>
            <w:tcW w:w="1036" w:type="dxa"/>
            <w:noWrap/>
            <w:hideMark/>
          </w:tcPr>
          <w:p w:rsidR="00D2175B" w:rsidRPr="00D2175B" w:rsidRDefault="00D2175B" w:rsidP="00253FB2">
            <w:pPr>
              <w:rPr>
                <w:sz w:val="18"/>
              </w:rPr>
            </w:pPr>
            <w:r w:rsidRPr="00D2175B">
              <w:rPr>
                <w:sz w:val="18"/>
              </w:rPr>
              <w:t>0</w:t>
            </w:r>
          </w:p>
        </w:tc>
      </w:tr>
      <w:tr w:rsidR="00D2175B" w:rsidRPr="00D2175B" w:rsidTr="00D2175B">
        <w:trPr>
          <w:trHeight w:val="315"/>
        </w:trPr>
        <w:tc>
          <w:tcPr>
            <w:tcW w:w="4928" w:type="dxa"/>
            <w:hideMark/>
          </w:tcPr>
          <w:p w:rsidR="00D2175B" w:rsidRPr="00D2175B" w:rsidRDefault="00D2175B" w:rsidP="00253FB2">
            <w:pPr>
              <w:rPr>
                <w:sz w:val="18"/>
              </w:rPr>
            </w:pPr>
            <w:r w:rsidRPr="00D2175B">
              <w:rPr>
                <w:sz w:val="18"/>
              </w:rPr>
              <w:t>Субсидии бюджетам сельских поселений на реализацию федеральных целевых программ</w:t>
            </w:r>
          </w:p>
        </w:tc>
        <w:tc>
          <w:tcPr>
            <w:tcW w:w="2409" w:type="dxa"/>
            <w:noWrap/>
            <w:hideMark/>
          </w:tcPr>
          <w:p w:rsidR="00D2175B" w:rsidRPr="00D2175B" w:rsidRDefault="00D2175B" w:rsidP="00253FB2">
            <w:pPr>
              <w:rPr>
                <w:sz w:val="18"/>
              </w:rPr>
            </w:pPr>
            <w:r w:rsidRPr="00D2175B">
              <w:rPr>
                <w:sz w:val="18"/>
              </w:rPr>
              <w:t>030 2 02 20051 10 0000 151</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75"/>
        </w:trPr>
        <w:tc>
          <w:tcPr>
            <w:tcW w:w="4928" w:type="dxa"/>
            <w:hideMark/>
          </w:tcPr>
          <w:p w:rsidR="00D2175B" w:rsidRPr="00D2175B" w:rsidRDefault="00D2175B" w:rsidP="00253FB2">
            <w:pPr>
              <w:rPr>
                <w:sz w:val="18"/>
              </w:rPr>
            </w:pPr>
            <w:r w:rsidRPr="00D2175B">
              <w:rPr>
                <w:sz w:val="18"/>
              </w:rPr>
              <w:t>Прочие субсидии, зачисленные в бюджеты муниципальных поселений.</w:t>
            </w:r>
          </w:p>
        </w:tc>
        <w:tc>
          <w:tcPr>
            <w:tcW w:w="2409" w:type="dxa"/>
            <w:noWrap/>
            <w:hideMark/>
          </w:tcPr>
          <w:p w:rsidR="00D2175B" w:rsidRPr="00D2175B" w:rsidRDefault="00D2175B" w:rsidP="00253FB2">
            <w:pPr>
              <w:rPr>
                <w:sz w:val="18"/>
              </w:rPr>
            </w:pPr>
            <w:r w:rsidRPr="00D2175B">
              <w:rPr>
                <w:sz w:val="18"/>
              </w:rPr>
              <w:t>030 2 02 20999 10 0000 151</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45"/>
        </w:trPr>
        <w:tc>
          <w:tcPr>
            <w:tcW w:w="4928" w:type="dxa"/>
            <w:hideMark/>
          </w:tcPr>
          <w:p w:rsidR="00D2175B" w:rsidRPr="00D2175B" w:rsidRDefault="00D2175B" w:rsidP="00253FB2">
            <w:pPr>
              <w:rPr>
                <w:sz w:val="18"/>
              </w:rPr>
            </w:pPr>
            <w:r w:rsidRPr="00D2175B">
              <w:rPr>
                <w:sz w:val="18"/>
              </w:rPr>
              <w:t>Субвенции бюджетам субъектов РФ и муниципальных образований</w:t>
            </w:r>
          </w:p>
        </w:tc>
        <w:tc>
          <w:tcPr>
            <w:tcW w:w="2409" w:type="dxa"/>
            <w:noWrap/>
            <w:hideMark/>
          </w:tcPr>
          <w:p w:rsidR="00D2175B" w:rsidRPr="00D2175B" w:rsidRDefault="00D2175B" w:rsidP="00253FB2">
            <w:pPr>
              <w:rPr>
                <w:sz w:val="18"/>
              </w:rPr>
            </w:pPr>
            <w:r w:rsidRPr="00D2175B">
              <w:rPr>
                <w:sz w:val="18"/>
              </w:rPr>
              <w:t>030 2 02 30000 00 0000 151</w:t>
            </w:r>
          </w:p>
        </w:tc>
        <w:tc>
          <w:tcPr>
            <w:tcW w:w="1036" w:type="dxa"/>
            <w:noWrap/>
            <w:hideMark/>
          </w:tcPr>
          <w:p w:rsidR="00D2175B" w:rsidRPr="00D2175B" w:rsidRDefault="00D2175B" w:rsidP="00253FB2">
            <w:pPr>
              <w:rPr>
                <w:sz w:val="18"/>
              </w:rPr>
            </w:pPr>
            <w:r w:rsidRPr="00D2175B">
              <w:rPr>
                <w:sz w:val="18"/>
              </w:rPr>
              <w:t>103300</w:t>
            </w:r>
          </w:p>
        </w:tc>
        <w:tc>
          <w:tcPr>
            <w:tcW w:w="1036" w:type="dxa"/>
            <w:noWrap/>
            <w:hideMark/>
          </w:tcPr>
          <w:p w:rsidR="00D2175B" w:rsidRPr="00D2175B" w:rsidRDefault="00D2175B" w:rsidP="00253FB2">
            <w:pPr>
              <w:rPr>
                <w:sz w:val="18"/>
              </w:rPr>
            </w:pPr>
            <w:r w:rsidRPr="00D2175B">
              <w:rPr>
                <w:sz w:val="18"/>
              </w:rPr>
              <w:t>104000</w:t>
            </w:r>
          </w:p>
        </w:tc>
        <w:tc>
          <w:tcPr>
            <w:tcW w:w="1036" w:type="dxa"/>
            <w:noWrap/>
            <w:hideMark/>
          </w:tcPr>
          <w:p w:rsidR="00D2175B" w:rsidRPr="00D2175B" w:rsidRDefault="00D2175B" w:rsidP="00253FB2">
            <w:pPr>
              <w:rPr>
                <w:sz w:val="18"/>
              </w:rPr>
            </w:pPr>
            <w:r w:rsidRPr="00D2175B">
              <w:rPr>
                <w:sz w:val="18"/>
              </w:rPr>
              <w:t>106700</w:t>
            </w:r>
          </w:p>
        </w:tc>
      </w:tr>
      <w:tr w:rsidR="00D2175B" w:rsidRPr="00D2175B" w:rsidTr="00D2175B">
        <w:trPr>
          <w:trHeight w:val="525"/>
        </w:trPr>
        <w:tc>
          <w:tcPr>
            <w:tcW w:w="4928" w:type="dxa"/>
            <w:hideMark/>
          </w:tcPr>
          <w:p w:rsidR="00D2175B" w:rsidRPr="00D2175B" w:rsidRDefault="00D2175B" w:rsidP="00253FB2">
            <w:pPr>
              <w:rPr>
                <w:sz w:val="18"/>
              </w:rPr>
            </w:pPr>
            <w:r w:rsidRPr="00D2175B">
              <w:rPr>
                <w:sz w:val="18"/>
              </w:rPr>
              <w:t>Субвенции бюджетам на осуществление  первичного  воинского учета на территориях, где отсутствуют военные комиссариаты</w:t>
            </w:r>
          </w:p>
        </w:tc>
        <w:tc>
          <w:tcPr>
            <w:tcW w:w="2409" w:type="dxa"/>
            <w:noWrap/>
            <w:hideMark/>
          </w:tcPr>
          <w:p w:rsidR="00D2175B" w:rsidRPr="00D2175B" w:rsidRDefault="00D2175B" w:rsidP="00253FB2">
            <w:pPr>
              <w:rPr>
                <w:sz w:val="18"/>
              </w:rPr>
            </w:pPr>
            <w:r w:rsidRPr="00D2175B">
              <w:rPr>
                <w:sz w:val="18"/>
              </w:rPr>
              <w:t>030 2 02 35118 00 0000 151</w:t>
            </w:r>
          </w:p>
        </w:tc>
        <w:tc>
          <w:tcPr>
            <w:tcW w:w="1036" w:type="dxa"/>
            <w:noWrap/>
            <w:hideMark/>
          </w:tcPr>
          <w:p w:rsidR="00D2175B" w:rsidRPr="00D2175B" w:rsidRDefault="00D2175B" w:rsidP="00253FB2">
            <w:pPr>
              <w:rPr>
                <w:sz w:val="18"/>
              </w:rPr>
            </w:pPr>
            <w:r w:rsidRPr="00D2175B">
              <w:rPr>
                <w:sz w:val="18"/>
              </w:rPr>
              <w:t>70300</w:t>
            </w:r>
          </w:p>
        </w:tc>
        <w:tc>
          <w:tcPr>
            <w:tcW w:w="1036" w:type="dxa"/>
            <w:noWrap/>
            <w:hideMark/>
          </w:tcPr>
          <w:p w:rsidR="00D2175B" w:rsidRPr="00D2175B" w:rsidRDefault="00D2175B" w:rsidP="00253FB2">
            <w:pPr>
              <w:rPr>
                <w:sz w:val="18"/>
              </w:rPr>
            </w:pPr>
            <w:r w:rsidRPr="00D2175B">
              <w:rPr>
                <w:sz w:val="18"/>
              </w:rPr>
              <w:t>71000</w:t>
            </w:r>
          </w:p>
        </w:tc>
        <w:tc>
          <w:tcPr>
            <w:tcW w:w="1036" w:type="dxa"/>
            <w:noWrap/>
            <w:hideMark/>
          </w:tcPr>
          <w:p w:rsidR="00D2175B" w:rsidRPr="00D2175B" w:rsidRDefault="00D2175B" w:rsidP="00253FB2">
            <w:pPr>
              <w:rPr>
                <w:sz w:val="18"/>
              </w:rPr>
            </w:pPr>
            <w:r w:rsidRPr="00D2175B">
              <w:rPr>
                <w:sz w:val="18"/>
              </w:rPr>
              <w:t>73700</w:t>
            </w:r>
          </w:p>
        </w:tc>
      </w:tr>
      <w:tr w:rsidR="00D2175B" w:rsidRPr="00D2175B" w:rsidTr="00D2175B">
        <w:trPr>
          <w:trHeight w:val="585"/>
        </w:trPr>
        <w:tc>
          <w:tcPr>
            <w:tcW w:w="4928" w:type="dxa"/>
            <w:hideMark/>
          </w:tcPr>
          <w:p w:rsidR="00D2175B" w:rsidRPr="00D2175B" w:rsidRDefault="00D2175B" w:rsidP="00253FB2">
            <w:pPr>
              <w:rPr>
                <w:sz w:val="18"/>
              </w:rPr>
            </w:pPr>
            <w:r w:rsidRPr="00D2175B">
              <w:rPr>
                <w:sz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2409" w:type="dxa"/>
            <w:noWrap/>
            <w:hideMark/>
          </w:tcPr>
          <w:p w:rsidR="00D2175B" w:rsidRPr="00D2175B" w:rsidRDefault="00D2175B" w:rsidP="00253FB2">
            <w:pPr>
              <w:rPr>
                <w:sz w:val="18"/>
              </w:rPr>
            </w:pPr>
            <w:r w:rsidRPr="00D2175B">
              <w:rPr>
                <w:sz w:val="18"/>
              </w:rPr>
              <w:t>030 2 02 35118 10 0000 151</w:t>
            </w:r>
          </w:p>
        </w:tc>
        <w:tc>
          <w:tcPr>
            <w:tcW w:w="1036" w:type="dxa"/>
            <w:noWrap/>
            <w:hideMark/>
          </w:tcPr>
          <w:p w:rsidR="00D2175B" w:rsidRPr="00D2175B" w:rsidRDefault="00D2175B" w:rsidP="00253FB2">
            <w:pPr>
              <w:rPr>
                <w:sz w:val="18"/>
              </w:rPr>
            </w:pPr>
            <w:r w:rsidRPr="00D2175B">
              <w:rPr>
                <w:sz w:val="18"/>
              </w:rPr>
              <w:t>70300</w:t>
            </w:r>
          </w:p>
        </w:tc>
        <w:tc>
          <w:tcPr>
            <w:tcW w:w="1036" w:type="dxa"/>
            <w:noWrap/>
            <w:hideMark/>
          </w:tcPr>
          <w:p w:rsidR="00D2175B" w:rsidRPr="00D2175B" w:rsidRDefault="00D2175B" w:rsidP="00253FB2">
            <w:pPr>
              <w:rPr>
                <w:sz w:val="18"/>
              </w:rPr>
            </w:pPr>
            <w:r w:rsidRPr="00D2175B">
              <w:rPr>
                <w:sz w:val="18"/>
              </w:rPr>
              <w:t>71000</w:t>
            </w:r>
          </w:p>
        </w:tc>
        <w:tc>
          <w:tcPr>
            <w:tcW w:w="1036" w:type="dxa"/>
            <w:noWrap/>
            <w:hideMark/>
          </w:tcPr>
          <w:p w:rsidR="00D2175B" w:rsidRPr="00D2175B" w:rsidRDefault="00D2175B" w:rsidP="00253FB2">
            <w:pPr>
              <w:rPr>
                <w:sz w:val="18"/>
              </w:rPr>
            </w:pPr>
            <w:r w:rsidRPr="00D2175B">
              <w:rPr>
                <w:sz w:val="18"/>
              </w:rPr>
              <w:t>73700</w:t>
            </w:r>
          </w:p>
        </w:tc>
      </w:tr>
      <w:tr w:rsidR="00D2175B" w:rsidRPr="00D2175B" w:rsidTr="00D2175B">
        <w:trPr>
          <w:trHeight w:val="360"/>
        </w:trPr>
        <w:tc>
          <w:tcPr>
            <w:tcW w:w="4928" w:type="dxa"/>
            <w:hideMark/>
          </w:tcPr>
          <w:p w:rsidR="00D2175B" w:rsidRPr="00D2175B" w:rsidRDefault="00D2175B" w:rsidP="00253FB2">
            <w:pPr>
              <w:rPr>
                <w:sz w:val="18"/>
              </w:rPr>
            </w:pPr>
            <w:r w:rsidRPr="00D2175B">
              <w:rPr>
                <w:sz w:val="18"/>
              </w:rPr>
              <w:t xml:space="preserve">Субвенции бюджетам </w:t>
            </w:r>
            <w:proofErr w:type="spellStart"/>
            <w:r w:rsidRPr="00D2175B">
              <w:rPr>
                <w:sz w:val="18"/>
              </w:rPr>
              <w:t>посел</w:t>
            </w:r>
            <w:proofErr w:type="spellEnd"/>
            <w:r w:rsidRPr="00D2175B">
              <w:rPr>
                <w:sz w:val="18"/>
              </w:rPr>
              <w:t xml:space="preserve">. на </w:t>
            </w:r>
            <w:proofErr w:type="spellStart"/>
            <w:r w:rsidRPr="00D2175B">
              <w:rPr>
                <w:sz w:val="18"/>
              </w:rPr>
              <w:t>выпол</w:t>
            </w:r>
            <w:proofErr w:type="spellEnd"/>
            <w:r w:rsidRPr="00D2175B">
              <w:rPr>
                <w:sz w:val="18"/>
              </w:rPr>
              <w:t>. передаваемых  полномочий субъектов РФ</w:t>
            </w:r>
          </w:p>
        </w:tc>
        <w:tc>
          <w:tcPr>
            <w:tcW w:w="2409" w:type="dxa"/>
            <w:noWrap/>
            <w:hideMark/>
          </w:tcPr>
          <w:p w:rsidR="00D2175B" w:rsidRPr="00D2175B" w:rsidRDefault="00D2175B" w:rsidP="00253FB2">
            <w:pPr>
              <w:rPr>
                <w:sz w:val="18"/>
              </w:rPr>
            </w:pPr>
            <w:r w:rsidRPr="00D2175B">
              <w:rPr>
                <w:sz w:val="18"/>
              </w:rPr>
              <w:t>030 2 02 30024 10 0000 151</w:t>
            </w:r>
          </w:p>
        </w:tc>
        <w:tc>
          <w:tcPr>
            <w:tcW w:w="1036" w:type="dxa"/>
            <w:noWrap/>
            <w:hideMark/>
          </w:tcPr>
          <w:p w:rsidR="00D2175B" w:rsidRPr="00D2175B" w:rsidRDefault="00D2175B" w:rsidP="00253FB2">
            <w:pPr>
              <w:rPr>
                <w:sz w:val="18"/>
              </w:rPr>
            </w:pPr>
            <w:r w:rsidRPr="00D2175B">
              <w:rPr>
                <w:sz w:val="18"/>
              </w:rPr>
              <w:t>33000</w:t>
            </w:r>
          </w:p>
        </w:tc>
        <w:tc>
          <w:tcPr>
            <w:tcW w:w="1036" w:type="dxa"/>
            <w:noWrap/>
            <w:hideMark/>
          </w:tcPr>
          <w:p w:rsidR="00D2175B" w:rsidRPr="00D2175B" w:rsidRDefault="00D2175B" w:rsidP="00253FB2">
            <w:pPr>
              <w:rPr>
                <w:sz w:val="18"/>
              </w:rPr>
            </w:pPr>
            <w:r w:rsidRPr="00D2175B">
              <w:rPr>
                <w:sz w:val="18"/>
              </w:rPr>
              <w:t>33000</w:t>
            </w:r>
          </w:p>
        </w:tc>
        <w:tc>
          <w:tcPr>
            <w:tcW w:w="1036" w:type="dxa"/>
            <w:noWrap/>
            <w:hideMark/>
          </w:tcPr>
          <w:p w:rsidR="00D2175B" w:rsidRPr="00D2175B" w:rsidRDefault="00D2175B" w:rsidP="00253FB2">
            <w:pPr>
              <w:rPr>
                <w:sz w:val="18"/>
              </w:rPr>
            </w:pPr>
            <w:r w:rsidRPr="00D2175B">
              <w:rPr>
                <w:sz w:val="18"/>
              </w:rPr>
              <w:t>33000</w:t>
            </w:r>
          </w:p>
        </w:tc>
      </w:tr>
      <w:tr w:rsidR="00D2175B" w:rsidRPr="00D2175B" w:rsidTr="00D2175B">
        <w:trPr>
          <w:trHeight w:val="375"/>
        </w:trPr>
        <w:tc>
          <w:tcPr>
            <w:tcW w:w="4928" w:type="dxa"/>
            <w:hideMark/>
          </w:tcPr>
          <w:p w:rsidR="00D2175B" w:rsidRPr="00D2175B" w:rsidRDefault="00D2175B" w:rsidP="00253FB2">
            <w:pPr>
              <w:rPr>
                <w:sz w:val="18"/>
              </w:rPr>
            </w:pPr>
            <w:r w:rsidRPr="00D2175B">
              <w:rPr>
                <w:sz w:val="18"/>
              </w:rPr>
              <w:t xml:space="preserve">Субвенции бюджетам </w:t>
            </w:r>
            <w:proofErr w:type="spellStart"/>
            <w:r w:rsidRPr="00D2175B">
              <w:rPr>
                <w:sz w:val="18"/>
              </w:rPr>
              <w:t>посел</w:t>
            </w:r>
            <w:proofErr w:type="spellEnd"/>
            <w:r w:rsidRPr="00D2175B">
              <w:rPr>
                <w:sz w:val="18"/>
              </w:rPr>
              <w:t xml:space="preserve">. на </w:t>
            </w:r>
            <w:proofErr w:type="spellStart"/>
            <w:r w:rsidRPr="00D2175B">
              <w:rPr>
                <w:sz w:val="18"/>
              </w:rPr>
              <w:t>выпол</w:t>
            </w:r>
            <w:proofErr w:type="spellEnd"/>
            <w:r w:rsidRPr="00D2175B">
              <w:rPr>
                <w:sz w:val="18"/>
              </w:rPr>
              <w:t>. передаваемых  полномочий субъектов РФ</w:t>
            </w:r>
          </w:p>
        </w:tc>
        <w:tc>
          <w:tcPr>
            <w:tcW w:w="2409" w:type="dxa"/>
            <w:noWrap/>
            <w:hideMark/>
          </w:tcPr>
          <w:p w:rsidR="00D2175B" w:rsidRPr="00D2175B" w:rsidRDefault="00D2175B" w:rsidP="00253FB2">
            <w:pPr>
              <w:rPr>
                <w:sz w:val="18"/>
              </w:rPr>
            </w:pPr>
            <w:r w:rsidRPr="00D2175B">
              <w:rPr>
                <w:sz w:val="18"/>
              </w:rPr>
              <w:t>030 2 02 30024 10 0000 151</w:t>
            </w:r>
          </w:p>
        </w:tc>
        <w:tc>
          <w:tcPr>
            <w:tcW w:w="1036" w:type="dxa"/>
            <w:noWrap/>
            <w:hideMark/>
          </w:tcPr>
          <w:p w:rsidR="00D2175B" w:rsidRPr="00D2175B" w:rsidRDefault="00D2175B" w:rsidP="00253FB2">
            <w:pPr>
              <w:rPr>
                <w:sz w:val="18"/>
              </w:rPr>
            </w:pPr>
            <w:r w:rsidRPr="00D2175B">
              <w:rPr>
                <w:sz w:val="18"/>
              </w:rPr>
              <w:t>32300</w:t>
            </w:r>
          </w:p>
        </w:tc>
        <w:tc>
          <w:tcPr>
            <w:tcW w:w="1036" w:type="dxa"/>
            <w:noWrap/>
            <w:hideMark/>
          </w:tcPr>
          <w:p w:rsidR="00D2175B" w:rsidRPr="00D2175B" w:rsidRDefault="00D2175B" w:rsidP="00253FB2">
            <w:pPr>
              <w:rPr>
                <w:sz w:val="18"/>
              </w:rPr>
            </w:pPr>
            <w:r w:rsidRPr="00D2175B">
              <w:rPr>
                <w:sz w:val="18"/>
              </w:rPr>
              <w:t>32300</w:t>
            </w:r>
          </w:p>
        </w:tc>
        <w:tc>
          <w:tcPr>
            <w:tcW w:w="1036" w:type="dxa"/>
            <w:noWrap/>
            <w:hideMark/>
          </w:tcPr>
          <w:p w:rsidR="00D2175B" w:rsidRPr="00D2175B" w:rsidRDefault="00D2175B" w:rsidP="00253FB2">
            <w:pPr>
              <w:rPr>
                <w:sz w:val="18"/>
              </w:rPr>
            </w:pPr>
            <w:r w:rsidRPr="00D2175B">
              <w:rPr>
                <w:sz w:val="18"/>
              </w:rPr>
              <w:t>32300</w:t>
            </w:r>
          </w:p>
        </w:tc>
      </w:tr>
      <w:tr w:rsidR="00D2175B" w:rsidRPr="00D2175B" w:rsidTr="00D2175B">
        <w:trPr>
          <w:trHeight w:val="780"/>
        </w:trPr>
        <w:tc>
          <w:tcPr>
            <w:tcW w:w="4928" w:type="dxa"/>
            <w:hideMark/>
          </w:tcPr>
          <w:p w:rsidR="00D2175B" w:rsidRPr="00D2175B" w:rsidRDefault="00D2175B" w:rsidP="00253FB2">
            <w:pPr>
              <w:rPr>
                <w:sz w:val="18"/>
              </w:rPr>
            </w:pPr>
            <w:proofErr w:type="spellStart"/>
            <w:r w:rsidRPr="00D2175B">
              <w:rPr>
                <w:sz w:val="18"/>
              </w:rPr>
              <w:t>Осуществ</w:t>
            </w:r>
            <w:proofErr w:type="gramStart"/>
            <w:r w:rsidRPr="00D2175B">
              <w:rPr>
                <w:sz w:val="18"/>
              </w:rPr>
              <w:t>.о</w:t>
            </w:r>
            <w:proofErr w:type="gramEnd"/>
            <w:r w:rsidRPr="00D2175B">
              <w:rPr>
                <w:sz w:val="18"/>
              </w:rPr>
              <w:t>бластного</w:t>
            </w:r>
            <w:proofErr w:type="spellEnd"/>
            <w:r w:rsidRPr="00D2175B">
              <w:rPr>
                <w:sz w:val="18"/>
              </w:rPr>
              <w:t xml:space="preserve">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2409" w:type="dxa"/>
            <w:noWrap/>
            <w:hideMark/>
          </w:tcPr>
          <w:p w:rsidR="00D2175B" w:rsidRPr="00D2175B" w:rsidRDefault="00D2175B" w:rsidP="00253FB2">
            <w:pPr>
              <w:rPr>
                <w:sz w:val="18"/>
              </w:rPr>
            </w:pPr>
            <w:r w:rsidRPr="00D2175B">
              <w:rPr>
                <w:sz w:val="18"/>
              </w:rPr>
              <w:t>030 2 02 30024 10 0000 151</w:t>
            </w:r>
          </w:p>
        </w:tc>
        <w:tc>
          <w:tcPr>
            <w:tcW w:w="1036" w:type="dxa"/>
            <w:noWrap/>
            <w:hideMark/>
          </w:tcPr>
          <w:p w:rsidR="00D2175B" w:rsidRPr="00D2175B" w:rsidRDefault="00D2175B" w:rsidP="00253FB2">
            <w:pPr>
              <w:rPr>
                <w:sz w:val="18"/>
              </w:rPr>
            </w:pPr>
            <w:r w:rsidRPr="00D2175B">
              <w:rPr>
                <w:sz w:val="18"/>
              </w:rPr>
              <w:t>700</w:t>
            </w:r>
          </w:p>
        </w:tc>
        <w:tc>
          <w:tcPr>
            <w:tcW w:w="1036" w:type="dxa"/>
            <w:noWrap/>
            <w:hideMark/>
          </w:tcPr>
          <w:p w:rsidR="00D2175B" w:rsidRPr="00D2175B" w:rsidRDefault="00D2175B" w:rsidP="00253FB2">
            <w:pPr>
              <w:rPr>
                <w:sz w:val="18"/>
              </w:rPr>
            </w:pPr>
            <w:r w:rsidRPr="00D2175B">
              <w:rPr>
                <w:sz w:val="18"/>
              </w:rPr>
              <w:t>700</w:t>
            </w:r>
          </w:p>
        </w:tc>
        <w:tc>
          <w:tcPr>
            <w:tcW w:w="1036" w:type="dxa"/>
            <w:noWrap/>
            <w:hideMark/>
          </w:tcPr>
          <w:p w:rsidR="00D2175B" w:rsidRPr="00D2175B" w:rsidRDefault="00D2175B" w:rsidP="00253FB2">
            <w:pPr>
              <w:rPr>
                <w:sz w:val="18"/>
              </w:rPr>
            </w:pPr>
            <w:r w:rsidRPr="00D2175B">
              <w:rPr>
                <w:sz w:val="18"/>
              </w:rPr>
              <w:t>700</w:t>
            </w:r>
          </w:p>
        </w:tc>
      </w:tr>
      <w:tr w:rsidR="00D2175B" w:rsidRPr="00D2175B" w:rsidTr="00D2175B">
        <w:trPr>
          <w:trHeight w:val="375"/>
        </w:trPr>
        <w:tc>
          <w:tcPr>
            <w:tcW w:w="4928" w:type="dxa"/>
            <w:hideMark/>
          </w:tcPr>
          <w:p w:rsidR="00D2175B" w:rsidRPr="00D2175B" w:rsidRDefault="00D2175B" w:rsidP="00253FB2">
            <w:pPr>
              <w:rPr>
                <w:sz w:val="18"/>
              </w:rPr>
            </w:pPr>
            <w:r w:rsidRPr="00D2175B">
              <w:rPr>
                <w:sz w:val="18"/>
              </w:rPr>
              <w:t>Прочие межбюджетные трансферты, передаваемые бюджетам поселений</w:t>
            </w:r>
          </w:p>
        </w:tc>
        <w:tc>
          <w:tcPr>
            <w:tcW w:w="2409" w:type="dxa"/>
            <w:hideMark/>
          </w:tcPr>
          <w:p w:rsidR="00D2175B" w:rsidRPr="00D2175B" w:rsidRDefault="00D2175B" w:rsidP="00253FB2">
            <w:pPr>
              <w:rPr>
                <w:sz w:val="18"/>
              </w:rPr>
            </w:pPr>
            <w:r w:rsidRPr="00D2175B">
              <w:rPr>
                <w:sz w:val="18"/>
              </w:rPr>
              <w:t>030 2 02 40999 10 0000 151</w:t>
            </w:r>
          </w:p>
        </w:tc>
        <w:tc>
          <w:tcPr>
            <w:tcW w:w="1036" w:type="dxa"/>
            <w:noWrap/>
            <w:hideMark/>
          </w:tcPr>
          <w:p w:rsidR="00D2175B" w:rsidRPr="00D2175B" w:rsidRDefault="00D2175B" w:rsidP="00253FB2">
            <w:pPr>
              <w:rPr>
                <w:sz w:val="18"/>
              </w:rPr>
            </w:pPr>
            <w:r w:rsidRPr="00D2175B">
              <w:rPr>
                <w:sz w:val="18"/>
              </w:rPr>
              <w:t>120100</w:t>
            </w:r>
          </w:p>
        </w:tc>
        <w:tc>
          <w:tcPr>
            <w:tcW w:w="1036"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 </w:t>
            </w:r>
          </w:p>
        </w:tc>
      </w:tr>
      <w:tr w:rsidR="00D2175B" w:rsidRPr="00D2175B" w:rsidTr="00D2175B">
        <w:trPr>
          <w:trHeight w:val="315"/>
        </w:trPr>
        <w:tc>
          <w:tcPr>
            <w:tcW w:w="4928" w:type="dxa"/>
            <w:hideMark/>
          </w:tcPr>
          <w:p w:rsidR="00D2175B" w:rsidRPr="00D2175B" w:rsidRDefault="00D2175B" w:rsidP="00253FB2">
            <w:pPr>
              <w:rPr>
                <w:sz w:val="18"/>
              </w:rPr>
            </w:pPr>
            <w:r w:rsidRPr="00D2175B">
              <w:rPr>
                <w:sz w:val="18"/>
              </w:rPr>
              <w:t xml:space="preserve"> ВСЕГО  ДОХОДОВ</w:t>
            </w:r>
          </w:p>
        </w:tc>
        <w:tc>
          <w:tcPr>
            <w:tcW w:w="2409"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8400500</w:t>
            </w:r>
          </w:p>
        </w:tc>
        <w:tc>
          <w:tcPr>
            <w:tcW w:w="1036" w:type="dxa"/>
            <w:noWrap/>
            <w:hideMark/>
          </w:tcPr>
          <w:p w:rsidR="00D2175B" w:rsidRPr="00D2175B" w:rsidRDefault="00D2175B" w:rsidP="00253FB2">
            <w:pPr>
              <w:rPr>
                <w:sz w:val="18"/>
              </w:rPr>
            </w:pPr>
            <w:r w:rsidRPr="00D2175B">
              <w:rPr>
                <w:sz w:val="18"/>
              </w:rPr>
              <w:t>8180900</w:t>
            </w:r>
          </w:p>
        </w:tc>
        <w:tc>
          <w:tcPr>
            <w:tcW w:w="1036" w:type="dxa"/>
            <w:noWrap/>
            <w:hideMark/>
          </w:tcPr>
          <w:p w:rsidR="00D2175B" w:rsidRPr="00D2175B" w:rsidRDefault="00D2175B" w:rsidP="00253FB2">
            <w:pPr>
              <w:rPr>
                <w:sz w:val="18"/>
              </w:rPr>
            </w:pPr>
            <w:r w:rsidRPr="00D2175B">
              <w:rPr>
                <w:sz w:val="18"/>
              </w:rPr>
              <w:t>8208500</w:t>
            </w:r>
          </w:p>
        </w:tc>
      </w:tr>
      <w:tr w:rsidR="00D2175B" w:rsidRPr="00D2175B" w:rsidTr="00D2175B">
        <w:trPr>
          <w:trHeight w:val="255"/>
        </w:trPr>
        <w:tc>
          <w:tcPr>
            <w:tcW w:w="4928" w:type="dxa"/>
            <w:hideMark/>
          </w:tcPr>
          <w:p w:rsidR="00D2175B" w:rsidRPr="00D2175B" w:rsidRDefault="00D2175B" w:rsidP="00253FB2">
            <w:pPr>
              <w:rPr>
                <w:sz w:val="18"/>
              </w:rPr>
            </w:pPr>
            <w:r w:rsidRPr="00D2175B">
              <w:rPr>
                <w:sz w:val="18"/>
              </w:rPr>
              <w:t>Дефицит</w:t>
            </w:r>
          </w:p>
        </w:tc>
        <w:tc>
          <w:tcPr>
            <w:tcW w:w="2409" w:type="dxa"/>
            <w:noWrap/>
            <w:hideMark/>
          </w:tcPr>
          <w:p w:rsidR="00D2175B" w:rsidRPr="00D2175B" w:rsidRDefault="00D2175B" w:rsidP="00253FB2">
            <w:pPr>
              <w:rPr>
                <w:sz w:val="18"/>
              </w:rPr>
            </w:pPr>
            <w:r w:rsidRPr="00D2175B">
              <w:rPr>
                <w:sz w:val="18"/>
              </w:rPr>
              <w:t> </w:t>
            </w:r>
          </w:p>
        </w:tc>
        <w:tc>
          <w:tcPr>
            <w:tcW w:w="1036" w:type="dxa"/>
            <w:noWrap/>
            <w:hideMark/>
          </w:tcPr>
          <w:p w:rsidR="00D2175B" w:rsidRPr="00D2175B" w:rsidRDefault="00D2175B" w:rsidP="00253FB2">
            <w:pPr>
              <w:rPr>
                <w:sz w:val="18"/>
              </w:rPr>
            </w:pPr>
            <w:r w:rsidRPr="00D2175B">
              <w:rPr>
                <w:sz w:val="18"/>
              </w:rPr>
              <w:t>54730</w:t>
            </w:r>
          </w:p>
        </w:tc>
        <w:tc>
          <w:tcPr>
            <w:tcW w:w="1036" w:type="dxa"/>
            <w:noWrap/>
            <w:hideMark/>
          </w:tcPr>
          <w:p w:rsidR="00D2175B" w:rsidRPr="00D2175B" w:rsidRDefault="00D2175B" w:rsidP="00253FB2">
            <w:pPr>
              <w:rPr>
                <w:sz w:val="18"/>
              </w:rPr>
            </w:pPr>
            <w:r w:rsidRPr="00D2175B">
              <w:rPr>
                <w:sz w:val="18"/>
              </w:rPr>
              <w:t>59620</w:t>
            </w:r>
          </w:p>
        </w:tc>
        <w:tc>
          <w:tcPr>
            <w:tcW w:w="1036" w:type="dxa"/>
            <w:noWrap/>
            <w:hideMark/>
          </w:tcPr>
          <w:p w:rsidR="00D2175B" w:rsidRPr="00D2175B" w:rsidRDefault="00D2175B" w:rsidP="00253FB2">
            <w:pPr>
              <w:rPr>
                <w:sz w:val="18"/>
              </w:rPr>
            </w:pPr>
            <w:r w:rsidRPr="00D2175B">
              <w:rPr>
                <w:sz w:val="18"/>
              </w:rPr>
              <w:t>60125</w:t>
            </w:r>
          </w:p>
        </w:tc>
      </w:tr>
    </w:tbl>
    <w:p w:rsidR="00D2175B" w:rsidRDefault="00D2175B" w:rsidP="00D2175B">
      <w:pPr>
        <w:spacing w:after="0" w:line="240" w:lineRule="auto"/>
        <w:ind w:firstLine="709"/>
        <w:jc w:val="both"/>
        <w:rPr>
          <w:rFonts w:ascii="Arial" w:hAnsi="Arial" w:cs="Arial"/>
          <w:sz w:val="24"/>
          <w:szCs w:val="24"/>
        </w:rPr>
      </w:pPr>
    </w:p>
    <w:p w:rsidR="00D2175B" w:rsidRPr="00D2175B" w:rsidRDefault="00D2175B" w:rsidP="00D2175B">
      <w:pPr>
        <w:spacing w:after="0" w:line="240" w:lineRule="auto"/>
        <w:jc w:val="right"/>
        <w:rPr>
          <w:sz w:val="16"/>
        </w:rPr>
      </w:pPr>
      <w:r w:rsidRPr="00D2175B">
        <w:rPr>
          <w:sz w:val="16"/>
        </w:rPr>
        <w:t>Приложение  № 2</w:t>
      </w:r>
    </w:p>
    <w:p w:rsidR="00D2175B" w:rsidRPr="00D2175B" w:rsidRDefault="00D2175B" w:rsidP="00D2175B">
      <w:pPr>
        <w:spacing w:after="0" w:line="240" w:lineRule="auto"/>
        <w:jc w:val="right"/>
        <w:rPr>
          <w:sz w:val="16"/>
        </w:rPr>
      </w:pPr>
      <w:r w:rsidRPr="00D2175B">
        <w:rPr>
          <w:sz w:val="16"/>
        </w:rPr>
        <w:t>к решению Думы № 25 от 29.12.2017 г.</w:t>
      </w:r>
    </w:p>
    <w:p w:rsidR="00D2175B" w:rsidRPr="00D2175B" w:rsidRDefault="00D2175B" w:rsidP="00D2175B">
      <w:pPr>
        <w:spacing w:after="0" w:line="240" w:lineRule="auto"/>
        <w:jc w:val="right"/>
        <w:rPr>
          <w:sz w:val="16"/>
        </w:rPr>
      </w:pPr>
      <w:r w:rsidRPr="00D2175B">
        <w:rPr>
          <w:sz w:val="16"/>
        </w:rPr>
        <w:t xml:space="preserve">"О бюджете муниципального образования  </w:t>
      </w:r>
    </w:p>
    <w:p w:rsidR="00D2175B" w:rsidRPr="00D2175B" w:rsidRDefault="00D2175B" w:rsidP="00D2175B">
      <w:pPr>
        <w:spacing w:after="0" w:line="240" w:lineRule="auto"/>
        <w:jc w:val="right"/>
        <w:rPr>
          <w:sz w:val="16"/>
        </w:rPr>
      </w:pPr>
      <w:r w:rsidRPr="00D2175B">
        <w:rPr>
          <w:sz w:val="16"/>
        </w:rPr>
        <w:t xml:space="preserve">"Ново-Николаевское" на 2018 год и плановый период 2019 и 2020 годов" </w:t>
      </w:r>
    </w:p>
    <w:p w:rsidR="00D2175B" w:rsidRPr="00D2175B" w:rsidRDefault="00D2175B" w:rsidP="00D2175B">
      <w:pPr>
        <w:spacing w:after="0" w:line="240" w:lineRule="auto"/>
        <w:jc w:val="right"/>
        <w:rPr>
          <w:sz w:val="16"/>
        </w:rPr>
      </w:pPr>
      <w:r w:rsidRPr="00D2175B">
        <w:rPr>
          <w:sz w:val="16"/>
        </w:rPr>
        <w:t>Перечень главных администраторов доходов бюджета муниципального образования "Ново-Николаевское"</w:t>
      </w:r>
    </w:p>
    <w:p w:rsidR="00D2175B" w:rsidRPr="00C3413B" w:rsidRDefault="00D2175B" w:rsidP="00D2175B">
      <w:pPr>
        <w:spacing w:after="0" w:line="240" w:lineRule="auto"/>
        <w:jc w:val="right"/>
      </w:pPr>
    </w:p>
    <w:tbl>
      <w:tblPr>
        <w:tblStyle w:val="a6"/>
        <w:tblW w:w="0" w:type="auto"/>
        <w:tblLook w:val="04A0" w:firstRow="1" w:lastRow="0" w:firstColumn="1" w:lastColumn="0" w:noHBand="0" w:noVBand="1"/>
      </w:tblPr>
      <w:tblGrid>
        <w:gridCol w:w="1526"/>
        <w:gridCol w:w="2835"/>
        <w:gridCol w:w="6379"/>
      </w:tblGrid>
      <w:tr w:rsidR="00D2175B" w:rsidRPr="00D2175B" w:rsidTr="00D2175B">
        <w:trPr>
          <w:trHeight w:val="255"/>
        </w:trPr>
        <w:tc>
          <w:tcPr>
            <w:tcW w:w="10740" w:type="dxa"/>
            <w:gridSpan w:val="3"/>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xml:space="preserve">                       Администрация муниципального образования "Ново-Николаевское"</w:t>
            </w:r>
          </w:p>
        </w:tc>
      </w:tr>
      <w:tr w:rsidR="00D2175B" w:rsidRPr="00D2175B" w:rsidTr="00D2175B">
        <w:trPr>
          <w:trHeight w:val="705"/>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1 11 05025 10 0000 120</w:t>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D2175B" w:rsidRPr="00D2175B" w:rsidTr="00D2175B">
        <w:trPr>
          <w:trHeight w:val="885"/>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1 11 05035 10 0000 120</w:t>
            </w:r>
            <w:r w:rsidRPr="00D2175B">
              <w:rPr>
                <w:rFonts w:ascii="Arial" w:hAnsi="Arial" w:cs="Arial"/>
                <w:sz w:val="16"/>
                <w:szCs w:val="24"/>
              </w:rPr>
              <w:br/>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D2175B" w:rsidRPr="00D2175B" w:rsidTr="00D2175B">
        <w:trPr>
          <w:trHeight w:val="255"/>
        </w:trPr>
        <w:tc>
          <w:tcPr>
            <w:tcW w:w="152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283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1 17 05050 10 0000 180</w:t>
            </w: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Прочие неналоговые доходы бюджетов поселений </w:t>
            </w:r>
          </w:p>
        </w:tc>
      </w:tr>
      <w:tr w:rsidR="00D2175B" w:rsidRPr="00D2175B" w:rsidTr="00D2175B">
        <w:trPr>
          <w:trHeight w:val="255"/>
        </w:trPr>
        <w:tc>
          <w:tcPr>
            <w:tcW w:w="152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283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1 17 01050 10 0000 180</w:t>
            </w: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Невыясненные поступления, зачисляемые в бюджеты поселений</w:t>
            </w:r>
          </w:p>
        </w:tc>
      </w:tr>
      <w:tr w:rsidR="00D2175B" w:rsidRPr="00D2175B" w:rsidTr="00D2175B">
        <w:trPr>
          <w:trHeight w:val="255"/>
        </w:trPr>
        <w:tc>
          <w:tcPr>
            <w:tcW w:w="10740" w:type="dxa"/>
            <w:gridSpan w:val="3"/>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Финансовый отдел Администрации муниципального образования  "Ново-Николаевское"</w:t>
            </w:r>
          </w:p>
        </w:tc>
      </w:tr>
      <w:tr w:rsidR="00D2175B" w:rsidRPr="00D2175B" w:rsidTr="00D2175B">
        <w:trPr>
          <w:trHeight w:val="450"/>
        </w:trPr>
        <w:tc>
          <w:tcPr>
            <w:tcW w:w="152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1 17 10050 10 0000 180</w:t>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Невыясненные поступления, </w:t>
            </w:r>
            <w:r w:rsidRPr="00D2175B">
              <w:rPr>
                <w:rFonts w:ascii="Arial" w:hAnsi="Arial" w:cs="Arial"/>
                <w:sz w:val="16"/>
                <w:szCs w:val="24"/>
              </w:rPr>
              <w:br/>
              <w:t>зачисляемые в бюджеты поселений</w:t>
            </w:r>
          </w:p>
        </w:tc>
      </w:tr>
      <w:tr w:rsidR="00D2175B" w:rsidRPr="00D2175B" w:rsidTr="00D2175B">
        <w:trPr>
          <w:trHeight w:val="255"/>
        </w:trPr>
        <w:tc>
          <w:tcPr>
            <w:tcW w:w="1526" w:type="dxa"/>
            <w:noWrap/>
            <w:hideMark/>
          </w:tcPr>
          <w:p w:rsidR="00D2175B" w:rsidRPr="00D2175B" w:rsidRDefault="00D2175B" w:rsidP="00253FB2">
            <w:pPr>
              <w:ind w:firstLine="709"/>
              <w:jc w:val="both"/>
              <w:rPr>
                <w:rFonts w:ascii="Arial" w:hAnsi="Arial" w:cs="Arial"/>
                <w:sz w:val="16"/>
                <w:szCs w:val="24"/>
              </w:rPr>
            </w:pPr>
          </w:p>
        </w:tc>
        <w:tc>
          <w:tcPr>
            <w:tcW w:w="2835" w:type="dxa"/>
            <w:noWrap/>
            <w:hideMark/>
          </w:tcPr>
          <w:p w:rsidR="00D2175B" w:rsidRPr="00D2175B" w:rsidRDefault="00D2175B" w:rsidP="00253FB2">
            <w:pPr>
              <w:ind w:firstLine="709"/>
              <w:jc w:val="both"/>
              <w:rPr>
                <w:rFonts w:ascii="Arial" w:hAnsi="Arial" w:cs="Arial"/>
                <w:sz w:val="16"/>
                <w:szCs w:val="24"/>
              </w:rPr>
            </w:pPr>
          </w:p>
        </w:tc>
        <w:tc>
          <w:tcPr>
            <w:tcW w:w="6379" w:type="dxa"/>
            <w:noWrap/>
            <w:hideMark/>
          </w:tcPr>
          <w:p w:rsidR="00D2175B" w:rsidRPr="00D2175B" w:rsidRDefault="00D2175B" w:rsidP="00253FB2">
            <w:pPr>
              <w:ind w:firstLine="709"/>
              <w:jc w:val="both"/>
              <w:rPr>
                <w:rFonts w:ascii="Arial" w:hAnsi="Arial" w:cs="Arial"/>
                <w:sz w:val="16"/>
                <w:szCs w:val="24"/>
              </w:rPr>
            </w:pPr>
          </w:p>
        </w:tc>
      </w:tr>
      <w:tr w:rsidR="00D2175B" w:rsidRPr="00D2175B" w:rsidTr="00D2175B">
        <w:trPr>
          <w:trHeight w:val="255"/>
        </w:trPr>
        <w:tc>
          <w:tcPr>
            <w:tcW w:w="152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2 02 15001 10 0000 151</w:t>
            </w: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Дотации  бюджетам поселений на выравнивание</w:t>
            </w:r>
          </w:p>
        </w:tc>
      </w:tr>
      <w:tr w:rsidR="00D2175B" w:rsidRPr="00D2175B" w:rsidTr="00D2175B">
        <w:trPr>
          <w:trHeight w:val="255"/>
        </w:trPr>
        <w:tc>
          <w:tcPr>
            <w:tcW w:w="1526" w:type="dxa"/>
            <w:noWrap/>
            <w:hideMark/>
          </w:tcPr>
          <w:p w:rsidR="00D2175B" w:rsidRPr="00D2175B" w:rsidRDefault="00D2175B" w:rsidP="00253FB2">
            <w:pPr>
              <w:ind w:firstLine="709"/>
              <w:jc w:val="both"/>
              <w:rPr>
                <w:rFonts w:ascii="Arial" w:hAnsi="Arial" w:cs="Arial"/>
                <w:sz w:val="16"/>
                <w:szCs w:val="24"/>
              </w:rPr>
            </w:pPr>
          </w:p>
        </w:tc>
        <w:tc>
          <w:tcPr>
            <w:tcW w:w="2835" w:type="dxa"/>
            <w:noWrap/>
            <w:hideMark/>
          </w:tcPr>
          <w:p w:rsidR="00D2175B" w:rsidRPr="00D2175B" w:rsidRDefault="00D2175B" w:rsidP="00253FB2">
            <w:pPr>
              <w:ind w:firstLine="709"/>
              <w:jc w:val="both"/>
              <w:rPr>
                <w:rFonts w:ascii="Arial" w:hAnsi="Arial" w:cs="Arial"/>
                <w:sz w:val="16"/>
                <w:szCs w:val="24"/>
              </w:rPr>
            </w:pP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уровня бюджетной обеспеченности</w:t>
            </w:r>
          </w:p>
        </w:tc>
      </w:tr>
      <w:tr w:rsidR="00D2175B" w:rsidRPr="00D2175B" w:rsidTr="00D2175B">
        <w:trPr>
          <w:trHeight w:val="675"/>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2 02 01003 10 0000 151</w:t>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Дотации бюджетам поселений на  поддержку мер по сбалансированности бюджетов.</w:t>
            </w:r>
          </w:p>
        </w:tc>
      </w:tr>
      <w:tr w:rsidR="00D2175B" w:rsidRPr="00D2175B" w:rsidTr="00D2175B">
        <w:trPr>
          <w:trHeight w:val="450"/>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2 02 29999 10 0000 151</w:t>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Прочие субсидии, зачисляемые в бюджеты поселений</w:t>
            </w:r>
          </w:p>
        </w:tc>
      </w:tr>
      <w:tr w:rsidR="00D2175B" w:rsidRPr="00D2175B" w:rsidTr="00D2175B">
        <w:trPr>
          <w:trHeight w:val="225"/>
        </w:trPr>
        <w:tc>
          <w:tcPr>
            <w:tcW w:w="152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2 02 35118 10 0000 151</w:t>
            </w: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Субвенции бюджетам поселений на осуществление</w:t>
            </w:r>
          </w:p>
        </w:tc>
      </w:tr>
      <w:tr w:rsidR="00D2175B" w:rsidRPr="00D2175B" w:rsidTr="00D2175B">
        <w:trPr>
          <w:trHeight w:val="240"/>
        </w:trPr>
        <w:tc>
          <w:tcPr>
            <w:tcW w:w="1526" w:type="dxa"/>
            <w:hideMark/>
          </w:tcPr>
          <w:p w:rsidR="00D2175B" w:rsidRPr="00D2175B" w:rsidRDefault="00D2175B" w:rsidP="00253FB2">
            <w:pPr>
              <w:ind w:firstLine="709"/>
              <w:jc w:val="both"/>
              <w:rPr>
                <w:rFonts w:ascii="Arial" w:hAnsi="Arial" w:cs="Arial"/>
                <w:sz w:val="16"/>
                <w:szCs w:val="24"/>
              </w:rPr>
            </w:pPr>
          </w:p>
        </w:tc>
        <w:tc>
          <w:tcPr>
            <w:tcW w:w="2835" w:type="dxa"/>
            <w:hideMark/>
          </w:tcPr>
          <w:p w:rsidR="00D2175B" w:rsidRPr="00D2175B" w:rsidRDefault="00D2175B" w:rsidP="00253FB2">
            <w:pPr>
              <w:ind w:firstLine="709"/>
              <w:jc w:val="both"/>
              <w:rPr>
                <w:rFonts w:ascii="Arial" w:hAnsi="Arial" w:cs="Arial"/>
                <w:sz w:val="16"/>
                <w:szCs w:val="24"/>
              </w:rPr>
            </w:pP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первичного воинского учета на территориях,</w:t>
            </w:r>
          </w:p>
        </w:tc>
      </w:tr>
      <w:tr w:rsidR="00D2175B" w:rsidRPr="00D2175B" w:rsidTr="00D2175B">
        <w:trPr>
          <w:trHeight w:val="195"/>
        </w:trPr>
        <w:tc>
          <w:tcPr>
            <w:tcW w:w="1526" w:type="dxa"/>
            <w:hideMark/>
          </w:tcPr>
          <w:p w:rsidR="00D2175B" w:rsidRPr="00D2175B" w:rsidRDefault="00D2175B" w:rsidP="00253FB2">
            <w:pPr>
              <w:ind w:firstLine="709"/>
              <w:jc w:val="both"/>
              <w:rPr>
                <w:rFonts w:ascii="Arial" w:hAnsi="Arial" w:cs="Arial"/>
                <w:sz w:val="16"/>
                <w:szCs w:val="24"/>
              </w:rPr>
            </w:pPr>
          </w:p>
        </w:tc>
        <w:tc>
          <w:tcPr>
            <w:tcW w:w="2835" w:type="dxa"/>
            <w:hideMark/>
          </w:tcPr>
          <w:p w:rsidR="00D2175B" w:rsidRPr="00D2175B" w:rsidRDefault="00D2175B" w:rsidP="00253FB2">
            <w:pPr>
              <w:ind w:firstLine="709"/>
              <w:jc w:val="both"/>
              <w:rPr>
                <w:rFonts w:ascii="Arial" w:hAnsi="Arial" w:cs="Arial"/>
                <w:sz w:val="16"/>
                <w:szCs w:val="24"/>
              </w:rPr>
            </w:pP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где отсутствуют военные  комиссариаты</w:t>
            </w:r>
          </w:p>
        </w:tc>
      </w:tr>
      <w:tr w:rsidR="00D2175B" w:rsidRPr="00D2175B" w:rsidTr="00D2175B">
        <w:trPr>
          <w:trHeight w:val="420"/>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2 02 30024 10 0000 151</w:t>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Субвенции бюджетам поселений на выполнение передаваемых</w:t>
            </w:r>
            <w:r w:rsidRPr="00D2175B">
              <w:rPr>
                <w:rFonts w:ascii="Arial" w:hAnsi="Arial" w:cs="Arial"/>
                <w:sz w:val="16"/>
                <w:szCs w:val="24"/>
              </w:rPr>
              <w:br/>
              <w:t xml:space="preserve"> полномочий субъектов РФ</w:t>
            </w:r>
          </w:p>
        </w:tc>
      </w:tr>
      <w:tr w:rsidR="00D2175B" w:rsidRPr="00D2175B" w:rsidTr="00D2175B">
        <w:trPr>
          <w:trHeight w:val="255"/>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     2 02 49999 10 0000 151</w:t>
            </w:r>
          </w:p>
        </w:tc>
        <w:tc>
          <w:tcPr>
            <w:tcW w:w="637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Прочие межбюджетные трансферты, передаваемые </w:t>
            </w:r>
          </w:p>
        </w:tc>
      </w:tr>
      <w:tr w:rsidR="00D2175B" w:rsidRPr="00D2175B" w:rsidTr="00D2175B">
        <w:trPr>
          <w:trHeight w:val="210"/>
        </w:trPr>
        <w:tc>
          <w:tcPr>
            <w:tcW w:w="1526" w:type="dxa"/>
            <w:hideMark/>
          </w:tcPr>
          <w:p w:rsidR="00D2175B" w:rsidRPr="00D2175B" w:rsidRDefault="00D2175B" w:rsidP="00253FB2">
            <w:pPr>
              <w:ind w:firstLine="709"/>
              <w:jc w:val="both"/>
              <w:rPr>
                <w:rFonts w:ascii="Arial" w:hAnsi="Arial" w:cs="Arial"/>
                <w:sz w:val="16"/>
                <w:szCs w:val="24"/>
              </w:rPr>
            </w:pPr>
          </w:p>
        </w:tc>
        <w:tc>
          <w:tcPr>
            <w:tcW w:w="2835" w:type="dxa"/>
            <w:hideMark/>
          </w:tcPr>
          <w:p w:rsidR="00D2175B" w:rsidRPr="00D2175B" w:rsidRDefault="00D2175B" w:rsidP="00253FB2">
            <w:pPr>
              <w:ind w:firstLine="709"/>
              <w:jc w:val="both"/>
              <w:rPr>
                <w:rFonts w:ascii="Arial" w:hAnsi="Arial" w:cs="Arial"/>
                <w:sz w:val="16"/>
                <w:szCs w:val="24"/>
              </w:rPr>
            </w:pP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бюджетам поселений.</w:t>
            </w:r>
          </w:p>
        </w:tc>
      </w:tr>
      <w:tr w:rsidR="00D2175B" w:rsidRPr="00D2175B" w:rsidTr="00D2175B">
        <w:trPr>
          <w:trHeight w:val="1545"/>
        </w:trPr>
        <w:tc>
          <w:tcPr>
            <w:tcW w:w="1526"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152</w:t>
            </w:r>
          </w:p>
        </w:tc>
        <w:tc>
          <w:tcPr>
            <w:tcW w:w="2835"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 </w:t>
            </w:r>
            <w:r w:rsidRPr="00D2175B">
              <w:rPr>
                <w:rFonts w:ascii="Arial" w:hAnsi="Arial" w:cs="Arial"/>
                <w:sz w:val="16"/>
                <w:szCs w:val="24"/>
              </w:rPr>
              <w:br/>
              <w:t xml:space="preserve"> 2 08 05000 10 0000 180</w:t>
            </w:r>
            <w:r w:rsidRPr="00D2175B">
              <w:rPr>
                <w:rFonts w:ascii="Arial" w:hAnsi="Arial" w:cs="Arial"/>
                <w:sz w:val="16"/>
                <w:szCs w:val="24"/>
              </w:rPr>
              <w:br/>
            </w:r>
            <w:r w:rsidRPr="00D2175B">
              <w:rPr>
                <w:rFonts w:ascii="Arial" w:hAnsi="Arial" w:cs="Arial"/>
                <w:sz w:val="16"/>
                <w:szCs w:val="24"/>
              </w:rPr>
              <w:br/>
            </w:r>
          </w:p>
        </w:tc>
        <w:tc>
          <w:tcPr>
            <w:tcW w:w="637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D2175B" w:rsidRDefault="00D2175B" w:rsidP="00D2175B">
      <w:pPr>
        <w:spacing w:after="0" w:line="240" w:lineRule="auto"/>
        <w:ind w:firstLine="709"/>
        <w:jc w:val="right"/>
        <w:rPr>
          <w:rFonts w:ascii="Arial" w:hAnsi="Arial" w:cs="Arial"/>
          <w:sz w:val="20"/>
          <w:szCs w:val="24"/>
        </w:rPr>
      </w:pP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Приложение № 3</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К решению Думы</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 xml:space="preserve">«О бюджете муниципального образования </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 xml:space="preserve">" </w:t>
      </w:r>
      <w:proofErr w:type="gramStart"/>
      <w:r w:rsidRPr="00D2175B">
        <w:rPr>
          <w:rFonts w:ascii="Arial" w:hAnsi="Arial" w:cs="Arial"/>
          <w:sz w:val="16"/>
          <w:szCs w:val="24"/>
        </w:rPr>
        <w:t>Ново-Николаевское</w:t>
      </w:r>
      <w:proofErr w:type="gramEnd"/>
      <w:r w:rsidRPr="00D2175B">
        <w:rPr>
          <w:rFonts w:ascii="Arial" w:hAnsi="Arial" w:cs="Arial"/>
          <w:sz w:val="16"/>
          <w:szCs w:val="24"/>
        </w:rPr>
        <w:t>" на 2018 год и плановый период  2019 и 2020 годов"</w:t>
      </w:r>
    </w:p>
    <w:p w:rsidR="00D2175B" w:rsidRPr="00D2175B" w:rsidRDefault="00D2175B" w:rsidP="00D2175B">
      <w:pPr>
        <w:spacing w:after="0" w:line="240" w:lineRule="auto"/>
        <w:ind w:firstLine="709"/>
        <w:jc w:val="right"/>
        <w:rPr>
          <w:rFonts w:ascii="Arial" w:hAnsi="Arial" w:cs="Arial"/>
          <w:b/>
          <w:bCs/>
          <w:sz w:val="16"/>
          <w:szCs w:val="24"/>
        </w:rPr>
      </w:pPr>
      <w:r w:rsidRPr="00D2175B">
        <w:rPr>
          <w:rFonts w:ascii="Arial" w:hAnsi="Arial" w:cs="Arial"/>
          <w:b/>
          <w:bCs/>
          <w:sz w:val="16"/>
          <w:szCs w:val="24"/>
        </w:rPr>
        <w:t xml:space="preserve">ВЕДОМСТВЕННАЯ СТРУКТУРА РАСХОДОВ БЮДЖЕТА МУНИЦИПАЛЬНОГО ОБРАЗОВАНИЯ  "Ново-Николаевское"  на 2018 год </w:t>
      </w:r>
      <w:r w:rsidRPr="00D2175B">
        <w:rPr>
          <w:rFonts w:ascii="Arial" w:hAnsi="Arial" w:cs="Arial"/>
          <w:b/>
          <w:bCs/>
          <w:sz w:val="16"/>
          <w:szCs w:val="24"/>
        </w:rPr>
        <w:br/>
        <w:t>и  плановый период 2019 и 2020 годов</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 </w:t>
      </w:r>
    </w:p>
    <w:p w:rsidR="00D2175B" w:rsidRPr="00D2175B" w:rsidRDefault="00D2175B" w:rsidP="00D2175B">
      <w:pPr>
        <w:spacing w:after="0" w:line="240" w:lineRule="auto"/>
        <w:ind w:firstLine="709"/>
        <w:jc w:val="right"/>
        <w:rPr>
          <w:rFonts w:ascii="Arial" w:hAnsi="Arial" w:cs="Arial"/>
          <w:sz w:val="16"/>
          <w:szCs w:val="24"/>
        </w:rPr>
      </w:pPr>
      <w:r w:rsidRPr="00D2175B">
        <w:rPr>
          <w:rFonts w:ascii="Arial" w:hAnsi="Arial" w:cs="Arial"/>
          <w:sz w:val="16"/>
          <w:szCs w:val="24"/>
        </w:rPr>
        <w:t xml:space="preserve">     Коды ведомственной классификации</w:t>
      </w:r>
    </w:p>
    <w:p w:rsidR="00D2175B" w:rsidRPr="00A62876" w:rsidRDefault="00D2175B" w:rsidP="00D2175B">
      <w:pPr>
        <w:spacing w:after="0" w:line="240" w:lineRule="auto"/>
        <w:ind w:firstLine="709"/>
        <w:jc w:val="right"/>
        <w:rPr>
          <w:rFonts w:ascii="Arial" w:hAnsi="Arial" w:cs="Arial"/>
          <w:sz w:val="20"/>
          <w:szCs w:val="24"/>
        </w:rPr>
      </w:pPr>
      <w:r w:rsidRPr="00D2175B">
        <w:rPr>
          <w:rFonts w:ascii="Arial" w:hAnsi="Arial" w:cs="Arial"/>
          <w:sz w:val="16"/>
          <w:szCs w:val="24"/>
        </w:rPr>
        <w:t>(</w:t>
      </w:r>
      <w:proofErr w:type="spellStart"/>
      <w:r w:rsidRPr="00D2175B">
        <w:rPr>
          <w:rFonts w:ascii="Arial" w:hAnsi="Arial" w:cs="Arial"/>
          <w:sz w:val="16"/>
          <w:szCs w:val="24"/>
        </w:rPr>
        <w:t>руб</w:t>
      </w:r>
      <w:proofErr w:type="spellEnd"/>
      <w:r w:rsidRPr="00A62876">
        <w:rPr>
          <w:rFonts w:ascii="Arial" w:hAnsi="Arial" w:cs="Arial"/>
          <w:sz w:val="20"/>
          <w:szCs w:val="24"/>
        </w:rPr>
        <w:t>)</w:t>
      </w:r>
    </w:p>
    <w:p w:rsidR="00D2175B" w:rsidRDefault="00D2175B" w:rsidP="00D2175B">
      <w:pPr>
        <w:spacing w:after="0" w:line="240" w:lineRule="auto"/>
        <w:ind w:firstLine="709"/>
        <w:jc w:val="right"/>
        <w:rPr>
          <w:rFonts w:ascii="Arial" w:hAnsi="Arial" w:cs="Arial"/>
          <w:sz w:val="24"/>
          <w:szCs w:val="24"/>
        </w:rPr>
      </w:pPr>
    </w:p>
    <w:p w:rsidR="00D2175B" w:rsidRDefault="00D2175B" w:rsidP="00D2175B">
      <w:pPr>
        <w:spacing w:after="0" w:line="240" w:lineRule="auto"/>
        <w:ind w:firstLine="709"/>
        <w:jc w:val="both"/>
        <w:rPr>
          <w:rFonts w:ascii="Arial" w:hAnsi="Arial" w:cs="Arial"/>
          <w:sz w:val="24"/>
          <w:szCs w:val="24"/>
        </w:rPr>
      </w:pPr>
    </w:p>
    <w:tbl>
      <w:tblPr>
        <w:tblStyle w:val="a6"/>
        <w:tblW w:w="10664" w:type="dxa"/>
        <w:tblInd w:w="392" w:type="dxa"/>
        <w:tblLayout w:type="fixed"/>
        <w:tblLook w:val="04A0" w:firstRow="1" w:lastRow="0" w:firstColumn="1" w:lastColumn="0" w:noHBand="0" w:noVBand="1"/>
      </w:tblPr>
      <w:tblGrid>
        <w:gridCol w:w="2693"/>
        <w:gridCol w:w="627"/>
        <w:gridCol w:w="739"/>
        <w:gridCol w:w="619"/>
        <w:gridCol w:w="1558"/>
        <w:gridCol w:w="905"/>
        <w:gridCol w:w="1186"/>
        <w:gridCol w:w="1062"/>
        <w:gridCol w:w="1275"/>
      </w:tblGrid>
      <w:tr w:rsidR="00D2175B" w:rsidRPr="00D2175B" w:rsidTr="00D2175B">
        <w:trPr>
          <w:trHeight w:val="665"/>
        </w:trPr>
        <w:tc>
          <w:tcPr>
            <w:tcW w:w="2693"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Наименование</w:t>
            </w:r>
          </w:p>
        </w:tc>
        <w:tc>
          <w:tcPr>
            <w:tcW w:w="627"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глава</w:t>
            </w:r>
          </w:p>
        </w:tc>
        <w:tc>
          <w:tcPr>
            <w:tcW w:w="73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раздел</w:t>
            </w:r>
          </w:p>
        </w:tc>
        <w:tc>
          <w:tcPr>
            <w:tcW w:w="619"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подраздел</w:t>
            </w:r>
          </w:p>
        </w:tc>
        <w:tc>
          <w:tcPr>
            <w:tcW w:w="1558" w:type="dxa"/>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целевая статья расходов</w:t>
            </w:r>
          </w:p>
        </w:tc>
        <w:tc>
          <w:tcPr>
            <w:tcW w:w="905" w:type="dxa"/>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вид расходов</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2018г.</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2019г.</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2020г.</w:t>
            </w:r>
          </w:p>
        </w:tc>
      </w:tr>
      <w:tr w:rsidR="00D2175B" w:rsidRPr="00D2175B" w:rsidTr="00D2175B">
        <w:trPr>
          <w:trHeight w:val="450"/>
        </w:trPr>
        <w:tc>
          <w:tcPr>
            <w:tcW w:w="2693" w:type="dxa"/>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Администрация муниципального образования "Ново-Николаевское"</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558" w:type="dxa"/>
            <w:noWrap/>
            <w:hideMark/>
          </w:tcPr>
          <w:p w:rsidR="00D2175B" w:rsidRPr="00D2175B" w:rsidRDefault="00D2175B" w:rsidP="00253FB2">
            <w:pPr>
              <w:ind w:firstLine="709"/>
              <w:jc w:val="both"/>
              <w:rPr>
                <w:rFonts w:ascii="Arial" w:hAnsi="Arial" w:cs="Arial"/>
                <w:sz w:val="16"/>
                <w:szCs w:val="24"/>
              </w:rPr>
            </w:pPr>
          </w:p>
        </w:tc>
        <w:tc>
          <w:tcPr>
            <w:tcW w:w="90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4242935</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3897190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3854870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ОБЩЕГОСУДАРСТВЕННЫЕ ВОПРОСЫ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3322285</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2896790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2846670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Функционирование высшего должностного лица субъекта Российской Федерации и муниципального образования.</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547920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547920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547920</w:t>
            </w:r>
          </w:p>
        </w:tc>
      </w:tr>
      <w:tr w:rsidR="00D2175B" w:rsidRPr="00D2175B" w:rsidTr="00D2175B">
        <w:trPr>
          <w:trHeight w:val="22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Руководство и управление в сфере установленных функций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Глава  муниципального образования</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по оплате труда работников ОМСУ</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r>
      <w:tr w:rsidR="00D2175B" w:rsidRPr="00D2175B" w:rsidTr="00D2175B">
        <w:trPr>
          <w:trHeight w:val="855"/>
        </w:trPr>
        <w:tc>
          <w:tcPr>
            <w:tcW w:w="2693" w:type="dxa"/>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 xml:space="preserve">Расходы на выплату персоналу в целях обеспечения выполнения функций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w:t>
            </w:r>
            <w:proofErr w:type="gramStart"/>
            <w:r w:rsidRPr="00D2175B">
              <w:rPr>
                <w:rFonts w:ascii="Arial" w:hAnsi="Arial" w:cs="Arial"/>
                <w:sz w:val="16"/>
                <w:szCs w:val="24"/>
              </w:rPr>
              <w:t>,к</w:t>
            </w:r>
            <w:proofErr w:type="gramEnd"/>
            <w:r w:rsidRPr="00D2175B">
              <w:rPr>
                <w:rFonts w:ascii="Arial" w:hAnsi="Arial" w:cs="Arial"/>
                <w:sz w:val="16"/>
                <w:szCs w:val="24"/>
              </w:rPr>
              <w:t>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r>
      <w:tr w:rsidR="00D2175B" w:rsidRPr="00D2175B" w:rsidTr="00D2175B">
        <w:trPr>
          <w:trHeight w:val="40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персонал</w:t>
            </w:r>
            <w:proofErr w:type="gramStart"/>
            <w:r w:rsidRPr="00D2175B">
              <w:rPr>
                <w:rFonts w:ascii="Arial" w:hAnsi="Arial" w:cs="Arial"/>
                <w:sz w:val="16"/>
                <w:szCs w:val="24"/>
              </w:rPr>
              <w:t>у(</w:t>
            </w:r>
            <w:proofErr w:type="gramEnd"/>
            <w:r w:rsidRPr="00D2175B">
              <w:rPr>
                <w:rFonts w:ascii="Arial" w:hAnsi="Arial" w:cs="Arial"/>
                <w:sz w:val="16"/>
                <w:szCs w:val="24"/>
              </w:rPr>
              <w:t xml:space="preserve">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547920</w:t>
            </w:r>
          </w:p>
        </w:tc>
      </w:tr>
      <w:tr w:rsidR="00D2175B" w:rsidRPr="00D2175B" w:rsidTr="00D2175B">
        <w:trPr>
          <w:trHeight w:val="39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оплаты труда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121</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420830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420830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420830</w:t>
            </w:r>
          </w:p>
        </w:tc>
      </w:tr>
      <w:tr w:rsidR="00D2175B" w:rsidRPr="00D2175B" w:rsidTr="00D2175B">
        <w:trPr>
          <w:trHeight w:val="69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Взносы по обязательному социальному страхованию на выплаты </w:t>
            </w:r>
            <w:r w:rsidRPr="00D2175B">
              <w:rPr>
                <w:rFonts w:ascii="Arial" w:hAnsi="Arial" w:cs="Arial"/>
                <w:sz w:val="16"/>
                <w:szCs w:val="24"/>
              </w:rPr>
              <w:lastRenderedPageBreak/>
              <w:t xml:space="preserve">денежного содержания и иные выплаты </w:t>
            </w:r>
            <w:proofErr w:type="spellStart"/>
            <w:r w:rsidRPr="00D2175B">
              <w:rPr>
                <w:rFonts w:ascii="Arial" w:hAnsi="Arial" w:cs="Arial"/>
                <w:sz w:val="16"/>
                <w:szCs w:val="24"/>
              </w:rPr>
              <w:t>работникаим</w:t>
            </w:r>
            <w:proofErr w:type="spellEnd"/>
            <w:r w:rsidRPr="00D2175B">
              <w:rPr>
                <w:rFonts w:ascii="Arial" w:hAnsi="Arial" w:cs="Arial"/>
                <w:sz w:val="16"/>
                <w:szCs w:val="24"/>
              </w:rPr>
              <w:t xml:space="preserve">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lastRenderedPageBreak/>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91 1 11 90110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127090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127090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127090</w:t>
            </w:r>
          </w:p>
        </w:tc>
      </w:tr>
      <w:tr w:rsidR="00D2175B" w:rsidRPr="00D2175B" w:rsidTr="00D2175B">
        <w:trPr>
          <w:trHeight w:val="64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2524513,78</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2338170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2288050</w:t>
            </w:r>
          </w:p>
        </w:tc>
      </w:tr>
      <w:tr w:rsidR="00D2175B" w:rsidRPr="00D2175B" w:rsidTr="00D2175B">
        <w:trPr>
          <w:trHeight w:val="28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Руководство и управление в сфере установленных функций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2524513,78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2338170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2288050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Центральный аппарат</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2524513,78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2338170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2288050</w:t>
            </w:r>
          </w:p>
        </w:tc>
      </w:tr>
      <w:tr w:rsidR="00D2175B" w:rsidRPr="00D2175B" w:rsidTr="00D2175B">
        <w:trPr>
          <w:trHeight w:val="63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Расходы на выплату персоналу в целях обеспечения выполнения функций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w:t>
            </w:r>
            <w:proofErr w:type="gramStart"/>
            <w:r w:rsidRPr="00D2175B">
              <w:rPr>
                <w:rFonts w:ascii="Arial" w:hAnsi="Arial" w:cs="Arial"/>
                <w:sz w:val="16"/>
                <w:szCs w:val="24"/>
              </w:rPr>
              <w:t>,к</w:t>
            </w:r>
            <w:proofErr w:type="gramEnd"/>
            <w:r w:rsidRPr="00D2175B">
              <w:rPr>
                <w:rFonts w:ascii="Arial" w:hAnsi="Arial" w:cs="Arial"/>
                <w:sz w:val="16"/>
                <w:szCs w:val="24"/>
              </w:rPr>
              <w:t>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2073668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2057420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2007300</w:t>
            </w:r>
          </w:p>
        </w:tc>
      </w:tr>
      <w:tr w:rsidR="00D2175B" w:rsidRPr="00D2175B" w:rsidTr="00D2175B">
        <w:trPr>
          <w:trHeight w:val="22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персоналу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2073668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2057420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2007300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оплаты труда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121</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1588330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1580200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1541700</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Взносы по обязательному социальному страхованию на выплаты денежного содержания и иные выплаты </w:t>
            </w:r>
            <w:proofErr w:type="spellStart"/>
            <w:r w:rsidRPr="00D2175B">
              <w:rPr>
                <w:rFonts w:ascii="Arial" w:hAnsi="Arial" w:cs="Arial"/>
                <w:sz w:val="16"/>
                <w:szCs w:val="24"/>
              </w:rPr>
              <w:t>работникаим</w:t>
            </w:r>
            <w:proofErr w:type="spellEnd"/>
            <w:r w:rsidRPr="00D2175B">
              <w:rPr>
                <w:rFonts w:ascii="Arial" w:hAnsi="Arial" w:cs="Arial"/>
                <w:sz w:val="16"/>
                <w:szCs w:val="24"/>
              </w:rPr>
              <w:t xml:space="preserve">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485338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477220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465600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440845,78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270750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270750</w:t>
            </w:r>
          </w:p>
        </w:tc>
      </w:tr>
      <w:tr w:rsidR="00D2175B" w:rsidRPr="00D2175B" w:rsidTr="00D2175B">
        <w:trPr>
          <w:trHeight w:val="48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440845,78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270750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270750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в сфере информационно-коммуникационных технологий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242</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420845,78</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250750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250750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Уплата налогов, сборов и иных платежей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850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Уплата прочих налогов, сборов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852</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Уплата иных платежей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92 1 12 90120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853</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r>
      <w:tr w:rsidR="00D2175B" w:rsidRPr="00D2175B" w:rsidTr="00D2175B">
        <w:trPr>
          <w:trHeight w:val="31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Обеспечение проведения выборов и референдумов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7</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91 1 14 90140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239151,22</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7</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91 1 14 90140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239151,22</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7</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91 1 14 90140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239151,22</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7</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91 1 14 90140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239151,22</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xml:space="preserve">Резервный фонд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10000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10000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10000</w:t>
            </w:r>
          </w:p>
        </w:tc>
      </w:tr>
      <w:tr w:rsidR="00D2175B" w:rsidRPr="00D2175B" w:rsidTr="00D2175B">
        <w:trPr>
          <w:trHeight w:val="43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Обеспечение непредвиденных расходов за счет резервного фонда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91 1 13 90130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lastRenderedPageBreak/>
              <w:t>Иные бюджетные ассигнования</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91 1 13 90130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Резервные средства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91 1 13 90130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870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Другие общегосударственные вопросы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 xml:space="preserve">ООО ОО </w:t>
            </w:r>
            <w:proofErr w:type="spellStart"/>
            <w:r w:rsidRPr="00D2175B">
              <w:rPr>
                <w:rFonts w:ascii="Arial" w:hAnsi="Arial" w:cs="Arial"/>
                <w:sz w:val="16"/>
                <w:szCs w:val="24"/>
              </w:rPr>
              <w:t>ОО</w:t>
            </w:r>
            <w:proofErr w:type="spellEnd"/>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700</w:t>
            </w:r>
          </w:p>
        </w:tc>
      </w:tr>
      <w:tr w:rsidR="00D2175B" w:rsidRPr="00D2175B" w:rsidTr="00D2175B">
        <w:trPr>
          <w:trHeight w:val="90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Осуществление областного государственного полномочия по определению перечня </w:t>
            </w:r>
            <w:proofErr w:type="spellStart"/>
            <w:r w:rsidRPr="00D2175B">
              <w:rPr>
                <w:rFonts w:ascii="Arial" w:hAnsi="Arial" w:cs="Arial"/>
                <w:sz w:val="16"/>
                <w:szCs w:val="24"/>
              </w:rPr>
              <w:t>долж</w:t>
            </w:r>
            <w:proofErr w:type="spellEnd"/>
            <w:r w:rsidRPr="00D2175B">
              <w:rPr>
                <w:rFonts w:ascii="Arial" w:hAnsi="Arial" w:cs="Arial"/>
                <w:sz w:val="16"/>
                <w:szCs w:val="24"/>
              </w:rPr>
              <w:t xml:space="preserve"> лиц органов местного </w:t>
            </w:r>
            <w:proofErr w:type="spellStart"/>
            <w:r w:rsidRPr="00D2175B">
              <w:rPr>
                <w:rFonts w:ascii="Arial" w:hAnsi="Arial" w:cs="Arial"/>
                <w:sz w:val="16"/>
                <w:szCs w:val="24"/>
              </w:rPr>
              <w:t>самоуправ</w:t>
            </w:r>
            <w:proofErr w:type="spellEnd"/>
            <w:r w:rsidRPr="00D2175B">
              <w:rPr>
                <w:rFonts w:ascii="Arial" w:hAnsi="Arial" w:cs="Arial"/>
                <w:sz w:val="16"/>
                <w:szCs w:val="24"/>
              </w:rPr>
              <w:t xml:space="preserve">, </w:t>
            </w:r>
            <w:proofErr w:type="spellStart"/>
            <w:r w:rsidRPr="00D2175B">
              <w:rPr>
                <w:rFonts w:ascii="Arial" w:hAnsi="Arial" w:cs="Arial"/>
                <w:sz w:val="16"/>
                <w:szCs w:val="24"/>
              </w:rPr>
              <w:t>уполномоч</w:t>
            </w:r>
            <w:proofErr w:type="spellEnd"/>
            <w:r w:rsidRPr="00D2175B">
              <w:rPr>
                <w:rFonts w:ascii="Arial" w:hAnsi="Arial" w:cs="Arial"/>
                <w:sz w:val="16"/>
                <w:szCs w:val="24"/>
              </w:rPr>
              <w:t xml:space="preserve"> составлять протоколы об админ </w:t>
            </w:r>
            <w:proofErr w:type="spellStart"/>
            <w:r w:rsidRPr="00D2175B">
              <w:rPr>
                <w:rFonts w:ascii="Arial" w:hAnsi="Arial" w:cs="Arial"/>
                <w:sz w:val="16"/>
                <w:szCs w:val="24"/>
              </w:rPr>
              <w:t>проавонар</w:t>
            </w:r>
            <w:proofErr w:type="spellEnd"/>
            <w:r w:rsidRPr="00D2175B">
              <w:rPr>
                <w:rFonts w:ascii="Arial" w:hAnsi="Arial" w:cs="Arial"/>
                <w:sz w:val="16"/>
                <w:szCs w:val="24"/>
              </w:rPr>
              <w:t xml:space="preserve"> </w:t>
            </w:r>
            <w:proofErr w:type="spellStart"/>
            <w:r w:rsidRPr="00D2175B">
              <w:rPr>
                <w:rFonts w:ascii="Arial" w:hAnsi="Arial" w:cs="Arial"/>
                <w:sz w:val="16"/>
                <w:szCs w:val="24"/>
              </w:rPr>
              <w:t>предусмотр</w:t>
            </w:r>
            <w:proofErr w:type="spellEnd"/>
            <w:r w:rsidRPr="00D2175B">
              <w:rPr>
                <w:rFonts w:ascii="Arial" w:hAnsi="Arial" w:cs="Arial"/>
                <w:sz w:val="16"/>
                <w:szCs w:val="24"/>
              </w:rPr>
              <w:t xml:space="preserve"> отдельными законами </w:t>
            </w:r>
            <w:proofErr w:type="spellStart"/>
            <w:r w:rsidRPr="00D2175B">
              <w:rPr>
                <w:rFonts w:ascii="Arial" w:hAnsi="Arial" w:cs="Arial"/>
                <w:sz w:val="16"/>
                <w:szCs w:val="24"/>
              </w:rPr>
              <w:t>Ирк</w:t>
            </w:r>
            <w:proofErr w:type="spellEnd"/>
            <w:r w:rsidRPr="00D2175B">
              <w:rPr>
                <w:rFonts w:ascii="Arial" w:hAnsi="Arial" w:cs="Arial"/>
                <w:sz w:val="16"/>
                <w:szCs w:val="24"/>
              </w:rPr>
              <w:t xml:space="preserve"> области об </w:t>
            </w:r>
            <w:proofErr w:type="spellStart"/>
            <w:r w:rsidRPr="00D2175B">
              <w:rPr>
                <w:rFonts w:ascii="Arial" w:hAnsi="Arial" w:cs="Arial"/>
                <w:sz w:val="16"/>
                <w:szCs w:val="24"/>
              </w:rPr>
              <w:t>администр</w:t>
            </w:r>
            <w:proofErr w:type="spellEnd"/>
            <w:r w:rsidRPr="00D2175B">
              <w:rPr>
                <w:rFonts w:ascii="Arial" w:hAnsi="Arial" w:cs="Arial"/>
                <w:sz w:val="16"/>
                <w:szCs w:val="24"/>
              </w:rPr>
              <w:t xml:space="preserve"> ответственности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91 2 06 73150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91 2 06 73150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91 2 06 73150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91 2 06 73150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Национальная оборона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70300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71000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73700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Мобилизационная и вневойсковая подготовка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73700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Осуществление первичного воинского учета на территориях, где отсутствуют военные комиссариаты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73700</w:t>
            </w:r>
          </w:p>
        </w:tc>
      </w:tr>
      <w:tr w:rsidR="00D2175B" w:rsidRPr="00D2175B" w:rsidTr="00D2175B">
        <w:trPr>
          <w:trHeight w:val="90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Расходы на выплату персоналу в целях обеспечения выполнения функций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w:t>
            </w:r>
            <w:proofErr w:type="gramStart"/>
            <w:r w:rsidRPr="00D2175B">
              <w:rPr>
                <w:rFonts w:ascii="Arial" w:hAnsi="Arial" w:cs="Arial"/>
                <w:sz w:val="16"/>
                <w:szCs w:val="24"/>
              </w:rPr>
              <w:t>,к</w:t>
            </w:r>
            <w:proofErr w:type="gramEnd"/>
            <w:r w:rsidRPr="00D2175B">
              <w:rPr>
                <w:rFonts w:ascii="Arial" w:hAnsi="Arial" w:cs="Arial"/>
                <w:sz w:val="16"/>
                <w:szCs w:val="24"/>
              </w:rPr>
              <w:t>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68300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69000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71700</w:t>
            </w:r>
          </w:p>
        </w:tc>
      </w:tr>
      <w:tr w:rsidR="00D2175B" w:rsidRPr="00D2175B" w:rsidTr="00D2175B">
        <w:trPr>
          <w:trHeight w:val="28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персоналу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68300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69000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71700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оплаты труда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121</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52500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55000</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Взносы по обязательному социальному страхованию на выплаты денежного содержания и иные выплаты </w:t>
            </w:r>
            <w:proofErr w:type="spellStart"/>
            <w:r w:rsidRPr="00D2175B">
              <w:rPr>
                <w:rFonts w:ascii="Arial" w:hAnsi="Arial" w:cs="Arial"/>
                <w:sz w:val="16"/>
                <w:szCs w:val="24"/>
              </w:rPr>
              <w:t>работникаим</w:t>
            </w:r>
            <w:proofErr w:type="spellEnd"/>
            <w:r w:rsidRPr="00D2175B">
              <w:rPr>
                <w:rFonts w:ascii="Arial" w:hAnsi="Arial" w:cs="Arial"/>
                <w:sz w:val="16"/>
                <w:szCs w:val="24"/>
              </w:rPr>
              <w:t xml:space="preserve">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15800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16700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91 2 02 51180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2000</w:t>
            </w:r>
          </w:p>
        </w:tc>
      </w:tr>
      <w:tr w:rsidR="00D2175B" w:rsidRPr="00D2175B" w:rsidTr="00D2175B">
        <w:trPr>
          <w:trHeight w:val="43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Национальная безопасность и правоохранительная деятельность</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О3</w:t>
            </w:r>
          </w:p>
        </w:tc>
        <w:tc>
          <w:tcPr>
            <w:tcW w:w="61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ОО</w:t>
            </w:r>
          </w:p>
        </w:tc>
        <w:tc>
          <w:tcPr>
            <w:tcW w:w="155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5000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5000</w:t>
            </w:r>
          </w:p>
        </w:tc>
        <w:tc>
          <w:tcPr>
            <w:tcW w:w="1275"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w:t>
            </w:r>
          </w:p>
        </w:tc>
      </w:tr>
      <w:tr w:rsidR="00D2175B" w:rsidRPr="00D2175B" w:rsidTr="00D2175B">
        <w:trPr>
          <w:trHeight w:val="43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Другие вопросы в области национальной безопасности и правоохранительной деятельности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lastRenderedPageBreak/>
              <w:t>Муниципальная целевая программа профилактики терроризма и экстремизма в МО "Ново-Николаевское" на 2014-2016 годы"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64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Проведение воспитательной пропагандисткой работы с населением поселения, направленной на предупреждение террористической и экстремисткой деятельности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79 5 01 90140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79 5 01 90140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79 5 01 90140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О3</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14</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79 5 01 90140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Национальная экономика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796600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894400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904500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Общеэкономические вопросы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32300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32300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32300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Осуществление отдельных областных государственных полномочий в сфере водоснабжения и водоотведения</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32300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32300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32300</w:t>
            </w:r>
          </w:p>
        </w:tc>
      </w:tr>
      <w:tr w:rsidR="00D2175B" w:rsidRPr="00D2175B" w:rsidTr="00D2175B">
        <w:trPr>
          <w:trHeight w:val="90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Расходы на выплату персоналу в целях обеспечения выполнения функций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w:t>
            </w:r>
            <w:proofErr w:type="gramStart"/>
            <w:r w:rsidRPr="00D2175B">
              <w:rPr>
                <w:rFonts w:ascii="Arial" w:hAnsi="Arial" w:cs="Arial"/>
                <w:sz w:val="16"/>
                <w:szCs w:val="24"/>
              </w:rPr>
              <w:t>,к</w:t>
            </w:r>
            <w:proofErr w:type="gramEnd"/>
            <w:r w:rsidRPr="00D2175B">
              <w:rPr>
                <w:rFonts w:ascii="Arial" w:hAnsi="Arial" w:cs="Arial"/>
                <w:sz w:val="16"/>
                <w:szCs w:val="24"/>
              </w:rPr>
              <w:t>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30700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30700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30700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выплату персоналу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23580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23580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23580</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Взносы по обязательному социальному страхованию на выплаты денежного содержания и иные выплаты </w:t>
            </w:r>
            <w:proofErr w:type="spellStart"/>
            <w:r w:rsidRPr="00D2175B">
              <w:rPr>
                <w:rFonts w:ascii="Arial" w:hAnsi="Arial" w:cs="Arial"/>
                <w:sz w:val="16"/>
                <w:szCs w:val="24"/>
              </w:rPr>
              <w:t>работникаим</w:t>
            </w:r>
            <w:proofErr w:type="spellEnd"/>
            <w:r w:rsidRPr="00D2175B">
              <w:rPr>
                <w:rFonts w:ascii="Arial" w:hAnsi="Arial" w:cs="Arial"/>
                <w:sz w:val="16"/>
                <w:szCs w:val="24"/>
              </w:rPr>
              <w:t xml:space="preserve"> государственных (муниципальных) органов</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129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7120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7120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7120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Прочая закупка товаров, работ, услуг для </w:t>
            </w:r>
            <w:proofErr w:type="spellStart"/>
            <w:r w:rsidRPr="00D2175B">
              <w:rPr>
                <w:rFonts w:ascii="Arial" w:hAnsi="Arial" w:cs="Arial"/>
                <w:sz w:val="16"/>
                <w:szCs w:val="24"/>
              </w:rPr>
              <w:t>мун-ных</w:t>
            </w:r>
            <w:proofErr w:type="spellEnd"/>
            <w:r w:rsidRPr="00D2175B">
              <w:rPr>
                <w:rFonts w:ascii="Arial" w:hAnsi="Arial" w:cs="Arial"/>
                <w:sz w:val="16"/>
                <w:szCs w:val="24"/>
              </w:rPr>
              <w:t xml:space="preserve">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93 2 01 73110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1600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Дорожное хозяйство (Дорожные фонды)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9</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764300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862100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872200</w:t>
            </w:r>
          </w:p>
        </w:tc>
      </w:tr>
      <w:tr w:rsidR="00D2175B" w:rsidRPr="00D2175B" w:rsidTr="00D2175B">
        <w:trPr>
          <w:trHeight w:val="43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Долгосрочная целевая программа "Развитие </w:t>
            </w:r>
            <w:proofErr w:type="spellStart"/>
            <w:r w:rsidRPr="00D2175B">
              <w:rPr>
                <w:rFonts w:ascii="Arial" w:hAnsi="Arial" w:cs="Arial"/>
                <w:sz w:val="16"/>
                <w:szCs w:val="24"/>
              </w:rPr>
              <w:t>внутрипоселенческих</w:t>
            </w:r>
            <w:proofErr w:type="spellEnd"/>
            <w:r w:rsidRPr="00D2175B">
              <w:rPr>
                <w:rFonts w:ascii="Arial" w:hAnsi="Arial" w:cs="Arial"/>
                <w:sz w:val="16"/>
                <w:szCs w:val="24"/>
              </w:rPr>
              <w:t xml:space="preserve"> автомобильных дорог МО "</w:t>
            </w:r>
            <w:proofErr w:type="spellStart"/>
            <w:r w:rsidRPr="00D2175B">
              <w:rPr>
                <w:rFonts w:ascii="Arial" w:hAnsi="Arial" w:cs="Arial"/>
                <w:sz w:val="16"/>
                <w:szCs w:val="24"/>
              </w:rPr>
              <w:t>Харазаргайское</w:t>
            </w:r>
            <w:proofErr w:type="spellEnd"/>
            <w:r w:rsidRPr="00D2175B">
              <w:rPr>
                <w:rFonts w:ascii="Arial" w:hAnsi="Arial" w:cs="Arial"/>
                <w:sz w:val="16"/>
                <w:szCs w:val="24"/>
              </w:rPr>
              <w:t>" на 2012-2018г"</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9</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79 5 02 00000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764300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862100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872200</w:t>
            </w:r>
          </w:p>
        </w:tc>
      </w:tr>
      <w:tr w:rsidR="00D2175B" w:rsidRPr="00D2175B" w:rsidTr="00D2175B">
        <w:trPr>
          <w:trHeight w:val="43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9</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79 5 02 00000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764300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862100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872200</w:t>
            </w:r>
          </w:p>
        </w:tc>
      </w:tr>
      <w:tr w:rsidR="00D2175B" w:rsidRPr="00D2175B" w:rsidTr="00D2175B">
        <w:trPr>
          <w:trHeight w:val="40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9</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79 5 02 00000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764300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862100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872200</w:t>
            </w:r>
          </w:p>
        </w:tc>
      </w:tr>
      <w:tr w:rsidR="00D2175B" w:rsidRPr="00D2175B" w:rsidTr="00D2175B">
        <w:trPr>
          <w:trHeight w:val="42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lastRenderedPageBreak/>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9</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79 5 02 00000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764300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862100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872200</w:t>
            </w:r>
          </w:p>
        </w:tc>
      </w:tr>
      <w:tr w:rsidR="00D2175B" w:rsidRPr="00D2175B" w:rsidTr="00D2175B">
        <w:trPr>
          <w:trHeight w:val="420"/>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xml:space="preserve">Другие </w:t>
            </w:r>
            <w:proofErr w:type="spellStart"/>
            <w:r w:rsidRPr="00D2175B">
              <w:rPr>
                <w:rFonts w:ascii="Arial" w:hAnsi="Arial" w:cs="Arial"/>
                <w:b/>
                <w:bCs/>
                <w:sz w:val="16"/>
                <w:szCs w:val="24"/>
              </w:rPr>
              <w:t>вопрсы</w:t>
            </w:r>
            <w:proofErr w:type="spellEnd"/>
            <w:r w:rsidRPr="00D2175B">
              <w:rPr>
                <w:rFonts w:ascii="Arial" w:hAnsi="Arial" w:cs="Arial"/>
                <w:b/>
                <w:bCs/>
                <w:sz w:val="16"/>
                <w:szCs w:val="24"/>
              </w:rPr>
              <w:t xml:space="preserve"> в области национальной экономики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04</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12</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18750</w:t>
            </w:r>
          </w:p>
        </w:tc>
        <w:tc>
          <w:tcPr>
            <w:tcW w:w="1062"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275"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r>
      <w:tr w:rsidR="00D2175B" w:rsidRPr="00D2175B" w:rsidTr="00D2175B">
        <w:trPr>
          <w:trHeight w:val="480"/>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Мероприятия в области строительства, архитектуры и градостроительства</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04</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12</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9111690150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18750</w:t>
            </w:r>
          </w:p>
        </w:tc>
        <w:tc>
          <w:tcPr>
            <w:tcW w:w="1062"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275"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r>
      <w:tr w:rsidR="00D2175B" w:rsidRPr="00D2175B" w:rsidTr="00D2175B">
        <w:trPr>
          <w:trHeight w:val="42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04</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12</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9111690150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18750</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40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04</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12</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9111690150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18750</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51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04</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12</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9111690150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18750</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Физическая культура и спорт</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30000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30000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Массовый спорт</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r>
      <w:tr w:rsidR="00D2175B" w:rsidRPr="00D2175B" w:rsidTr="00D2175B">
        <w:trPr>
          <w:trHeight w:val="210"/>
        </w:trPr>
        <w:tc>
          <w:tcPr>
            <w:tcW w:w="2693" w:type="dxa"/>
            <w:hideMark/>
          </w:tcPr>
          <w:p w:rsidR="00D2175B" w:rsidRPr="00D2175B" w:rsidRDefault="00D2175B" w:rsidP="00253FB2">
            <w:pPr>
              <w:ind w:firstLine="709"/>
              <w:jc w:val="both"/>
              <w:rPr>
                <w:rFonts w:ascii="Arial" w:hAnsi="Arial" w:cs="Arial"/>
                <w:sz w:val="16"/>
                <w:szCs w:val="24"/>
              </w:rPr>
            </w:pPr>
            <w:proofErr w:type="spellStart"/>
            <w:r w:rsidRPr="00D2175B">
              <w:rPr>
                <w:rFonts w:ascii="Arial" w:hAnsi="Arial" w:cs="Arial"/>
                <w:sz w:val="16"/>
                <w:szCs w:val="24"/>
              </w:rPr>
              <w:t>Прведение</w:t>
            </w:r>
            <w:proofErr w:type="spellEnd"/>
            <w:r w:rsidRPr="00D2175B">
              <w:rPr>
                <w:rFonts w:ascii="Arial" w:hAnsi="Arial" w:cs="Arial"/>
                <w:sz w:val="16"/>
                <w:szCs w:val="24"/>
              </w:rPr>
              <w:t xml:space="preserve"> спортивных  мероприятий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91 6 08 90230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91 6 08 90230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r>
      <w:tr w:rsidR="00D2175B" w:rsidRPr="00D2175B" w:rsidTr="00D2175B">
        <w:trPr>
          <w:trHeight w:val="42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91 6 08 90230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191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11</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2</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91 6 08 90230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30000</w:t>
            </w:r>
          </w:p>
        </w:tc>
      </w:tr>
      <w:tr w:rsidR="00D2175B" w:rsidRPr="00D2175B" w:rsidTr="00D2175B">
        <w:trPr>
          <w:trHeight w:val="780"/>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xml:space="preserve">Всего по муниципальному казенному учреждению </w:t>
            </w:r>
            <w:r w:rsidRPr="00D2175B">
              <w:rPr>
                <w:rFonts w:ascii="Arial" w:hAnsi="Arial" w:cs="Arial"/>
                <w:b/>
                <w:bCs/>
                <w:sz w:val="16"/>
                <w:szCs w:val="24"/>
              </w:rPr>
              <w:br/>
              <w:t>культуры "Культурно-спортивное объединение" МО "Ново-Николаевское"</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90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4212295</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4343330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4413755</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xml:space="preserve">КУЛЬТУРА, КИНЕМАТОГРАФИЯ </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ОО</w:t>
            </w:r>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4212295</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4343330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4413755</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Культура</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00 0 00 00000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4212295</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4343330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4413755</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Обеспечение досуговой деятельности</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3348793</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3479180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3549605</w:t>
            </w:r>
          </w:p>
        </w:tc>
      </w:tr>
      <w:tr w:rsidR="00D2175B" w:rsidRPr="00D2175B" w:rsidTr="00D2175B">
        <w:trPr>
          <w:trHeight w:val="40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по оплате труда персоналу казенных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3017793</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3163280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3198505</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выплату персоналу в целях обеспечения выполнения функций гос</w:t>
            </w:r>
            <w:proofErr w:type="gramStart"/>
            <w:r w:rsidRPr="00D2175B">
              <w:rPr>
                <w:rFonts w:ascii="Arial" w:hAnsi="Arial" w:cs="Arial"/>
                <w:sz w:val="16"/>
                <w:szCs w:val="24"/>
              </w:rPr>
              <w:t>.(</w:t>
            </w:r>
            <w:proofErr w:type="spellStart"/>
            <w:proofErr w:type="gramEnd"/>
            <w:r w:rsidRPr="00D2175B">
              <w:rPr>
                <w:rFonts w:ascii="Arial" w:hAnsi="Arial" w:cs="Arial"/>
                <w:sz w:val="16"/>
                <w:szCs w:val="24"/>
              </w:rPr>
              <w:t>мун</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органами,казенными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3017793</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3163280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3198505</w:t>
            </w:r>
          </w:p>
        </w:tc>
      </w:tr>
      <w:tr w:rsidR="00D2175B" w:rsidRPr="00D2175B" w:rsidTr="00D2175B">
        <w:trPr>
          <w:trHeight w:val="27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выплату персоналу казенных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3017793</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3163280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3198505</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оплата труда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111</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2317793</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2422830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2532595</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700000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740450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665910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330500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315400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350600</w:t>
            </w:r>
          </w:p>
        </w:tc>
      </w:tr>
      <w:tr w:rsidR="00D2175B" w:rsidRPr="00D2175B" w:rsidTr="00D2175B">
        <w:trPr>
          <w:trHeight w:val="48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lastRenderedPageBreak/>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330500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315400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350600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330500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315400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350600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Уплата налогов, сборов и иных платежей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850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Уплата иных платежей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91 7 10 90320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853</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Библиотеки</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91 7 11 00000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863502</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864150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864150</w:t>
            </w:r>
          </w:p>
        </w:tc>
      </w:tr>
      <w:tr w:rsidR="00D2175B" w:rsidRPr="00D2175B" w:rsidTr="00D2175B">
        <w:trPr>
          <w:trHeight w:val="40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выплаты по оплате труда персоналу казенных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ООО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863502</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864150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864150</w:t>
            </w:r>
          </w:p>
        </w:tc>
      </w:tr>
      <w:tr w:rsidR="00D2175B" w:rsidRPr="00D2175B" w:rsidTr="00D2175B">
        <w:trPr>
          <w:trHeight w:val="90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Расходы на выплату персоналу в целях обеспечения выполнения функций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w:t>
            </w:r>
            <w:proofErr w:type="spellStart"/>
            <w:r w:rsidRPr="00D2175B">
              <w:rPr>
                <w:rFonts w:ascii="Arial" w:hAnsi="Arial" w:cs="Arial"/>
                <w:sz w:val="16"/>
                <w:szCs w:val="24"/>
              </w:rPr>
              <w:t>органами</w:t>
            </w:r>
            <w:proofErr w:type="gramStart"/>
            <w:r w:rsidRPr="00D2175B">
              <w:rPr>
                <w:rFonts w:ascii="Arial" w:hAnsi="Arial" w:cs="Arial"/>
                <w:sz w:val="16"/>
                <w:szCs w:val="24"/>
              </w:rPr>
              <w:t>,к</w:t>
            </w:r>
            <w:proofErr w:type="gramEnd"/>
            <w:r w:rsidRPr="00D2175B">
              <w:rPr>
                <w:rFonts w:ascii="Arial" w:hAnsi="Arial" w:cs="Arial"/>
                <w:sz w:val="16"/>
                <w:szCs w:val="24"/>
              </w:rPr>
              <w:t>азенными</w:t>
            </w:r>
            <w:proofErr w:type="spellEnd"/>
            <w:r w:rsidRPr="00D2175B">
              <w:rPr>
                <w:rFonts w:ascii="Arial" w:hAnsi="Arial" w:cs="Arial"/>
                <w:sz w:val="16"/>
                <w:szCs w:val="24"/>
              </w:rPr>
              <w:t xml:space="preserve"> учреждениями, органами управления </w:t>
            </w:r>
            <w:proofErr w:type="spellStart"/>
            <w:r w:rsidRPr="00D2175B">
              <w:rPr>
                <w:rFonts w:ascii="Arial" w:hAnsi="Arial" w:cs="Arial"/>
                <w:sz w:val="16"/>
                <w:szCs w:val="24"/>
              </w:rPr>
              <w:t>гос</w:t>
            </w:r>
            <w:proofErr w:type="spellEnd"/>
            <w:r w:rsidRPr="00D2175B">
              <w:rPr>
                <w:rFonts w:ascii="Arial" w:hAnsi="Arial" w:cs="Arial"/>
                <w:sz w:val="16"/>
                <w:szCs w:val="24"/>
              </w:rPr>
              <w:t xml:space="preserve"> внебюджетными учреждениями</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863002</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863650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863650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Расходы на выплату персоналу казенных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863002</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863650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863650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оплата труда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111</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662102</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663300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663300</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200900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200350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200350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r>
      <w:tr w:rsidR="00D2175B" w:rsidRPr="00D2175B" w:rsidTr="00D2175B">
        <w:trPr>
          <w:trHeight w:val="45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1</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91 7 11 90320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Другие вопросы в области культуры, кинематографии</w:t>
            </w:r>
          </w:p>
        </w:tc>
        <w:tc>
          <w:tcPr>
            <w:tcW w:w="627"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971</w:t>
            </w:r>
          </w:p>
        </w:tc>
        <w:tc>
          <w:tcPr>
            <w:tcW w:w="73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О8</w:t>
            </w:r>
          </w:p>
        </w:tc>
        <w:tc>
          <w:tcPr>
            <w:tcW w:w="61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О</w:t>
            </w:r>
            <w:proofErr w:type="gramStart"/>
            <w:r w:rsidRPr="00D2175B">
              <w:rPr>
                <w:rFonts w:ascii="Arial" w:hAnsi="Arial" w:cs="Arial"/>
                <w:b/>
                <w:bCs/>
                <w:sz w:val="16"/>
                <w:szCs w:val="24"/>
              </w:rPr>
              <w:t>4</w:t>
            </w:r>
            <w:proofErr w:type="gramEnd"/>
          </w:p>
        </w:tc>
        <w:tc>
          <w:tcPr>
            <w:tcW w:w="155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91 7 12 00000</w:t>
            </w:r>
          </w:p>
        </w:tc>
        <w:tc>
          <w:tcPr>
            <w:tcW w:w="905"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 </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534854</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530500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530500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Расходы на выплаты персоналу казенных учреждений </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11О</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22074</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25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Фонд оплаты труда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111</w:t>
            </w:r>
          </w:p>
        </w:tc>
        <w:tc>
          <w:tcPr>
            <w:tcW w:w="118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67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91 7 12 90310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119</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22074</w:t>
            </w:r>
          </w:p>
        </w:tc>
        <w:tc>
          <w:tcPr>
            <w:tcW w:w="1062"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c>
          <w:tcPr>
            <w:tcW w:w="127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0</w:t>
            </w:r>
          </w:p>
        </w:tc>
      </w:tr>
      <w:tr w:rsidR="00D2175B" w:rsidRPr="00D2175B" w:rsidTr="00D2175B">
        <w:trPr>
          <w:trHeight w:val="525"/>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512780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r>
      <w:tr w:rsidR="00D2175B" w:rsidRPr="00D2175B" w:rsidTr="00D2175B">
        <w:trPr>
          <w:trHeight w:val="510"/>
        </w:trPr>
        <w:tc>
          <w:tcPr>
            <w:tcW w:w="2693"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Иные закупки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240</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512780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r>
      <w:tr w:rsidR="00D2175B" w:rsidRPr="00D2175B" w:rsidTr="00D2175B">
        <w:trPr>
          <w:trHeight w:val="450"/>
        </w:trPr>
        <w:tc>
          <w:tcPr>
            <w:tcW w:w="2693" w:type="dxa"/>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Прочая закупка товаров, работ и услуг для обеспечения государственных (муниципальных) нужд</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971</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О8</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О</w:t>
            </w:r>
            <w:proofErr w:type="gramStart"/>
            <w:r w:rsidRPr="00D2175B">
              <w:rPr>
                <w:rFonts w:ascii="Arial" w:hAnsi="Arial" w:cs="Arial"/>
                <w:sz w:val="16"/>
                <w:szCs w:val="24"/>
              </w:rPr>
              <w:t>4</w:t>
            </w:r>
            <w:proofErr w:type="gramEnd"/>
          </w:p>
        </w:tc>
        <w:tc>
          <w:tcPr>
            <w:tcW w:w="155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91 7 12 90320</w:t>
            </w:r>
          </w:p>
        </w:tc>
        <w:tc>
          <w:tcPr>
            <w:tcW w:w="90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244</w:t>
            </w:r>
          </w:p>
        </w:tc>
        <w:tc>
          <w:tcPr>
            <w:tcW w:w="118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512780</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530500</w:t>
            </w:r>
          </w:p>
        </w:tc>
      </w:tr>
      <w:tr w:rsidR="00D2175B" w:rsidRPr="00D2175B" w:rsidTr="00D2175B">
        <w:trPr>
          <w:trHeight w:val="255"/>
        </w:trPr>
        <w:tc>
          <w:tcPr>
            <w:tcW w:w="2693"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условно утверждаемые расходы</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90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18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062"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206013</w:t>
            </w:r>
          </w:p>
        </w:tc>
        <w:tc>
          <w:tcPr>
            <w:tcW w:w="1275"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413431,25</w:t>
            </w:r>
          </w:p>
        </w:tc>
      </w:tr>
      <w:tr w:rsidR="00D2175B" w:rsidRPr="00D2175B" w:rsidTr="00D2175B">
        <w:trPr>
          <w:trHeight w:val="255"/>
        </w:trPr>
        <w:tc>
          <w:tcPr>
            <w:tcW w:w="2693"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Всего</w:t>
            </w:r>
          </w:p>
        </w:tc>
        <w:tc>
          <w:tcPr>
            <w:tcW w:w="627"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73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61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55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905"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w:t>
            </w:r>
          </w:p>
        </w:tc>
        <w:tc>
          <w:tcPr>
            <w:tcW w:w="118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8455230</w:t>
            </w:r>
          </w:p>
        </w:tc>
        <w:tc>
          <w:tcPr>
            <w:tcW w:w="1062"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8240520</w:t>
            </w:r>
          </w:p>
        </w:tc>
        <w:tc>
          <w:tcPr>
            <w:tcW w:w="1275"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8268625</w:t>
            </w:r>
          </w:p>
        </w:tc>
      </w:tr>
    </w:tbl>
    <w:p w:rsidR="00D2175B" w:rsidRDefault="00D2175B" w:rsidP="00D2175B">
      <w:pPr>
        <w:spacing w:after="0" w:line="240" w:lineRule="auto"/>
        <w:ind w:firstLine="709"/>
        <w:jc w:val="both"/>
        <w:rPr>
          <w:rFonts w:ascii="Arial" w:hAnsi="Arial" w:cs="Arial"/>
          <w:sz w:val="24"/>
          <w:szCs w:val="24"/>
        </w:rPr>
      </w:pPr>
    </w:p>
    <w:p w:rsidR="00D2175B" w:rsidRPr="00513AD1" w:rsidRDefault="00D2175B" w:rsidP="00D2175B">
      <w:pPr>
        <w:spacing w:after="0" w:line="240" w:lineRule="auto"/>
        <w:ind w:firstLine="709"/>
        <w:jc w:val="center"/>
        <w:rPr>
          <w:rFonts w:ascii="Arial" w:hAnsi="Arial" w:cs="Arial"/>
          <w:b/>
          <w:bCs/>
          <w:sz w:val="20"/>
          <w:szCs w:val="24"/>
        </w:rPr>
      </w:pPr>
      <w:r w:rsidRPr="00513AD1">
        <w:rPr>
          <w:rFonts w:ascii="Arial" w:hAnsi="Arial" w:cs="Arial"/>
          <w:b/>
          <w:bCs/>
          <w:sz w:val="20"/>
          <w:szCs w:val="24"/>
        </w:rPr>
        <w:lastRenderedPageBreak/>
        <w:t>Источники внутреннего финансирования дефицита бюджета</w:t>
      </w:r>
    </w:p>
    <w:p w:rsidR="00D2175B" w:rsidRDefault="00D2175B" w:rsidP="00D2175B">
      <w:pPr>
        <w:spacing w:after="0" w:line="240" w:lineRule="auto"/>
        <w:ind w:firstLine="709"/>
        <w:jc w:val="center"/>
        <w:rPr>
          <w:rFonts w:ascii="Arial" w:hAnsi="Arial" w:cs="Arial"/>
          <w:b/>
          <w:bCs/>
          <w:sz w:val="20"/>
          <w:szCs w:val="24"/>
        </w:rPr>
      </w:pPr>
      <w:r w:rsidRPr="00513AD1">
        <w:rPr>
          <w:rFonts w:ascii="Arial" w:hAnsi="Arial" w:cs="Arial"/>
          <w:b/>
          <w:bCs/>
          <w:sz w:val="20"/>
          <w:szCs w:val="24"/>
        </w:rPr>
        <w:t>муниципального образования "Ново-Николаевское"  на 2018 год и на плановый период 2019 и 2020 годов.</w:t>
      </w:r>
    </w:p>
    <w:p w:rsidR="00D2175B" w:rsidRPr="00513AD1" w:rsidRDefault="00D2175B" w:rsidP="00D2175B">
      <w:pPr>
        <w:spacing w:after="0" w:line="240" w:lineRule="auto"/>
        <w:ind w:firstLine="709"/>
        <w:jc w:val="center"/>
        <w:rPr>
          <w:rFonts w:ascii="Arial" w:hAnsi="Arial" w:cs="Arial"/>
          <w:sz w:val="20"/>
          <w:szCs w:val="24"/>
        </w:rPr>
      </w:pPr>
    </w:p>
    <w:tbl>
      <w:tblPr>
        <w:tblStyle w:val="a6"/>
        <w:tblW w:w="10065" w:type="dxa"/>
        <w:tblInd w:w="-34" w:type="dxa"/>
        <w:tblLook w:val="04A0" w:firstRow="1" w:lastRow="0" w:firstColumn="1" w:lastColumn="0" w:noHBand="0" w:noVBand="1"/>
      </w:tblPr>
      <w:tblGrid>
        <w:gridCol w:w="3944"/>
        <w:gridCol w:w="2118"/>
        <w:gridCol w:w="1309"/>
        <w:gridCol w:w="1418"/>
        <w:gridCol w:w="1276"/>
      </w:tblGrid>
      <w:tr w:rsidR="00D2175B" w:rsidRPr="00D2175B" w:rsidTr="00D2175B">
        <w:trPr>
          <w:trHeight w:val="255"/>
        </w:trPr>
        <w:tc>
          <w:tcPr>
            <w:tcW w:w="3944"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Наименование</w:t>
            </w:r>
          </w:p>
        </w:tc>
        <w:tc>
          <w:tcPr>
            <w:tcW w:w="211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код</w:t>
            </w:r>
          </w:p>
        </w:tc>
        <w:tc>
          <w:tcPr>
            <w:tcW w:w="1309" w:type="dxa"/>
            <w:vMerge w:val="restart"/>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2018г</w:t>
            </w:r>
          </w:p>
        </w:tc>
        <w:tc>
          <w:tcPr>
            <w:tcW w:w="1418" w:type="dxa"/>
            <w:vMerge w:val="restart"/>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2019г</w:t>
            </w:r>
          </w:p>
        </w:tc>
        <w:tc>
          <w:tcPr>
            <w:tcW w:w="1276" w:type="dxa"/>
            <w:vMerge w:val="restart"/>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2020г</w:t>
            </w:r>
          </w:p>
        </w:tc>
      </w:tr>
      <w:tr w:rsidR="00D2175B" w:rsidRPr="00D2175B" w:rsidTr="00D2175B">
        <w:trPr>
          <w:trHeight w:val="420"/>
        </w:trPr>
        <w:tc>
          <w:tcPr>
            <w:tcW w:w="3944"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Источники внутреннего финансирования дефицита бюджета</w:t>
            </w:r>
          </w:p>
        </w:tc>
        <w:tc>
          <w:tcPr>
            <w:tcW w:w="211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000 01 00 00 00 00 0000 000</w:t>
            </w:r>
          </w:p>
        </w:tc>
        <w:tc>
          <w:tcPr>
            <w:tcW w:w="1309" w:type="dxa"/>
            <w:vMerge/>
            <w:hideMark/>
          </w:tcPr>
          <w:p w:rsidR="00D2175B" w:rsidRPr="00D2175B" w:rsidRDefault="00D2175B" w:rsidP="00253FB2">
            <w:pPr>
              <w:ind w:firstLine="709"/>
              <w:jc w:val="both"/>
              <w:rPr>
                <w:rFonts w:ascii="Arial" w:hAnsi="Arial" w:cs="Arial"/>
                <w:b/>
                <w:bCs/>
                <w:sz w:val="16"/>
                <w:szCs w:val="24"/>
              </w:rPr>
            </w:pPr>
          </w:p>
        </w:tc>
        <w:tc>
          <w:tcPr>
            <w:tcW w:w="1418" w:type="dxa"/>
            <w:vMerge/>
            <w:hideMark/>
          </w:tcPr>
          <w:p w:rsidR="00D2175B" w:rsidRPr="00D2175B" w:rsidRDefault="00D2175B" w:rsidP="00253FB2">
            <w:pPr>
              <w:ind w:firstLine="709"/>
              <w:jc w:val="both"/>
              <w:rPr>
                <w:rFonts w:ascii="Arial" w:hAnsi="Arial" w:cs="Arial"/>
                <w:b/>
                <w:bCs/>
                <w:sz w:val="16"/>
                <w:szCs w:val="24"/>
              </w:rPr>
            </w:pPr>
          </w:p>
        </w:tc>
        <w:tc>
          <w:tcPr>
            <w:tcW w:w="1276" w:type="dxa"/>
            <w:vMerge/>
            <w:hideMark/>
          </w:tcPr>
          <w:p w:rsidR="00D2175B" w:rsidRPr="00D2175B" w:rsidRDefault="00D2175B" w:rsidP="00253FB2">
            <w:pPr>
              <w:ind w:firstLine="709"/>
              <w:jc w:val="both"/>
              <w:rPr>
                <w:rFonts w:ascii="Arial" w:hAnsi="Arial" w:cs="Arial"/>
                <w:b/>
                <w:bCs/>
                <w:sz w:val="16"/>
                <w:szCs w:val="24"/>
              </w:rPr>
            </w:pPr>
          </w:p>
        </w:tc>
      </w:tr>
      <w:tr w:rsidR="00D2175B" w:rsidRPr="00D2175B" w:rsidTr="00D2175B">
        <w:trPr>
          <w:trHeight w:val="420"/>
        </w:trPr>
        <w:tc>
          <w:tcPr>
            <w:tcW w:w="3944"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Кредиты кредитных организаций в валюте Российской Федерации</w:t>
            </w:r>
          </w:p>
        </w:tc>
        <w:tc>
          <w:tcPr>
            <w:tcW w:w="211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000 01 02 00 00 00 0000 000</w:t>
            </w:r>
          </w:p>
        </w:tc>
        <w:tc>
          <w:tcPr>
            <w:tcW w:w="1309"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54730</w:t>
            </w:r>
          </w:p>
        </w:tc>
        <w:tc>
          <w:tcPr>
            <w:tcW w:w="141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59620</w:t>
            </w:r>
          </w:p>
        </w:tc>
        <w:tc>
          <w:tcPr>
            <w:tcW w:w="1276"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60125</w:t>
            </w:r>
          </w:p>
        </w:tc>
      </w:tr>
      <w:tr w:rsidR="00D2175B" w:rsidRPr="00D2175B" w:rsidTr="00D2175B">
        <w:trPr>
          <w:trHeight w:val="525"/>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Получение кредитов от кредитных организаций в валюте </w:t>
            </w:r>
            <w:r w:rsidRPr="00D2175B">
              <w:rPr>
                <w:rFonts w:ascii="Arial" w:hAnsi="Arial" w:cs="Arial"/>
                <w:sz w:val="16"/>
                <w:szCs w:val="24"/>
              </w:rPr>
              <w:br/>
              <w:t>Российской Федерации</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000 01 02 00 00 00 0000 700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59620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60125</w:t>
            </w:r>
          </w:p>
        </w:tc>
      </w:tr>
      <w:tr w:rsidR="00D2175B" w:rsidRPr="00D2175B" w:rsidTr="00D2175B">
        <w:trPr>
          <w:trHeight w:val="495"/>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Кредиты, полученные  в валюте Российской Федерации от кредитных организаций бюджетами </w:t>
            </w:r>
            <w:proofErr w:type="spellStart"/>
            <w:r w:rsidRPr="00D2175B">
              <w:rPr>
                <w:rFonts w:ascii="Arial" w:hAnsi="Arial" w:cs="Arial"/>
                <w:sz w:val="16"/>
                <w:szCs w:val="24"/>
              </w:rPr>
              <w:t>субьектов</w:t>
            </w:r>
            <w:proofErr w:type="spellEnd"/>
            <w:r w:rsidRPr="00D2175B">
              <w:rPr>
                <w:rFonts w:ascii="Arial" w:hAnsi="Arial" w:cs="Arial"/>
                <w:sz w:val="16"/>
                <w:szCs w:val="24"/>
              </w:rPr>
              <w:t xml:space="preserve"> Российской Федерации</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000 01 02 00 00 00 0000 710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54730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59620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60125</w:t>
            </w:r>
          </w:p>
        </w:tc>
      </w:tr>
      <w:tr w:rsidR="00D2175B" w:rsidRPr="00D2175B" w:rsidTr="00D2175B">
        <w:trPr>
          <w:trHeight w:val="555"/>
        </w:trPr>
        <w:tc>
          <w:tcPr>
            <w:tcW w:w="3944" w:type="dxa"/>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Изменение остатков средств на счетах по учету средств бюджетов</w:t>
            </w:r>
          </w:p>
        </w:tc>
        <w:tc>
          <w:tcPr>
            <w:tcW w:w="211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000 01 05 00 00 00 0000 000</w:t>
            </w:r>
          </w:p>
        </w:tc>
        <w:tc>
          <w:tcPr>
            <w:tcW w:w="130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418"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276"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r>
      <w:tr w:rsidR="00D2175B" w:rsidRPr="00D2175B" w:rsidTr="00D2175B">
        <w:trPr>
          <w:trHeight w:val="42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Увеличение остатков средств бюджетов</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000 01 05 00 00 00 0000 500</w:t>
            </w:r>
          </w:p>
        </w:tc>
        <w:tc>
          <w:tcPr>
            <w:tcW w:w="130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-8400500</w:t>
            </w:r>
          </w:p>
        </w:tc>
        <w:tc>
          <w:tcPr>
            <w:tcW w:w="141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-8180900</w:t>
            </w:r>
          </w:p>
        </w:tc>
        <w:tc>
          <w:tcPr>
            <w:tcW w:w="127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-8208500</w:t>
            </w:r>
          </w:p>
        </w:tc>
      </w:tr>
      <w:tr w:rsidR="00D2175B" w:rsidRPr="00D2175B" w:rsidTr="00D2175B">
        <w:trPr>
          <w:trHeight w:val="45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Увеличение прочих остатков  средств бюджетов</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000 01 05 02 00 00 0000 500</w:t>
            </w:r>
          </w:p>
        </w:tc>
        <w:tc>
          <w:tcPr>
            <w:tcW w:w="130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-8400500</w:t>
            </w:r>
          </w:p>
        </w:tc>
        <w:tc>
          <w:tcPr>
            <w:tcW w:w="141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-8180900</w:t>
            </w:r>
          </w:p>
        </w:tc>
        <w:tc>
          <w:tcPr>
            <w:tcW w:w="127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-8208500</w:t>
            </w:r>
          </w:p>
        </w:tc>
      </w:tr>
      <w:tr w:rsidR="00D2175B" w:rsidRPr="00D2175B" w:rsidTr="00D2175B">
        <w:trPr>
          <w:trHeight w:val="45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 xml:space="preserve">Увеличение прочих остатков денежных средств бюджетов </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000 01 05 02 01 00 0000 510</w:t>
            </w:r>
          </w:p>
        </w:tc>
        <w:tc>
          <w:tcPr>
            <w:tcW w:w="130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-8400500</w:t>
            </w:r>
          </w:p>
        </w:tc>
        <w:tc>
          <w:tcPr>
            <w:tcW w:w="141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-8180900</w:t>
            </w:r>
          </w:p>
        </w:tc>
        <w:tc>
          <w:tcPr>
            <w:tcW w:w="127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-8208500</w:t>
            </w:r>
          </w:p>
        </w:tc>
      </w:tr>
      <w:tr w:rsidR="00D2175B" w:rsidRPr="00D2175B" w:rsidTr="00D2175B">
        <w:trPr>
          <w:trHeight w:val="525"/>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Увеличение прочих остатков денежных средств бюджетов   поселений</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000 01 05 02 01 10 0000 510</w:t>
            </w:r>
          </w:p>
        </w:tc>
        <w:tc>
          <w:tcPr>
            <w:tcW w:w="1309"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-8400500</w:t>
            </w:r>
          </w:p>
        </w:tc>
        <w:tc>
          <w:tcPr>
            <w:tcW w:w="1418"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-8180900</w:t>
            </w:r>
          </w:p>
        </w:tc>
        <w:tc>
          <w:tcPr>
            <w:tcW w:w="1276" w:type="dxa"/>
            <w:noWrap/>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-8208500</w:t>
            </w:r>
          </w:p>
        </w:tc>
      </w:tr>
      <w:tr w:rsidR="00D2175B" w:rsidRPr="00D2175B" w:rsidTr="00D2175B">
        <w:trPr>
          <w:trHeight w:val="45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Уменьшение остатков средств бюджетов</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000 01 05 00 00 00 0000 600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8455230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8240520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8268625</w:t>
            </w:r>
          </w:p>
        </w:tc>
      </w:tr>
      <w:tr w:rsidR="00D2175B" w:rsidRPr="00D2175B" w:rsidTr="00D2175B">
        <w:trPr>
          <w:trHeight w:val="45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Уменьшение прочих остатков средств бюджетов</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000 01 05 02 00 00 0000 600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8455230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8240520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8268625</w:t>
            </w:r>
          </w:p>
        </w:tc>
      </w:tr>
      <w:tr w:rsidR="00D2175B" w:rsidRPr="00D2175B" w:rsidTr="00D2175B">
        <w:trPr>
          <w:trHeight w:val="42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Уменьшение прочих остатков денежных средств бюджетов</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000 01 05 02 01 00 0000 610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8455230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8240520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8268625</w:t>
            </w:r>
          </w:p>
        </w:tc>
      </w:tr>
      <w:tr w:rsidR="00D2175B" w:rsidRPr="00D2175B" w:rsidTr="00D2175B">
        <w:trPr>
          <w:trHeight w:val="540"/>
        </w:trPr>
        <w:tc>
          <w:tcPr>
            <w:tcW w:w="3944" w:type="dxa"/>
            <w:hideMark/>
          </w:tcPr>
          <w:p w:rsidR="00D2175B" w:rsidRPr="00D2175B" w:rsidRDefault="00D2175B" w:rsidP="00253FB2">
            <w:pPr>
              <w:ind w:firstLine="709"/>
              <w:jc w:val="both"/>
              <w:rPr>
                <w:rFonts w:ascii="Arial" w:hAnsi="Arial" w:cs="Arial"/>
                <w:sz w:val="16"/>
                <w:szCs w:val="24"/>
              </w:rPr>
            </w:pPr>
            <w:r w:rsidRPr="00D2175B">
              <w:rPr>
                <w:rFonts w:ascii="Arial" w:hAnsi="Arial" w:cs="Arial"/>
                <w:sz w:val="16"/>
                <w:szCs w:val="24"/>
              </w:rPr>
              <w:t>Уменьшение прочих остатков денежных средств бюджетов поселений</w:t>
            </w:r>
          </w:p>
        </w:tc>
        <w:tc>
          <w:tcPr>
            <w:tcW w:w="21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000 01 05 02 01 10 0000 610</w:t>
            </w:r>
          </w:p>
        </w:tc>
        <w:tc>
          <w:tcPr>
            <w:tcW w:w="1309"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8455230</w:t>
            </w:r>
          </w:p>
        </w:tc>
        <w:tc>
          <w:tcPr>
            <w:tcW w:w="1418"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8240520</w:t>
            </w:r>
          </w:p>
        </w:tc>
        <w:tc>
          <w:tcPr>
            <w:tcW w:w="1276" w:type="dxa"/>
            <w:noWrap/>
            <w:hideMark/>
          </w:tcPr>
          <w:p w:rsidR="00D2175B" w:rsidRPr="00D2175B" w:rsidRDefault="00D2175B" w:rsidP="00253FB2">
            <w:pPr>
              <w:jc w:val="both"/>
              <w:rPr>
                <w:rFonts w:ascii="Arial" w:hAnsi="Arial" w:cs="Arial"/>
                <w:sz w:val="16"/>
                <w:szCs w:val="24"/>
              </w:rPr>
            </w:pPr>
            <w:r w:rsidRPr="00D2175B">
              <w:rPr>
                <w:rFonts w:ascii="Arial" w:hAnsi="Arial" w:cs="Arial"/>
                <w:sz w:val="16"/>
                <w:szCs w:val="24"/>
              </w:rPr>
              <w:t>8268625</w:t>
            </w:r>
          </w:p>
        </w:tc>
      </w:tr>
      <w:tr w:rsidR="00D2175B" w:rsidRPr="00D2175B" w:rsidTr="00D2175B">
        <w:trPr>
          <w:trHeight w:val="435"/>
        </w:trPr>
        <w:tc>
          <w:tcPr>
            <w:tcW w:w="3944"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Иные источники внутреннего финансирования дефицита бюджета</w:t>
            </w:r>
          </w:p>
        </w:tc>
        <w:tc>
          <w:tcPr>
            <w:tcW w:w="2118" w:type="dxa"/>
            <w:noWrap/>
            <w:hideMark/>
          </w:tcPr>
          <w:p w:rsidR="00D2175B" w:rsidRPr="00D2175B" w:rsidRDefault="00D2175B" w:rsidP="00253FB2">
            <w:pPr>
              <w:jc w:val="both"/>
              <w:rPr>
                <w:rFonts w:ascii="Arial" w:hAnsi="Arial" w:cs="Arial"/>
                <w:b/>
                <w:bCs/>
                <w:sz w:val="16"/>
                <w:szCs w:val="24"/>
              </w:rPr>
            </w:pPr>
            <w:r w:rsidRPr="00D2175B">
              <w:rPr>
                <w:rFonts w:ascii="Arial" w:hAnsi="Arial" w:cs="Arial"/>
                <w:b/>
                <w:bCs/>
                <w:sz w:val="16"/>
                <w:szCs w:val="24"/>
              </w:rPr>
              <w:t>000 01 06 00 00 00 0000 000</w:t>
            </w:r>
          </w:p>
        </w:tc>
        <w:tc>
          <w:tcPr>
            <w:tcW w:w="1309"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418"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c>
          <w:tcPr>
            <w:tcW w:w="1276" w:type="dxa"/>
            <w:noWrap/>
            <w:hideMark/>
          </w:tcPr>
          <w:p w:rsidR="00D2175B" w:rsidRPr="00D2175B" w:rsidRDefault="00D2175B" w:rsidP="00253FB2">
            <w:pPr>
              <w:ind w:firstLine="709"/>
              <w:jc w:val="both"/>
              <w:rPr>
                <w:rFonts w:ascii="Arial" w:hAnsi="Arial" w:cs="Arial"/>
                <w:b/>
                <w:bCs/>
                <w:sz w:val="16"/>
                <w:szCs w:val="24"/>
              </w:rPr>
            </w:pPr>
            <w:r w:rsidRPr="00D2175B">
              <w:rPr>
                <w:rFonts w:ascii="Arial" w:hAnsi="Arial" w:cs="Arial"/>
                <w:b/>
                <w:bCs/>
                <w:sz w:val="16"/>
                <w:szCs w:val="24"/>
              </w:rPr>
              <w:t>0</w:t>
            </w:r>
          </w:p>
        </w:tc>
      </w:tr>
    </w:tbl>
    <w:tbl>
      <w:tblPr>
        <w:tblW w:w="9220" w:type="dxa"/>
        <w:tblInd w:w="93" w:type="dxa"/>
        <w:tblLook w:val="04A0" w:firstRow="1" w:lastRow="0" w:firstColumn="1" w:lastColumn="0" w:noHBand="0" w:noVBand="1"/>
      </w:tblPr>
      <w:tblGrid>
        <w:gridCol w:w="2600"/>
        <w:gridCol w:w="2860"/>
        <w:gridCol w:w="3760"/>
      </w:tblGrid>
      <w:tr w:rsidR="00D2175B" w:rsidRPr="000D7A33" w:rsidTr="00253FB2">
        <w:trPr>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28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jc w:val="right"/>
              <w:rPr>
                <w:rFonts w:ascii="Arial CYR" w:eastAsia="Times New Roman" w:hAnsi="Arial CYR" w:cs="Arial CYR"/>
                <w:sz w:val="16"/>
                <w:szCs w:val="16"/>
              </w:rPr>
            </w:pPr>
          </w:p>
        </w:tc>
        <w:tc>
          <w:tcPr>
            <w:tcW w:w="3760" w:type="dxa"/>
            <w:tcBorders>
              <w:top w:val="nil"/>
              <w:left w:val="nil"/>
              <w:bottom w:val="nil"/>
              <w:right w:val="nil"/>
            </w:tcBorders>
            <w:shd w:val="clear" w:color="auto" w:fill="auto"/>
            <w:noWrap/>
            <w:vAlign w:val="bottom"/>
            <w:hideMark/>
          </w:tcPr>
          <w:p w:rsidR="00D2175B" w:rsidRDefault="00D2175B" w:rsidP="00253FB2">
            <w:pPr>
              <w:spacing w:after="0" w:line="240" w:lineRule="auto"/>
              <w:jc w:val="right"/>
              <w:rPr>
                <w:rFonts w:ascii="Arial CYR" w:eastAsia="Times New Roman" w:hAnsi="Arial CYR" w:cs="Arial CYR"/>
                <w:sz w:val="16"/>
                <w:szCs w:val="16"/>
              </w:rPr>
            </w:pPr>
          </w:p>
          <w:p w:rsidR="00D2175B" w:rsidRPr="000D7A33" w:rsidRDefault="00D2175B" w:rsidP="00253FB2">
            <w:pPr>
              <w:spacing w:after="0" w:line="240" w:lineRule="auto"/>
              <w:jc w:val="right"/>
              <w:rPr>
                <w:rFonts w:ascii="Arial CYR" w:eastAsia="Times New Roman" w:hAnsi="Arial CYR" w:cs="Arial CYR"/>
                <w:sz w:val="16"/>
                <w:szCs w:val="16"/>
              </w:rPr>
            </w:pPr>
            <w:r w:rsidRPr="000D7A33">
              <w:rPr>
                <w:rFonts w:ascii="Arial CYR" w:eastAsia="Times New Roman" w:hAnsi="Arial CYR" w:cs="Arial CYR"/>
                <w:sz w:val="16"/>
                <w:szCs w:val="16"/>
              </w:rPr>
              <w:t>Приложение № 5</w:t>
            </w:r>
          </w:p>
        </w:tc>
      </w:tr>
      <w:tr w:rsidR="00D2175B" w:rsidRPr="000D7A33" w:rsidTr="00253FB2">
        <w:trPr>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28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jc w:val="right"/>
              <w:rPr>
                <w:rFonts w:ascii="Arial CYR" w:eastAsia="Times New Roman" w:hAnsi="Arial CYR" w:cs="Arial CYR"/>
                <w:sz w:val="16"/>
                <w:szCs w:val="16"/>
              </w:rPr>
            </w:pPr>
          </w:p>
        </w:tc>
        <w:tc>
          <w:tcPr>
            <w:tcW w:w="37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jc w:val="right"/>
              <w:rPr>
                <w:rFonts w:ascii="Arial CYR" w:eastAsia="Times New Roman" w:hAnsi="Arial CYR" w:cs="Arial CYR"/>
                <w:sz w:val="16"/>
                <w:szCs w:val="16"/>
              </w:rPr>
            </w:pPr>
            <w:r w:rsidRPr="000D7A33">
              <w:rPr>
                <w:rFonts w:ascii="Arial CYR" w:eastAsia="Times New Roman" w:hAnsi="Arial CYR" w:cs="Arial CYR"/>
                <w:sz w:val="16"/>
                <w:szCs w:val="16"/>
              </w:rPr>
              <w:t>к решению Думы</w:t>
            </w:r>
          </w:p>
        </w:tc>
      </w:tr>
      <w:tr w:rsidR="00D2175B" w:rsidRPr="000D7A33" w:rsidTr="00253FB2">
        <w:trPr>
          <w:trHeight w:val="510"/>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6620" w:type="dxa"/>
            <w:gridSpan w:val="2"/>
            <w:tcBorders>
              <w:top w:val="nil"/>
              <w:left w:val="nil"/>
              <w:bottom w:val="nil"/>
              <w:right w:val="nil"/>
            </w:tcBorders>
            <w:shd w:val="clear" w:color="auto" w:fill="auto"/>
            <w:vAlign w:val="bottom"/>
            <w:hideMark/>
          </w:tcPr>
          <w:p w:rsidR="00D2175B" w:rsidRPr="000D7A33" w:rsidRDefault="00D2175B" w:rsidP="00253FB2">
            <w:pPr>
              <w:spacing w:after="0" w:line="240" w:lineRule="auto"/>
              <w:jc w:val="right"/>
              <w:rPr>
                <w:rFonts w:ascii="Arial CYR" w:eastAsia="Times New Roman" w:hAnsi="Arial CYR" w:cs="Arial CYR"/>
                <w:sz w:val="16"/>
                <w:szCs w:val="16"/>
              </w:rPr>
            </w:pPr>
            <w:r w:rsidRPr="000D7A33">
              <w:rPr>
                <w:rFonts w:ascii="Arial CYR" w:eastAsia="Times New Roman" w:hAnsi="Arial CYR" w:cs="Arial CYR"/>
                <w:sz w:val="16"/>
                <w:szCs w:val="16"/>
              </w:rPr>
              <w:t xml:space="preserve">"О бюджете муниципального образования  "Ново-Николаевское" </w:t>
            </w:r>
            <w:r w:rsidRPr="000D7A33">
              <w:rPr>
                <w:rFonts w:ascii="Arial CYR" w:eastAsia="Times New Roman" w:hAnsi="Arial CYR" w:cs="Arial CYR"/>
                <w:sz w:val="16"/>
                <w:szCs w:val="16"/>
              </w:rPr>
              <w:br/>
              <w:t>на 2018 год и на плановый период 2029 и 2020 годов"</w:t>
            </w:r>
          </w:p>
        </w:tc>
      </w:tr>
      <w:tr w:rsidR="00D2175B" w:rsidRPr="000D7A33" w:rsidTr="00253FB2">
        <w:trPr>
          <w:gridAfter w:val="2"/>
          <w:wAfter w:w="6620" w:type="dxa"/>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gridAfter w:val="2"/>
          <w:wAfter w:w="6620" w:type="dxa"/>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gridAfter w:val="2"/>
          <w:wAfter w:w="6620" w:type="dxa"/>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trHeight w:val="255"/>
        </w:trPr>
        <w:tc>
          <w:tcPr>
            <w:tcW w:w="9220" w:type="dxa"/>
            <w:gridSpan w:val="3"/>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b/>
                <w:bCs/>
                <w:sz w:val="16"/>
                <w:szCs w:val="16"/>
              </w:rPr>
            </w:pPr>
            <w:r w:rsidRPr="000D7A33">
              <w:rPr>
                <w:rFonts w:ascii="Arial CYR" w:eastAsia="Times New Roman" w:hAnsi="Arial CYR" w:cs="Arial CYR"/>
                <w:b/>
                <w:bCs/>
                <w:sz w:val="16"/>
                <w:szCs w:val="16"/>
              </w:rPr>
              <w:t xml:space="preserve">  Перечень главных </w:t>
            </w:r>
            <w:proofErr w:type="gramStart"/>
            <w:r w:rsidRPr="000D7A33">
              <w:rPr>
                <w:rFonts w:ascii="Arial CYR" w:eastAsia="Times New Roman" w:hAnsi="Arial CYR" w:cs="Arial CYR"/>
                <w:b/>
                <w:bCs/>
                <w:sz w:val="16"/>
                <w:szCs w:val="16"/>
              </w:rPr>
              <w:t>администраторов источников финансирования дефицита бюджета</w:t>
            </w:r>
            <w:proofErr w:type="gramEnd"/>
          </w:p>
        </w:tc>
      </w:tr>
      <w:tr w:rsidR="00D2175B" w:rsidRPr="000D7A33" w:rsidTr="00253FB2">
        <w:trPr>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28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37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trHeight w:val="255"/>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28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37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trHeight w:val="80"/>
        </w:trPr>
        <w:tc>
          <w:tcPr>
            <w:tcW w:w="26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28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376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trHeight w:val="51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Код бюджетной классификации Российской Федерации</w:t>
            </w:r>
          </w:p>
        </w:tc>
        <w:tc>
          <w:tcPr>
            <w:tcW w:w="3760" w:type="dxa"/>
            <w:tcBorders>
              <w:top w:val="single" w:sz="4" w:space="0" w:color="auto"/>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Наименование</w:t>
            </w:r>
          </w:p>
        </w:tc>
      </w:tr>
      <w:tr w:rsidR="00D2175B" w:rsidRPr="000D7A33" w:rsidTr="00253FB2">
        <w:trPr>
          <w:trHeight w:val="570"/>
        </w:trPr>
        <w:tc>
          <w:tcPr>
            <w:tcW w:w="2600" w:type="dxa"/>
            <w:tcBorders>
              <w:top w:val="nil"/>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Администратора</w:t>
            </w:r>
            <w:r w:rsidRPr="000D7A33">
              <w:rPr>
                <w:rFonts w:ascii="Arial CYR" w:eastAsia="Times New Roman" w:hAnsi="Arial CYR" w:cs="Arial CYR"/>
                <w:sz w:val="16"/>
                <w:szCs w:val="16"/>
              </w:rPr>
              <w:br/>
              <w:t xml:space="preserve"> источников</w:t>
            </w:r>
          </w:p>
        </w:tc>
        <w:tc>
          <w:tcPr>
            <w:tcW w:w="2860" w:type="dxa"/>
            <w:tcBorders>
              <w:top w:val="nil"/>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источников финансирования </w:t>
            </w:r>
            <w:r w:rsidRPr="000D7A33">
              <w:rPr>
                <w:rFonts w:ascii="Arial CYR" w:eastAsia="Times New Roman" w:hAnsi="Arial CYR" w:cs="Arial CYR"/>
                <w:sz w:val="16"/>
                <w:szCs w:val="16"/>
              </w:rPr>
              <w:br/>
              <w:t>дефицита бюджета</w:t>
            </w:r>
          </w:p>
        </w:tc>
        <w:tc>
          <w:tcPr>
            <w:tcW w:w="37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r>
      <w:tr w:rsidR="00D2175B" w:rsidRPr="000D7A33" w:rsidTr="00253FB2">
        <w:trPr>
          <w:trHeight w:val="67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191</w:t>
            </w:r>
          </w:p>
        </w:tc>
        <w:tc>
          <w:tcPr>
            <w:tcW w:w="28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3760" w:type="dxa"/>
            <w:tcBorders>
              <w:top w:val="nil"/>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Администрация </w:t>
            </w:r>
            <w:r w:rsidRPr="000D7A33">
              <w:rPr>
                <w:rFonts w:ascii="Arial CYR" w:eastAsia="Times New Roman" w:hAnsi="Arial CYR" w:cs="Arial CYR"/>
                <w:sz w:val="16"/>
                <w:szCs w:val="16"/>
              </w:rPr>
              <w:br/>
              <w:t>муниципального образования</w:t>
            </w:r>
            <w:r w:rsidRPr="000D7A33">
              <w:rPr>
                <w:rFonts w:ascii="Arial CYR" w:eastAsia="Times New Roman" w:hAnsi="Arial CYR" w:cs="Arial CYR"/>
                <w:sz w:val="16"/>
                <w:szCs w:val="16"/>
              </w:rPr>
              <w:br/>
              <w:t xml:space="preserve">  "Ново-Николаевское"</w:t>
            </w:r>
          </w:p>
        </w:tc>
      </w:tr>
      <w:tr w:rsidR="00D2175B" w:rsidRPr="000D7A33" w:rsidTr="00253FB2">
        <w:trPr>
          <w:trHeight w:val="45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191</w:t>
            </w:r>
          </w:p>
        </w:tc>
        <w:tc>
          <w:tcPr>
            <w:tcW w:w="28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01 05 02 01 10 0000 510</w:t>
            </w:r>
          </w:p>
        </w:tc>
        <w:tc>
          <w:tcPr>
            <w:tcW w:w="3760" w:type="dxa"/>
            <w:tcBorders>
              <w:top w:val="nil"/>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Увеличение прочих остатков денежных </w:t>
            </w:r>
            <w:r w:rsidRPr="000D7A33">
              <w:rPr>
                <w:rFonts w:ascii="Arial CYR" w:eastAsia="Times New Roman" w:hAnsi="Arial CYR" w:cs="Arial CYR"/>
                <w:sz w:val="16"/>
                <w:szCs w:val="16"/>
              </w:rPr>
              <w:br/>
              <w:t>средств бюджета поселения</w:t>
            </w:r>
          </w:p>
        </w:tc>
      </w:tr>
      <w:tr w:rsidR="00D2175B" w:rsidRPr="000D7A33" w:rsidTr="00253FB2">
        <w:trPr>
          <w:trHeight w:val="45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191</w:t>
            </w:r>
          </w:p>
        </w:tc>
        <w:tc>
          <w:tcPr>
            <w:tcW w:w="28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01 05 02 01 10 0000 610</w:t>
            </w:r>
          </w:p>
        </w:tc>
        <w:tc>
          <w:tcPr>
            <w:tcW w:w="3760" w:type="dxa"/>
            <w:tcBorders>
              <w:top w:val="nil"/>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Уменьшение прочих остатков денежных</w:t>
            </w:r>
            <w:r w:rsidRPr="000D7A33">
              <w:rPr>
                <w:rFonts w:ascii="Arial CYR" w:eastAsia="Times New Roman" w:hAnsi="Arial CYR" w:cs="Arial CYR"/>
                <w:sz w:val="16"/>
                <w:szCs w:val="16"/>
              </w:rPr>
              <w:br/>
              <w:t xml:space="preserve"> средств бюджета поселения</w:t>
            </w:r>
          </w:p>
        </w:tc>
      </w:tr>
      <w:tr w:rsidR="00D2175B" w:rsidRPr="000D7A33" w:rsidTr="00253FB2">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28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37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r>
      <w:tr w:rsidR="00D2175B" w:rsidRPr="000D7A33" w:rsidTr="00253FB2">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28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376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r>
    </w:tbl>
    <w:p w:rsidR="00D2175B" w:rsidRPr="000D7A33" w:rsidRDefault="00D2175B" w:rsidP="00D2175B">
      <w:pPr>
        <w:spacing w:after="0" w:line="240" w:lineRule="auto"/>
        <w:ind w:firstLine="709"/>
        <w:jc w:val="right"/>
        <w:rPr>
          <w:rFonts w:ascii="Arial" w:hAnsi="Arial" w:cs="Arial"/>
          <w:sz w:val="18"/>
          <w:szCs w:val="24"/>
        </w:rPr>
      </w:pPr>
      <w:r w:rsidRPr="000D7A33">
        <w:rPr>
          <w:rFonts w:ascii="Arial" w:hAnsi="Arial" w:cs="Arial"/>
          <w:sz w:val="18"/>
          <w:szCs w:val="24"/>
        </w:rPr>
        <w:t>Приложение № 6</w:t>
      </w:r>
    </w:p>
    <w:p w:rsidR="00D2175B" w:rsidRPr="000D7A33" w:rsidRDefault="00D2175B" w:rsidP="00D2175B">
      <w:pPr>
        <w:spacing w:after="0" w:line="240" w:lineRule="auto"/>
        <w:ind w:firstLine="709"/>
        <w:jc w:val="right"/>
        <w:rPr>
          <w:rFonts w:ascii="Arial" w:hAnsi="Arial" w:cs="Arial"/>
          <w:sz w:val="18"/>
          <w:szCs w:val="24"/>
        </w:rPr>
      </w:pPr>
      <w:r w:rsidRPr="000D7A33">
        <w:rPr>
          <w:rFonts w:ascii="Arial" w:hAnsi="Arial" w:cs="Arial"/>
          <w:sz w:val="18"/>
          <w:szCs w:val="24"/>
        </w:rPr>
        <w:t>к решению Думы</w:t>
      </w:r>
    </w:p>
    <w:p w:rsidR="00D2175B" w:rsidRPr="000D7A33" w:rsidRDefault="00D2175B" w:rsidP="00D2175B">
      <w:pPr>
        <w:spacing w:after="0" w:line="240" w:lineRule="auto"/>
        <w:ind w:firstLine="709"/>
        <w:jc w:val="right"/>
        <w:rPr>
          <w:rFonts w:ascii="Arial" w:hAnsi="Arial" w:cs="Arial"/>
          <w:sz w:val="18"/>
          <w:szCs w:val="24"/>
        </w:rPr>
      </w:pPr>
      <w:r w:rsidRPr="000D7A33">
        <w:rPr>
          <w:rFonts w:ascii="Arial" w:hAnsi="Arial" w:cs="Arial"/>
          <w:sz w:val="18"/>
          <w:szCs w:val="24"/>
        </w:rPr>
        <w:lastRenderedPageBreak/>
        <w:t xml:space="preserve">"О бюджете муниципального образования  "Ново-Николаевское" </w:t>
      </w:r>
    </w:p>
    <w:p w:rsidR="00D2175B" w:rsidRPr="000D7A33" w:rsidRDefault="00D2175B" w:rsidP="00D2175B">
      <w:pPr>
        <w:spacing w:after="0" w:line="240" w:lineRule="auto"/>
        <w:ind w:firstLine="709"/>
        <w:jc w:val="right"/>
        <w:rPr>
          <w:rFonts w:ascii="Arial" w:hAnsi="Arial" w:cs="Arial"/>
          <w:sz w:val="18"/>
          <w:szCs w:val="24"/>
        </w:rPr>
      </w:pPr>
      <w:r w:rsidRPr="000D7A33">
        <w:rPr>
          <w:rFonts w:ascii="Arial" w:hAnsi="Arial" w:cs="Arial"/>
          <w:sz w:val="18"/>
          <w:szCs w:val="24"/>
        </w:rPr>
        <w:t>на 2018 год и на плановый период 2019 и 2020 годов"</w:t>
      </w:r>
    </w:p>
    <w:p w:rsidR="00D2175B" w:rsidRDefault="00D2175B" w:rsidP="00D2175B">
      <w:pPr>
        <w:spacing w:after="0" w:line="240" w:lineRule="auto"/>
        <w:ind w:firstLine="709"/>
        <w:jc w:val="right"/>
        <w:rPr>
          <w:rFonts w:ascii="Arial" w:hAnsi="Arial" w:cs="Arial"/>
          <w:sz w:val="18"/>
          <w:szCs w:val="24"/>
        </w:rPr>
      </w:pPr>
      <w:r w:rsidRPr="000D7A33">
        <w:rPr>
          <w:rFonts w:ascii="Arial" w:hAnsi="Arial" w:cs="Arial"/>
          <w:sz w:val="18"/>
          <w:szCs w:val="24"/>
        </w:rPr>
        <w:t>Верхний предел муниципального  долга  муниципального образования "Ново-Николаевское"</w:t>
      </w:r>
    </w:p>
    <w:p w:rsidR="00D2175B" w:rsidRPr="000D7A33" w:rsidRDefault="00D2175B" w:rsidP="00D2175B">
      <w:pPr>
        <w:spacing w:after="0" w:line="240" w:lineRule="auto"/>
        <w:ind w:firstLine="709"/>
        <w:jc w:val="right"/>
        <w:rPr>
          <w:rFonts w:ascii="Arial" w:hAnsi="Arial" w:cs="Arial"/>
          <w:sz w:val="18"/>
          <w:szCs w:val="24"/>
        </w:rPr>
      </w:pPr>
    </w:p>
    <w:tbl>
      <w:tblPr>
        <w:tblStyle w:val="a6"/>
        <w:tblW w:w="0" w:type="auto"/>
        <w:tblLook w:val="04A0" w:firstRow="1" w:lastRow="0" w:firstColumn="1" w:lastColumn="0" w:noHBand="0" w:noVBand="1"/>
      </w:tblPr>
      <w:tblGrid>
        <w:gridCol w:w="4932"/>
        <w:gridCol w:w="1655"/>
        <w:gridCol w:w="1403"/>
        <w:gridCol w:w="1581"/>
      </w:tblGrid>
      <w:tr w:rsidR="00D2175B" w:rsidRPr="000D7A33" w:rsidTr="00253FB2">
        <w:trPr>
          <w:trHeight w:val="255"/>
        </w:trPr>
        <w:tc>
          <w:tcPr>
            <w:tcW w:w="4932"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Наименование</w:t>
            </w:r>
          </w:p>
        </w:tc>
        <w:tc>
          <w:tcPr>
            <w:tcW w:w="4639" w:type="dxa"/>
            <w:gridSpan w:val="3"/>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 xml:space="preserve">Сумма </w:t>
            </w:r>
            <w:proofErr w:type="gramStart"/>
            <w:r w:rsidRPr="000D7A33">
              <w:rPr>
                <w:rFonts w:ascii="Arial" w:hAnsi="Arial" w:cs="Arial"/>
                <w:szCs w:val="24"/>
              </w:rPr>
              <w:t xml:space="preserve">( </w:t>
            </w:r>
            <w:proofErr w:type="gramEnd"/>
            <w:r w:rsidRPr="000D7A33">
              <w:rPr>
                <w:rFonts w:ascii="Arial" w:hAnsi="Arial" w:cs="Arial"/>
                <w:szCs w:val="24"/>
              </w:rPr>
              <w:t>руб.)</w:t>
            </w:r>
          </w:p>
        </w:tc>
      </w:tr>
      <w:tr w:rsidR="00D2175B" w:rsidRPr="000D7A33" w:rsidTr="00253FB2">
        <w:trPr>
          <w:trHeight w:val="255"/>
        </w:trPr>
        <w:tc>
          <w:tcPr>
            <w:tcW w:w="4932"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 </w:t>
            </w:r>
          </w:p>
        </w:tc>
        <w:tc>
          <w:tcPr>
            <w:tcW w:w="1655"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на 1 января 2019г.</w:t>
            </w:r>
          </w:p>
        </w:tc>
        <w:tc>
          <w:tcPr>
            <w:tcW w:w="1403"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на 1 января 2020г.</w:t>
            </w:r>
          </w:p>
        </w:tc>
        <w:tc>
          <w:tcPr>
            <w:tcW w:w="1581"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на 1 января 2021г.</w:t>
            </w:r>
          </w:p>
        </w:tc>
      </w:tr>
      <w:tr w:rsidR="00D2175B" w:rsidRPr="000D7A33" w:rsidTr="00253FB2">
        <w:trPr>
          <w:trHeight w:val="255"/>
        </w:trPr>
        <w:tc>
          <w:tcPr>
            <w:tcW w:w="4932"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Верхний предел муниципального внутреннего долга</w:t>
            </w:r>
          </w:p>
        </w:tc>
        <w:tc>
          <w:tcPr>
            <w:tcW w:w="1655"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54730</w:t>
            </w:r>
          </w:p>
        </w:tc>
        <w:tc>
          <w:tcPr>
            <w:tcW w:w="1403"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59620</w:t>
            </w:r>
          </w:p>
        </w:tc>
        <w:tc>
          <w:tcPr>
            <w:tcW w:w="1581"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60125</w:t>
            </w:r>
          </w:p>
        </w:tc>
      </w:tr>
      <w:tr w:rsidR="00D2175B" w:rsidRPr="000D7A33" w:rsidTr="00253FB2">
        <w:trPr>
          <w:trHeight w:val="255"/>
        </w:trPr>
        <w:tc>
          <w:tcPr>
            <w:tcW w:w="4932"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Предельный объем обязательств по муниципальным гарантиям</w:t>
            </w:r>
          </w:p>
        </w:tc>
        <w:tc>
          <w:tcPr>
            <w:tcW w:w="1655"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0</w:t>
            </w:r>
          </w:p>
        </w:tc>
        <w:tc>
          <w:tcPr>
            <w:tcW w:w="1403"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0</w:t>
            </w:r>
          </w:p>
        </w:tc>
        <w:tc>
          <w:tcPr>
            <w:tcW w:w="1581" w:type="dxa"/>
            <w:noWrap/>
            <w:hideMark/>
          </w:tcPr>
          <w:p w:rsidR="00D2175B" w:rsidRPr="000D7A33" w:rsidRDefault="00D2175B" w:rsidP="00253FB2">
            <w:pPr>
              <w:ind w:firstLine="709"/>
              <w:jc w:val="both"/>
              <w:rPr>
                <w:rFonts w:ascii="Arial" w:hAnsi="Arial" w:cs="Arial"/>
                <w:szCs w:val="24"/>
              </w:rPr>
            </w:pPr>
            <w:r w:rsidRPr="000D7A33">
              <w:rPr>
                <w:rFonts w:ascii="Arial" w:hAnsi="Arial" w:cs="Arial"/>
                <w:szCs w:val="24"/>
              </w:rPr>
              <w:t>0</w:t>
            </w:r>
          </w:p>
        </w:tc>
      </w:tr>
    </w:tbl>
    <w:tbl>
      <w:tblPr>
        <w:tblW w:w="8960" w:type="dxa"/>
        <w:tblInd w:w="93" w:type="dxa"/>
        <w:tblLook w:val="04A0" w:firstRow="1" w:lastRow="0" w:firstColumn="1" w:lastColumn="0" w:noHBand="0" w:noVBand="1"/>
      </w:tblPr>
      <w:tblGrid>
        <w:gridCol w:w="3566"/>
        <w:gridCol w:w="1442"/>
        <w:gridCol w:w="973"/>
        <w:gridCol w:w="973"/>
        <w:gridCol w:w="992"/>
        <w:gridCol w:w="1200"/>
      </w:tblGrid>
      <w:tr w:rsidR="00D2175B" w:rsidRPr="000D7A33" w:rsidTr="00253FB2">
        <w:trPr>
          <w:trHeight w:val="1020"/>
        </w:trPr>
        <w:tc>
          <w:tcPr>
            <w:tcW w:w="8960" w:type="dxa"/>
            <w:gridSpan w:val="6"/>
            <w:tcBorders>
              <w:top w:val="nil"/>
              <w:left w:val="nil"/>
              <w:bottom w:val="nil"/>
              <w:right w:val="nil"/>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b/>
                <w:bCs/>
                <w:sz w:val="16"/>
                <w:szCs w:val="16"/>
              </w:rPr>
            </w:pPr>
            <w:r w:rsidRPr="000D7A33">
              <w:rPr>
                <w:rFonts w:ascii="Arial CYR" w:eastAsia="Times New Roman" w:hAnsi="Arial CYR" w:cs="Arial CYR"/>
                <w:b/>
                <w:bCs/>
                <w:sz w:val="16"/>
                <w:szCs w:val="16"/>
              </w:rPr>
              <w:t>Программа</w:t>
            </w:r>
            <w:r w:rsidRPr="000D7A33">
              <w:rPr>
                <w:rFonts w:ascii="Arial CYR" w:eastAsia="Times New Roman" w:hAnsi="Arial CYR" w:cs="Arial CYR"/>
                <w:b/>
                <w:bCs/>
                <w:sz w:val="16"/>
                <w:szCs w:val="16"/>
              </w:rPr>
              <w:br/>
              <w:t xml:space="preserve"> муниципальных внутренних заимствований муниципального образования "Ново-Николаевское" </w:t>
            </w:r>
          </w:p>
        </w:tc>
      </w:tr>
      <w:tr w:rsidR="00D2175B" w:rsidRPr="000D7A33" w:rsidTr="00253FB2">
        <w:trPr>
          <w:trHeight w:val="480"/>
        </w:trPr>
        <w:tc>
          <w:tcPr>
            <w:tcW w:w="3566"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1256"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973"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992"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c>
          <w:tcPr>
            <w:tcW w:w="1200" w:type="dxa"/>
            <w:tcBorders>
              <w:top w:val="nil"/>
              <w:left w:val="nil"/>
              <w:bottom w:val="nil"/>
              <w:right w:val="nil"/>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p>
        </w:tc>
      </w:tr>
      <w:tr w:rsidR="00D2175B" w:rsidRPr="000D7A33" w:rsidTr="00253FB2">
        <w:trPr>
          <w:trHeight w:val="1146"/>
        </w:trPr>
        <w:tc>
          <w:tcPr>
            <w:tcW w:w="35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Виды долговых обязательств</w:t>
            </w:r>
            <w:r w:rsidRPr="000D7A33">
              <w:rPr>
                <w:rFonts w:ascii="Arial CYR" w:eastAsia="Times New Roman" w:hAnsi="Arial CYR" w:cs="Arial CYR"/>
                <w:sz w:val="16"/>
                <w:szCs w:val="16"/>
              </w:rPr>
              <w:br/>
              <w:t>(привлечение/погашение)</w:t>
            </w:r>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Объем муниципального</w:t>
            </w:r>
            <w:r w:rsidRPr="000D7A33">
              <w:rPr>
                <w:rFonts w:ascii="Arial CYR" w:eastAsia="Times New Roman" w:hAnsi="Arial CYR" w:cs="Arial CYR"/>
                <w:sz w:val="16"/>
                <w:szCs w:val="16"/>
              </w:rPr>
              <w:br/>
              <w:t xml:space="preserve"> долга на    1 января 2017 года</w:t>
            </w:r>
          </w:p>
        </w:tc>
        <w:tc>
          <w:tcPr>
            <w:tcW w:w="2938" w:type="dxa"/>
            <w:gridSpan w:val="3"/>
            <w:tcBorders>
              <w:top w:val="single" w:sz="4" w:space="0" w:color="auto"/>
              <w:left w:val="nil"/>
              <w:bottom w:val="single" w:sz="4" w:space="0" w:color="auto"/>
              <w:right w:val="single" w:sz="4" w:space="0" w:color="000000"/>
            </w:tcBorders>
            <w:shd w:val="clear" w:color="auto" w:fill="auto"/>
            <w:vAlign w:val="center"/>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Объем  привлечения по годам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xml:space="preserve">Объем </w:t>
            </w:r>
            <w:r w:rsidRPr="000D7A33">
              <w:rPr>
                <w:rFonts w:ascii="Arial CYR" w:eastAsia="Times New Roman" w:hAnsi="Arial CYR" w:cs="Arial CYR"/>
                <w:sz w:val="16"/>
                <w:szCs w:val="16"/>
              </w:rPr>
              <w:br/>
              <w:t>погашения в 2018 году</w:t>
            </w:r>
          </w:p>
        </w:tc>
      </w:tr>
      <w:tr w:rsidR="00D2175B" w:rsidRPr="000D7A33" w:rsidTr="00253FB2">
        <w:trPr>
          <w:trHeight w:val="260"/>
        </w:trPr>
        <w:tc>
          <w:tcPr>
            <w:tcW w:w="3566" w:type="dxa"/>
            <w:tcBorders>
              <w:top w:val="nil"/>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1256" w:type="dxa"/>
            <w:tcBorders>
              <w:top w:val="nil"/>
              <w:left w:val="nil"/>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973" w:type="dxa"/>
            <w:tcBorders>
              <w:top w:val="nil"/>
              <w:left w:val="nil"/>
              <w:bottom w:val="single" w:sz="4" w:space="0" w:color="auto"/>
              <w:right w:val="nil"/>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 2018 год</w:t>
            </w:r>
          </w:p>
        </w:tc>
        <w:tc>
          <w:tcPr>
            <w:tcW w:w="973" w:type="dxa"/>
            <w:tcBorders>
              <w:top w:val="nil"/>
              <w:left w:val="single" w:sz="4" w:space="0" w:color="auto"/>
              <w:bottom w:val="single" w:sz="4" w:space="0" w:color="auto"/>
              <w:right w:val="nil"/>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 2019 год</w:t>
            </w:r>
          </w:p>
        </w:tc>
        <w:tc>
          <w:tcPr>
            <w:tcW w:w="992" w:type="dxa"/>
            <w:tcBorders>
              <w:top w:val="nil"/>
              <w:left w:val="single" w:sz="4" w:space="0" w:color="auto"/>
              <w:bottom w:val="single" w:sz="4" w:space="0" w:color="auto"/>
              <w:right w:val="nil"/>
            </w:tcBorders>
            <w:shd w:val="clear" w:color="auto" w:fill="auto"/>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xml:space="preserve">  2020 год</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r>
      <w:tr w:rsidR="00D2175B" w:rsidRPr="000D7A33" w:rsidTr="00253FB2">
        <w:trPr>
          <w:trHeight w:val="255"/>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Объем заимствований, всего</w:t>
            </w:r>
          </w:p>
        </w:tc>
        <w:tc>
          <w:tcPr>
            <w:tcW w:w="1256"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54730</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59620</w:t>
            </w:r>
          </w:p>
        </w:tc>
        <w:tc>
          <w:tcPr>
            <w:tcW w:w="992"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60125</w:t>
            </w:r>
          </w:p>
        </w:tc>
        <w:tc>
          <w:tcPr>
            <w:tcW w:w="120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w:t>
            </w:r>
          </w:p>
        </w:tc>
      </w:tr>
      <w:tr w:rsidR="00D2175B" w:rsidRPr="000D7A33" w:rsidTr="00253FB2">
        <w:trPr>
          <w:trHeight w:val="285"/>
        </w:trPr>
        <w:tc>
          <w:tcPr>
            <w:tcW w:w="3566" w:type="dxa"/>
            <w:tcBorders>
              <w:top w:val="nil"/>
              <w:left w:val="single" w:sz="4" w:space="0" w:color="auto"/>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xml:space="preserve">  в том числе:</w:t>
            </w:r>
          </w:p>
        </w:tc>
        <w:tc>
          <w:tcPr>
            <w:tcW w:w="1256"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w:t>
            </w:r>
          </w:p>
        </w:tc>
      </w:tr>
      <w:tr w:rsidR="00D2175B" w:rsidRPr="000D7A33" w:rsidTr="00253FB2">
        <w:trPr>
          <w:trHeight w:val="435"/>
        </w:trPr>
        <w:tc>
          <w:tcPr>
            <w:tcW w:w="3566" w:type="dxa"/>
            <w:tcBorders>
              <w:top w:val="nil"/>
              <w:left w:val="single" w:sz="4" w:space="0" w:color="auto"/>
              <w:bottom w:val="single" w:sz="4" w:space="0" w:color="auto"/>
              <w:right w:val="single" w:sz="4" w:space="0" w:color="auto"/>
            </w:tcBorders>
            <w:shd w:val="clear" w:color="auto" w:fill="auto"/>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 xml:space="preserve">1. Кредиты кредитных организаций в валюте </w:t>
            </w:r>
            <w:r w:rsidRPr="000D7A33">
              <w:rPr>
                <w:rFonts w:ascii="Arial CYR" w:eastAsia="Times New Roman" w:hAnsi="Arial CYR" w:cs="Arial CYR"/>
                <w:sz w:val="16"/>
                <w:szCs w:val="16"/>
              </w:rPr>
              <w:br/>
              <w:t>Российской Федерации</w:t>
            </w:r>
          </w:p>
        </w:tc>
        <w:tc>
          <w:tcPr>
            <w:tcW w:w="1256"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54730</w:t>
            </w:r>
          </w:p>
        </w:tc>
        <w:tc>
          <w:tcPr>
            <w:tcW w:w="973"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59620</w:t>
            </w:r>
          </w:p>
        </w:tc>
        <w:tc>
          <w:tcPr>
            <w:tcW w:w="992"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jc w:val="center"/>
              <w:rPr>
                <w:rFonts w:ascii="Arial CYR" w:eastAsia="Times New Roman" w:hAnsi="Arial CYR" w:cs="Arial CYR"/>
                <w:sz w:val="16"/>
                <w:szCs w:val="16"/>
              </w:rPr>
            </w:pPr>
            <w:r w:rsidRPr="000D7A33">
              <w:rPr>
                <w:rFonts w:ascii="Arial CYR" w:eastAsia="Times New Roman" w:hAnsi="Arial CYR" w:cs="Arial CYR"/>
                <w:sz w:val="16"/>
                <w:szCs w:val="16"/>
              </w:rPr>
              <w:t>60125</w:t>
            </w:r>
          </w:p>
        </w:tc>
        <w:tc>
          <w:tcPr>
            <w:tcW w:w="1200" w:type="dxa"/>
            <w:tcBorders>
              <w:top w:val="nil"/>
              <w:left w:val="nil"/>
              <w:bottom w:val="single" w:sz="4" w:space="0" w:color="auto"/>
              <w:right w:val="single" w:sz="4" w:space="0" w:color="auto"/>
            </w:tcBorders>
            <w:shd w:val="clear" w:color="auto" w:fill="auto"/>
            <w:noWrap/>
            <w:vAlign w:val="bottom"/>
            <w:hideMark/>
          </w:tcPr>
          <w:p w:rsidR="00D2175B" w:rsidRPr="000D7A33" w:rsidRDefault="00D2175B" w:rsidP="00253FB2">
            <w:pPr>
              <w:spacing w:after="0" w:line="240" w:lineRule="auto"/>
              <w:rPr>
                <w:rFonts w:ascii="Arial CYR" w:eastAsia="Times New Roman" w:hAnsi="Arial CYR" w:cs="Arial CYR"/>
                <w:sz w:val="16"/>
                <w:szCs w:val="16"/>
              </w:rPr>
            </w:pPr>
            <w:r w:rsidRPr="000D7A33">
              <w:rPr>
                <w:rFonts w:ascii="Arial CYR" w:eastAsia="Times New Roman" w:hAnsi="Arial CYR" w:cs="Arial CYR"/>
                <w:sz w:val="16"/>
                <w:szCs w:val="16"/>
              </w:rPr>
              <w:t>0</w:t>
            </w:r>
          </w:p>
        </w:tc>
      </w:tr>
    </w:tbl>
    <w:p w:rsidR="00D2175B" w:rsidRPr="00757EBA" w:rsidRDefault="00D2175B" w:rsidP="00D2175B">
      <w:pPr>
        <w:spacing w:after="0" w:line="240" w:lineRule="auto"/>
        <w:ind w:firstLine="709"/>
        <w:jc w:val="both"/>
        <w:rPr>
          <w:rFonts w:ascii="Arial" w:hAnsi="Arial" w:cs="Arial"/>
          <w:sz w:val="24"/>
          <w:szCs w:val="24"/>
        </w:rPr>
      </w:pPr>
    </w:p>
    <w:p w:rsidR="00624478" w:rsidRPr="00624478" w:rsidRDefault="00624478" w:rsidP="00624478">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Default="00446B40" w:rsidP="003B66C9">
      <w:pPr>
        <w:tabs>
          <w:tab w:val="left" w:pos="7020"/>
        </w:tabs>
        <w:ind w:left="540"/>
        <w:rPr>
          <w:rFonts w:ascii="Times New Roman" w:hAnsi="Times New Roman" w:cs="Times New Roman"/>
          <w:sz w:val="16"/>
          <w:szCs w:val="16"/>
        </w:rPr>
      </w:pPr>
    </w:p>
    <w:p w:rsidR="00446B40" w:rsidRPr="002555FB" w:rsidRDefault="00446B40" w:rsidP="003B66C9">
      <w:pPr>
        <w:tabs>
          <w:tab w:val="left" w:pos="7020"/>
        </w:tabs>
        <w:ind w:left="540"/>
        <w:rPr>
          <w:rFonts w:ascii="Times New Roman" w:hAnsi="Times New Roman" w:cs="Times New Roman"/>
          <w:sz w:val="16"/>
          <w:szCs w:val="16"/>
        </w:rPr>
      </w:pP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w:t>
      </w:r>
      <w:proofErr w:type="spellStart"/>
      <w:r w:rsidRPr="002555FB">
        <w:rPr>
          <w:rFonts w:ascii="Times New Roman" w:hAnsi="Times New Roman" w:cs="Times New Roman"/>
          <w:sz w:val="14"/>
          <w:szCs w:val="18"/>
        </w:rPr>
        <w:t>Маглаев</w:t>
      </w:r>
      <w:proofErr w:type="spellEnd"/>
      <w:r w:rsidRPr="002555FB">
        <w:rPr>
          <w:rFonts w:ascii="Times New Roman" w:hAnsi="Times New Roman" w:cs="Times New Roman"/>
          <w:sz w:val="14"/>
          <w:szCs w:val="18"/>
        </w:rPr>
        <w:t xml:space="preserve"> В. И.</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w:t>
      </w:r>
      <w:proofErr w:type="gramStart"/>
      <w:r w:rsidRPr="002555FB">
        <w:rPr>
          <w:rFonts w:ascii="Times New Roman" w:hAnsi="Times New Roman" w:cs="Times New Roman"/>
          <w:sz w:val="14"/>
          <w:szCs w:val="18"/>
        </w:rPr>
        <w:t>Ново-Николаевск</w:t>
      </w:r>
      <w:proofErr w:type="gramEnd"/>
      <w:r w:rsidRPr="002555FB">
        <w:rPr>
          <w:rFonts w:ascii="Times New Roman" w:hAnsi="Times New Roman" w:cs="Times New Roman"/>
          <w:sz w:val="14"/>
          <w:szCs w:val="18"/>
        </w:rPr>
        <w:t xml:space="preserve">,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9F29BF">
      <w:pPr>
        <w:tabs>
          <w:tab w:val="left" w:pos="3248"/>
        </w:tabs>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D2175B">
        <w:rPr>
          <w:rFonts w:ascii="Times New Roman" w:hAnsi="Times New Roman" w:cs="Times New Roman"/>
          <w:sz w:val="14"/>
          <w:szCs w:val="18"/>
        </w:rPr>
        <w:t>12</w:t>
      </w:r>
      <w:r>
        <w:rPr>
          <w:rFonts w:ascii="Times New Roman" w:hAnsi="Times New Roman" w:cs="Times New Roman"/>
          <w:sz w:val="14"/>
          <w:szCs w:val="18"/>
        </w:rPr>
        <w:t>.</w:t>
      </w:r>
      <w:r w:rsidR="00D2175B">
        <w:rPr>
          <w:rFonts w:ascii="Times New Roman" w:hAnsi="Times New Roman" w:cs="Times New Roman"/>
          <w:sz w:val="14"/>
          <w:szCs w:val="18"/>
        </w:rPr>
        <w:t>01</w:t>
      </w:r>
      <w:r>
        <w:rPr>
          <w:rFonts w:ascii="Times New Roman" w:hAnsi="Times New Roman" w:cs="Times New Roman"/>
          <w:sz w:val="14"/>
          <w:szCs w:val="18"/>
        </w:rPr>
        <w:t>.201</w:t>
      </w:r>
      <w:r w:rsidR="00D2175B">
        <w:rPr>
          <w:rFonts w:ascii="Times New Roman" w:hAnsi="Times New Roman" w:cs="Times New Roman"/>
          <w:sz w:val="14"/>
          <w:szCs w:val="18"/>
        </w:rPr>
        <w:t>8</w:t>
      </w:r>
      <w:r w:rsidRPr="002555FB">
        <w:rPr>
          <w:rFonts w:ascii="Times New Roman" w:hAnsi="Times New Roman" w:cs="Times New Roman"/>
          <w:sz w:val="14"/>
          <w:szCs w:val="18"/>
        </w:rPr>
        <w:t xml:space="preserve"> г.</w:t>
      </w:r>
    </w:p>
    <w:p w:rsidR="003B66C9" w:rsidRPr="002555FB" w:rsidRDefault="003B66C9" w:rsidP="009F29BF">
      <w:pPr>
        <w:spacing w:after="0" w:line="240" w:lineRule="auto"/>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9F29BF">
      <w:pPr>
        <w:spacing w:after="0" w:line="240" w:lineRule="auto"/>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9F29BF">
      <w:pPr>
        <w:spacing w:after="0" w:line="240" w:lineRule="auto"/>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B26675">
      <w:pgSz w:w="11906" w:h="16838"/>
      <w:pgMar w:top="1134" w:right="566"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478" w:rsidRDefault="00624478" w:rsidP="006D4F56">
      <w:pPr>
        <w:spacing w:after="0" w:line="240" w:lineRule="auto"/>
      </w:pPr>
      <w:r>
        <w:separator/>
      </w:r>
    </w:p>
  </w:endnote>
  <w:endnote w:type="continuationSeparator" w:id="0">
    <w:p w:rsidR="00624478" w:rsidRDefault="00624478"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478" w:rsidRDefault="00624478" w:rsidP="006D4F56">
      <w:pPr>
        <w:spacing w:after="0" w:line="240" w:lineRule="auto"/>
      </w:pPr>
      <w:r>
        <w:separator/>
      </w:r>
    </w:p>
  </w:footnote>
  <w:footnote w:type="continuationSeparator" w:id="0">
    <w:p w:rsidR="00624478" w:rsidRDefault="00624478" w:rsidP="006D4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5">
    <w:nsid w:val="07DC44DF"/>
    <w:multiLevelType w:val="multilevel"/>
    <w:tmpl w:val="BA028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9">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2">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6">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9">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0">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1">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0"/>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5"/>
  </w:num>
  <w:num w:numId="4">
    <w:abstractNumId w:val="8"/>
  </w:num>
  <w:num w:numId="5">
    <w:abstractNumId w:val="19"/>
  </w:num>
  <w:num w:numId="6">
    <w:abstractNumId w:val="18"/>
  </w:num>
  <w:num w:numId="7">
    <w:abstractNumId w:val="11"/>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1"/>
  </w:num>
  <w:num w:numId="10">
    <w:abstractNumId w:val="12"/>
  </w:num>
  <w:num w:numId="11">
    <w:abstractNumId w:val="9"/>
  </w:num>
  <w:num w:numId="12">
    <w:abstractNumId w:val="1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4D"/>
    <w:rsid w:val="000015DD"/>
    <w:rsid w:val="00003B73"/>
    <w:rsid w:val="00013213"/>
    <w:rsid w:val="00025C67"/>
    <w:rsid w:val="000622B5"/>
    <w:rsid w:val="000B0AFD"/>
    <w:rsid w:val="000B0EED"/>
    <w:rsid w:val="000C53D4"/>
    <w:rsid w:val="000E212E"/>
    <w:rsid w:val="00114CCF"/>
    <w:rsid w:val="00116A8F"/>
    <w:rsid w:val="00127442"/>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8791A"/>
    <w:rsid w:val="00291338"/>
    <w:rsid w:val="002A2BA7"/>
    <w:rsid w:val="002B6BC1"/>
    <w:rsid w:val="002D2A3B"/>
    <w:rsid w:val="002F3906"/>
    <w:rsid w:val="00326175"/>
    <w:rsid w:val="00330F05"/>
    <w:rsid w:val="003328FE"/>
    <w:rsid w:val="00333CB9"/>
    <w:rsid w:val="00343219"/>
    <w:rsid w:val="00345772"/>
    <w:rsid w:val="00362E04"/>
    <w:rsid w:val="00364D5C"/>
    <w:rsid w:val="003B6404"/>
    <w:rsid w:val="003B66C9"/>
    <w:rsid w:val="003D07AA"/>
    <w:rsid w:val="003E4DED"/>
    <w:rsid w:val="004145F3"/>
    <w:rsid w:val="00437778"/>
    <w:rsid w:val="00440544"/>
    <w:rsid w:val="00441ABB"/>
    <w:rsid w:val="00443294"/>
    <w:rsid w:val="004463FF"/>
    <w:rsid w:val="00446B40"/>
    <w:rsid w:val="00462F87"/>
    <w:rsid w:val="004767DE"/>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2E29"/>
    <w:rsid w:val="00607A52"/>
    <w:rsid w:val="00615C8B"/>
    <w:rsid w:val="00621075"/>
    <w:rsid w:val="006225AD"/>
    <w:rsid w:val="0062442C"/>
    <w:rsid w:val="00624478"/>
    <w:rsid w:val="00637677"/>
    <w:rsid w:val="00637CF2"/>
    <w:rsid w:val="00650C22"/>
    <w:rsid w:val="00670C87"/>
    <w:rsid w:val="00672836"/>
    <w:rsid w:val="0067314E"/>
    <w:rsid w:val="00673992"/>
    <w:rsid w:val="00681673"/>
    <w:rsid w:val="006B1A57"/>
    <w:rsid w:val="006D4F56"/>
    <w:rsid w:val="007226ED"/>
    <w:rsid w:val="00757735"/>
    <w:rsid w:val="007801C5"/>
    <w:rsid w:val="00785099"/>
    <w:rsid w:val="00796560"/>
    <w:rsid w:val="007C6DBD"/>
    <w:rsid w:val="007D4464"/>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9F29BF"/>
    <w:rsid w:val="00A2000A"/>
    <w:rsid w:val="00A21ACD"/>
    <w:rsid w:val="00A7676F"/>
    <w:rsid w:val="00AD43AE"/>
    <w:rsid w:val="00B11376"/>
    <w:rsid w:val="00B16C12"/>
    <w:rsid w:val="00B214E5"/>
    <w:rsid w:val="00B26675"/>
    <w:rsid w:val="00B34FD8"/>
    <w:rsid w:val="00B45224"/>
    <w:rsid w:val="00B5195B"/>
    <w:rsid w:val="00B51BB9"/>
    <w:rsid w:val="00B655D6"/>
    <w:rsid w:val="00B71925"/>
    <w:rsid w:val="00B76CE3"/>
    <w:rsid w:val="00B86714"/>
    <w:rsid w:val="00B91800"/>
    <w:rsid w:val="00BB0127"/>
    <w:rsid w:val="00BC73D0"/>
    <w:rsid w:val="00BE1A44"/>
    <w:rsid w:val="00BE5C8B"/>
    <w:rsid w:val="00BF07F1"/>
    <w:rsid w:val="00BF1A9B"/>
    <w:rsid w:val="00C328AB"/>
    <w:rsid w:val="00C451B4"/>
    <w:rsid w:val="00C54F63"/>
    <w:rsid w:val="00C57888"/>
    <w:rsid w:val="00C67228"/>
    <w:rsid w:val="00C73473"/>
    <w:rsid w:val="00C8411A"/>
    <w:rsid w:val="00C846A2"/>
    <w:rsid w:val="00C95EB5"/>
    <w:rsid w:val="00CA694E"/>
    <w:rsid w:val="00CC399C"/>
    <w:rsid w:val="00CD6170"/>
    <w:rsid w:val="00CE7A8F"/>
    <w:rsid w:val="00CF2D6C"/>
    <w:rsid w:val="00D2175B"/>
    <w:rsid w:val="00D2401A"/>
    <w:rsid w:val="00D44F94"/>
    <w:rsid w:val="00D815AA"/>
    <w:rsid w:val="00DA34EB"/>
    <w:rsid w:val="00DC32B6"/>
    <w:rsid w:val="00DC65B4"/>
    <w:rsid w:val="00DD21E9"/>
    <w:rsid w:val="00DD3DB5"/>
    <w:rsid w:val="00DD5F4D"/>
    <w:rsid w:val="00DF5788"/>
    <w:rsid w:val="00E04345"/>
    <w:rsid w:val="00E14ECD"/>
    <w:rsid w:val="00E5582B"/>
    <w:rsid w:val="00E72784"/>
    <w:rsid w:val="00E84A77"/>
    <w:rsid w:val="00E917E1"/>
    <w:rsid w:val="00EB4D6C"/>
    <w:rsid w:val="00EC62E8"/>
    <w:rsid w:val="00EF7652"/>
    <w:rsid w:val="00F0693E"/>
    <w:rsid w:val="00F62820"/>
    <w:rsid w:val="00F63E9D"/>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paragraph" w:customStyle="1" w:styleId="xl66">
    <w:name w:val="xl66"/>
    <w:basedOn w:val="a"/>
    <w:rsid w:val="00D2175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D2175B"/>
    <w:pPr>
      <w:spacing w:before="100" w:beforeAutospacing="1" w:after="100" w:afterAutospacing="1" w:line="240" w:lineRule="auto"/>
      <w:jc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99"/>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 w:type="numbering" w:customStyle="1" w:styleId="33">
    <w:name w:val="Нет списка3"/>
    <w:next w:val="a2"/>
    <w:semiHidden/>
    <w:rsid w:val="000C53D4"/>
  </w:style>
  <w:style w:type="character" w:customStyle="1" w:styleId="blk">
    <w:name w:val="blk"/>
    <w:rsid w:val="000C53D4"/>
  </w:style>
  <w:style w:type="paragraph" w:customStyle="1" w:styleId="xl66">
    <w:name w:val="xl66"/>
    <w:basedOn w:val="a"/>
    <w:rsid w:val="00D2175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D2175B"/>
    <w:pPr>
      <w:spacing w:before="100" w:beforeAutospacing="1" w:after="100" w:afterAutospacing="1" w:line="240"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0C30B74E1E4D34F63891A4D587335DFC26064DA5E666A780FE432AE2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scli.ru/ru/legal_texts/act_municipal_education/printable.php?do4=document&amp;id4=15d4560c-d530-4955-bf7e-f734337ae80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printable.php?do4=document&amp;id4=96e20c02-1b12-465a-b64c-24aa922700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scli.ru/ru/legal_texts/act_municipal_education/printable.php?do4=document&amp;id4=15d4560c-d530-4955-bf7e-f734337ae80b" TargetMode="External"/><Relationship Id="rId4" Type="http://schemas.microsoft.com/office/2007/relationships/stylesWithEffects" Target="stylesWithEffects.xml"/><Relationship Id="rId9" Type="http://schemas.openxmlformats.org/officeDocument/2006/relationships/hyperlink" Target="http://zakon.scli.ru/ru/legal_texts/act_municipal_education/printable.php?do4=document&amp;id4=96e20c02-1b12-465a-b64c-24aa92270007" TargetMode="External"/><Relationship Id="rId14" Type="http://schemas.openxmlformats.org/officeDocument/2006/relationships/hyperlink" Target="consultantplus://offline/ref=070C30B74E1E4D34F6388FA9C3EB6951FF255F45ABB739F38DF416FAD36A209327E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6540-16DC-4453-8D27-595827A5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25185</Words>
  <Characters>143559</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cp:revision>
  <cp:lastPrinted>2017-10-09T03:26:00Z</cp:lastPrinted>
  <dcterms:created xsi:type="dcterms:W3CDTF">2018-01-29T07:55:00Z</dcterms:created>
  <dcterms:modified xsi:type="dcterms:W3CDTF">2018-02-20T02:18:00Z</dcterms:modified>
</cp:coreProperties>
</file>