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Default="00DD5F4D" w:rsidP="00DC32B6">
      <w:pPr>
        <w:spacing w:after="0"/>
        <w:outlineLvl w:val="0"/>
        <w:rPr>
          <w:rFonts w:ascii="Times New Roman" w:hAnsi="Times New Roman" w:cs="Times New Roman"/>
          <w:b/>
          <w:bCs/>
          <w:i/>
          <w:iCs/>
          <w:shadow/>
          <w:sz w:val="96"/>
          <w:szCs w:val="96"/>
        </w:rPr>
      </w:pPr>
      <w:r w:rsidRPr="00DD5F4D">
        <w:rPr>
          <w:rFonts w:ascii="Times New Roman" w:hAnsi="Times New Roman" w:cs="Times New Roman"/>
          <w:b/>
          <w:bCs/>
          <w:i/>
          <w:iCs/>
          <w:shadow/>
          <w:sz w:val="96"/>
          <w:szCs w:val="96"/>
        </w:rPr>
        <w:t>БУРОВСКИЙ               ВЕСТНИК</w:t>
      </w:r>
    </w:p>
    <w:p w:rsidR="00DD5F4D" w:rsidRPr="00C451B4" w:rsidRDefault="00DD5F4D" w:rsidP="00DC32B6">
      <w:pPr>
        <w:spacing w:after="0"/>
        <w:outlineLvl w:val="0"/>
        <w:rPr>
          <w:rFonts w:ascii="Times New Roman" w:hAnsi="Times New Roman" w:cs="Times New Roman"/>
          <w:b/>
          <w:bCs/>
          <w:i/>
          <w:iCs/>
          <w:shadow/>
          <w:sz w:val="96"/>
          <w:szCs w:val="96"/>
        </w:rPr>
      </w:pPr>
      <w:r w:rsidRPr="00DD5F4D">
        <w:rPr>
          <w:rFonts w:ascii="Times New Roman" w:hAnsi="Times New Roman" w:cs="Times New Roman"/>
        </w:rPr>
        <w:t>Общественно-политическая газета муниципального образования «Ново-Николаевское»</w:t>
      </w:r>
    </w:p>
    <w:p w:rsidR="00DD5F4D" w:rsidRPr="00DD5F4D" w:rsidRDefault="000B0EED" w:rsidP="00DC32B6">
      <w:pPr>
        <w:spacing w:after="0"/>
        <w:outlineLvl w:val="0"/>
        <w:rPr>
          <w:rFonts w:ascii="Times New Roman" w:hAnsi="Times New Roman" w:cs="Times New Roman"/>
          <w:b/>
          <w:bCs/>
          <w:i/>
          <w:iCs/>
          <w:shadow/>
          <w:sz w:val="96"/>
          <w:szCs w:val="96"/>
        </w:rPr>
      </w:pPr>
      <w:r>
        <w:rPr>
          <w:rFonts w:ascii="Times New Roman" w:hAnsi="Times New Roman" w:cs="Times New Roman"/>
          <w:b/>
          <w:bCs/>
        </w:rPr>
        <w:t>04</w:t>
      </w:r>
      <w:r w:rsidR="0028791A">
        <w:rPr>
          <w:rFonts w:ascii="Times New Roman" w:hAnsi="Times New Roman" w:cs="Times New Roman"/>
          <w:b/>
          <w:bCs/>
        </w:rPr>
        <w:t xml:space="preserve"> </w:t>
      </w:r>
      <w:r>
        <w:rPr>
          <w:rFonts w:ascii="Times New Roman" w:hAnsi="Times New Roman" w:cs="Times New Roman"/>
          <w:b/>
          <w:bCs/>
        </w:rPr>
        <w:t>апреля</w:t>
      </w:r>
      <w:r w:rsidR="0028791A">
        <w:rPr>
          <w:rFonts w:ascii="Times New Roman" w:hAnsi="Times New Roman" w:cs="Times New Roman"/>
          <w:b/>
          <w:bCs/>
        </w:rPr>
        <w:t xml:space="preserve"> 2017</w:t>
      </w:r>
      <w:r w:rsidR="004B10B2">
        <w:rPr>
          <w:rFonts w:ascii="Times New Roman" w:hAnsi="Times New Roman" w:cs="Times New Roman"/>
          <w:b/>
          <w:bCs/>
        </w:rPr>
        <w:t xml:space="preserve"> </w:t>
      </w:r>
      <w:r w:rsidR="00DD5F4D" w:rsidRPr="00DD5F4D">
        <w:rPr>
          <w:rFonts w:ascii="Times New Roman" w:hAnsi="Times New Roman" w:cs="Times New Roman"/>
          <w:b/>
          <w:bCs/>
        </w:rPr>
        <w:t xml:space="preserve"> г. № </w:t>
      </w:r>
      <w:r>
        <w:rPr>
          <w:rFonts w:ascii="Times New Roman" w:hAnsi="Times New Roman" w:cs="Times New Roman"/>
          <w:b/>
          <w:bCs/>
        </w:rPr>
        <w:t>4</w:t>
      </w:r>
    </w:p>
    <w:p w:rsidR="002335A5" w:rsidRDefault="00DD5F4D" w:rsidP="00DC32B6">
      <w:pPr>
        <w:pBdr>
          <w:bottom w:val="single" w:sz="12" w:space="1" w:color="auto"/>
        </w:pBdr>
        <w:spacing w:after="0"/>
        <w:jc w:val="both"/>
        <w:rPr>
          <w:rFonts w:ascii="Times New Roman" w:hAnsi="Times New Roman" w:cs="Times New Roman"/>
          <w:i/>
          <w:iCs/>
        </w:rPr>
      </w:pPr>
      <w:r w:rsidRPr="00DD5F4D">
        <w:rPr>
          <w:rFonts w:ascii="Times New Roman" w:hAnsi="Times New Roman" w:cs="Times New Roman"/>
          <w:i/>
          <w:iCs/>
        </w:rPr>
        <w:t xml:space="preserve"> Газета для жителей </w:t>
      </w:r>
      <w:proofErr w:type="spellStart"/>
      <w:r w:rsidRPr="00DD5F4D">
        <w:rPr>
          <w:rFonts w:ascii="Times New Roman" w:hAnsi="Times New Roman" w:cs="Times New Roman"/>
          <w:i/>
          <w:iCs/>
        </w:rPr>
        <w:t>с</w:t>
      </w:r>
      <w:proofErr w:type="gramStart"/>
      <w:r w:rsidRPr="00DD5F4D">
        <w:rPr>
          <w:rFonts w:ascii="Times New Roman" w:hAnsi="Times New Roman" w:cs="Times New Roman"/>
          <w:i/>
          <w:iCs/>
        </w:rPr>
        <w:t>.Н</w:t>
      </w:r>
      <w:proofErr w:type="gramEnd"/>
      <w:r w:rsidRPr="00DD5F4D">
        <w:rPr>
          <w:rFonts w:ascii="Times New Roman" w:hAnsi="Times New Roman" w:cs="Times New Roman"/>
          <w:i/>
          <w:iCs/>
        </w:rPr>
        <w:t>ово</w:t>
      </w:r>
      <w:proofErr w:type="spellEnd"/>
      <w:r w:rsidRPr="00DD5F4D">
        <w:rPr>
          <w:rFonts w:ascii="Times New Roman" w:hAnsi="Times New Roman" w:cs="Times New Roman"/>
          <w:i/>
          <w:iCs/>
        </w:rPr>
        <w:t xml:space="preserve">-Николаевск, </w:t>
      </w:r>
      <w:proofErr w:type="spellStart"/>
      <w:r w:rsidRPr="00DD5F4D">
        <w:rPr>
          <w:rFonts w:ascii="Times New Roman" w:hAnsi="Times New Roman" w:cs="Times New Roman"/>
          <w:i/>
          <w:iCs/>
        </w:rPr>
        <w:t>д.Хабаровск</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7C6DBD" w:rsidRPr="007C6DBD" w:rsidRDefault="007C6DBD" w:rsidP="007C6DBD">
      <w:pPr>
        <w:widowControl w:val="0"/>
        <w:autoSpaceDE w:val="0"/>
        <w:autoSpaceDN w:val="0"/>
        <w:adjustRightInd w:val="0"/>
        <w:spacing w:after="0" w:line="240" w:lineRule="auto"/>
        <w:ind w:firstLine="709"/>
        <w:jc w:val="center"/>
        <w:rPr>
          <w:rFonts w:ascii="Arial" w:hAnsi="Arial" w:cs="Arial"/>
          <w:b/>
          <w:sz w:val="24"/>
          <w:szCs w:val="32"/>
        </w:rPr>
      </w:pPr>
      <w:r w:rsidRPr="007C6DBD">
        <w:rPr>
          <w:rFonts w:ascii="Arial" w:hAnsi="Arial" w:cs="Arial"/>
          <w:b/>
          <w:sz w:val="24"/>
          <w:szCs w:val="32"/>
        </w:rPr>
        <w:t>31.03.2017 г. №4</w:t>
      </w:r>
    </w:p>
    <w:p w:rsidR="007C6DBD" w:rsidRPr="007C6DBD" w:rsidRDefault="007C6DBD" w:rsidP="007C6DBD">
      <w:pPr>
        <w:widowControl w:val="0"/>
        <w:autoSpaceDE w:val="0"/>
        <w:autoSpaceDN w:val="0"/>
        <w:adjustRightInd w:val="0"/>
        <w:spacing w:after="0" w:line="240" w:lineRule="auto"/>
        <w:ind w:firstLine="709"/>
        <w:jc w:val="center"/>
        <w:rPr>
          <w:rFonts w:ascii="Arial" w:hAnsi="Arial" w:cs="Arial"/>
          <w:b/>
          <w:sz w:val="24"/>
          <w:szCs w:val="32"/>
        </w:rPr>
      </w:pPr>
      <w:r w:rsidRPr="007C6DBD">
        <w:rPr>
          <w:rFonts w:ascii="Arial" w:hAnsi="Arial" w:cs="Arial"/>
          <w:b/>
          <w:sz w:val="24"/>
          <w:szCs w:val="32"/>
        </w:rPr>
        <w:t>РОССИЙСКАЯ ФЕДЕРАЦИЯ</w:t>
      </w:r>
    </w:p>
    <w:p w:rsidR="007C6DBD" w:rsidRPr="007C6DBD" w:rsidRDefault="007C6DBD" w:rsidP="007C6DBD">
      <w:pPr>
        <w:widowControl w:val="0"/>
        <w:autoSpaceDE w:val="0"/>
        <w:autoSpaceDN w:val="0"/>
        <w:adjustRightInd w:val="0"/>
        <w:spacing w:after="0" w:line="240" w:lineRule="auto"/>
        <w:ind w:firstLine="709"/>
        <w:jc w:val="center"/>
        <w:rPr>
          <w:rFonts w:ascii="Arial" w:hAnsi="Arial" w:cs="Arial"/>
          <w:b/>
          <w:sz w:val="24"/>
          <w:szCs w:val="32"/>
        </w:rPr>
      </w:pPr>
      <w:r w:rsidRPr="007C6DBD">
        <w:rPr>
          <w:rFonts w:ascii="Arial" w:hAnsi="Arial" w:cs="Arial"/>
          <w:b/>
          <w:sz w:val="24"/>
          <w:szCs w:val="32"/>
        </w:rPr>
        <w:t>ИРКУТСКАЯ ОБЛАСТЬ</w:t>
      </w:r>
    </w:p>
    <w:p w:rsidR="007C6DBD" w:rsidRPr="007C6DBD" w:rsidRDefault="007C6DBD" w:rsidP="007C6DBD">
      <w:pPr>
        <w:widowControl w:val="0"/>
        <w:autoSpaceDE w:val="0"/>
        <w:autoSpaceDN w:val="0"/>
        <w:adjustRightInd w:val="0"/>
        <w:spacing w:after="0" w:line="240" w:lineRule="auto"/>
        <w:ind w:firstLine="709"/>
        <w:jc w:val="center"/>
        <w:rPr>
          <w:rFonts w:ascii="Arial" w:hAnsi="Arial" w:cs="Arial"/>
          <w:b/>
          <w:sz w:val="24"/>
          <w:szCs w:val="32"/>
        </w:rPr>
      </w:pPr>
      <w:r w:rsidRPr="007C6DBD">
        <w:rPr>
          <w:rFonts w:ascii="Arial" w:hAnsi="Arial" w:cs="Arial"/>
          <w:b/>
          <w:sz w:val="24"/>
          <w:szCs w:val="32"/>
        </w:rPr>
        <w:t>ЭХИРИТ-БУЛАГАТСКИЙ МУНИЦИПАЛЬНЫЙ РАЙОН</w:t>
      </w:r>
    </w:p>
    <w:p w:rsidR="007C6DBD" w:rsidRPr="007C6DBD" w:rsidRDefault="007C6DBD" w:rsidP="007C6DBD">
      <w:pPr>
        <w:widowControl w:val="0"/>
        <w:autoSpaceDE w:val="0"/>
        <w:autoSpaceDN w:val="0"/>
        <w:adjustRightInd w:val="0"/>
        <w:spacing w:after="0" w:line="240" w:lineRule="auto"/>
        <w:ind w:firstLine="709"/>
        <w:jc w:val="center"/>
        <w:rPr>
          <w:rFonts w:ascii="Arial" w:hAnsi="Arial" w:cs="Arial"/>
          <w:b/>
          <w:sz w:val="24"/>
          <w:szCs w:val="32"/>
        </w:rPr>
      </w:pPr>
      <w:r w:rsidRPr="007C6DBD">
        <w:rPr>
          <w:rFonts w:ascii="Arial" w:hAnsi="Arial" w:cs="Arial"/>
          <w:b/>
          <w:sz w:val="24"/>
          <w:szCs w:val="32"/>
        </w:rPr>
        <w:t>МУНИЦИПАЛЬНОЕ ОБРАЗОВАНИЕ «НОВО-НИКОЛАЕВСКОЕ»</w:t>
      </w:r>
    </w:p>
    <w:p w:rsidR="007C6DBD" w:rsidRPr="007C6DBD" w:rsidRDefault="007C6DBD" w:rsidP="007C6DBD">
      <w:pPr>
        <w:widowControl w:val="0"/>
        <w:autoSpaceDE w:val="0"/>
        <w:autoSpaceDN w:val="0"/>
        <w:adjustRightInd w:val="0"/>
        <w:spacing w:after="0" w:line="240" w:lineRule="auto"/>
        <w:ind w:firstLine="709"/>
        <w:jc w:val="center"/>
        <w:rPr>
          <w:rFonts w:ascii="Arial" w:hAnsi="Arial" w:cs="Arial"/>
          <w:b/>
          <w:sz w:val="24"/>
          <w:szCs w:val="32"/>
        </w:rPr>
      </w:pPr>
      <w:r w:rsidRPr="007C6DBD">
        <w:rPr>
          <w:rFonts w:ascii="Arial" w:hAnsi="Arial" w:cs="Arial"/>
          <w:b/>
          <w:sz w:val="24"/>
          <w:szCs w:val="32"/>
        </w:rPr>
        <w:t>ДУМА</w:t>
      </w:r>
    </w:p>
    <w:p w:rsidR="007C6DBD" w:rsidRPr="007C6DBD" w:rsidRDefault="007C6DBD" w:rsidP="007C6DBD">
      <w:pPr>
        <w:widowControl w:val="0"/>
        <w:autoSpaceDE w:val="0"/>
        <w:autoSpaceDN w:val="0"/>
        <w:adjustRightInd w:val="0"/>
        <w:spacing w:after="0" w:line="240" w:lineRule="auto"/>
        <w:ind w:firstLine="709"/>
        <w:jc w:val="center"/>
        <w:rPr>
          <w:rFonts w:ascii="Arial" w:hAnsi="Arial" w:cs="Arial"/>
          <w:b/>
          <w:sz w:val="24"/>
          <w:szCs w:val="32"/>
        </w:rPr>
      </w:pPr>
      <w:r w:rsidRPr="007C6DBD">
        <w:rPr>
          <w:rFonts w:ascii="Arial" w:hAnsi="Arial" w:cs="Arial"/>
          <w:b/>
          <w:sz w:val="24"/>
          <w:szCs w:val="32"/>
        </w:rPr>
        <w:t>РЕШЕНИЕ</w:t>
      </w:r>
    </w:p>
    <w:p w:rsidR="007C6DBD" w:rsidRPr="007C6DBD" w:rsidRDefault="007C6DBD" w:rsidP="007C6DBD">
      <w:pPr>
        <w:widowControl w:val="0"/>
        <w:autoSpaceDE w:val="0"/>
        <w:autoSpaceDN w:val="0"/>
        <w:adjustRightInd w:val="0"/>
        <w:spacing w:after="0" w:line="240" w:lineRule="auto"/>
        <w:ind w:firstLine="709"/>
        <w:jc w:val="center"/>
        <w:rPr>
          <w:rFonts w:ascii="Arial" w:hAnsi="Arial" w:cs="Arial"/>
          <w:b/>
          <w:sz w:val="24"/>
          <w:szCs w:val="32"/>
        </w:rPr>
      </w:pPr>
    </w:p>
    <w:p w:rsidR="007C6DBD" w:rsidRPr="007C6DBD" w:rsidRDefault="007C6DBD" w:rsidP="007C6DBD">
      <w:pPr>
        <w:widowControl w:val="0"/>
        <w:autoSpaceDE w:val="0"/>
        <w:autoSpaceDN w:val="0"/>
        <w:adjustRightInd w:val="0"/>
        <w:spacing w:after="0" w:line="240" w:lineRule="auto"/>
        <w:ind w:firstLine="709"/>
        <w:jc w:val="center"/>
        <w:rPr>
          <w:rFonts w:ascii="Arial" w:hAnsi="Arial" w:cs="Arial"/>
          <w:b/>
          <w:sz w:val="24"/>
          <w:szCs w:val="32"/>
        </w:rPr>
      </w:pPr>
      <w:r w:rsidRPr="007C6DBD">
        <w:rPr>
          <w:rFonts w:ascii="Arial" w:hAnsi="Arial" w:cs="Arial"/>
          <w:b/>
          <w:sz w:val="24"/>
          <w:szCs w:val="32"/>
        </w:rPr>
        <w:t>ОБ УТВЕРЖДЕНИИ ПОЛОЖЕНИЯ О БЮДЖЕТНОМ ПРОЦЕССЕ В МУНИЦИПАЛЬНОМ ОБРАЗОВАНИИ «НОВО-НИКОЛАЕВСКОЕ»</w:t>
      </w:r>
    </w:p>
    <w:p w:rsidR="007C6DBD" w:rsidRPr="007C6DBD" w:rsidRDefault="007C6DBD" w:rsidP="007C6DBD">
      <w:pPr>
        <w:autoSpaceDE w:val="0"/>
        <w:autoSpaceDN w:val="0"/>
        <w:adjustRightInd w:val="0"/>
        <w:spacing w:after="0" w:line="240" w:lineRule="auto"/>
        <w:ind w:firstLine="709"/>
        <w:jc w:val="both"/>
        <w:outlineLvl w:val="0"/>
        <w:rPr>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В соответствии с Бюджетным </w:t>
      </w:r>
      <w:hyperlink r:id="rId9" w:history="1">
        <w:r w:rsidRPr="007C6DBD">
          <w:rPr>
            <w:rStyle w:val="a9"/>
            <w:rFonts w:ascii="Arial" w:hAnsi="Arial" w:cs="Arial"/>
            <w:sz w:val="18"/>
          </w:rPr>
          <w:t>кодексом</w:t>
        </w:r>
      </w:hyperlink>
      <w:r w:rsidRPr="007C6DBD">
        <w:rPr>
          <w:rFonts w:ascii="Arial" w:hAnsi="Arial" w:cs="Arial"/>
          <w:sz w:val="18"/>
        </w:rPr>
        <w:t xml:space="preserve"> Российской Федерации, Федеральным </w:t>
      </w:r>
      <w:hyperlink r:id="rId10" w:history="1">
        <w:r w:rsidRPr="007C6DBD">
          <w:rPr>
            <w:rStyle w:val="a9"/>
            <w:rFonts w:ascii="Arial" w:hAnsi="Arial" w:cs="Arial"/>
            <w:sz w:val="18"/>
          </w:rPr>
          <w:t>законом</w:t>
        </w:r>
      </w:hyperlink>
      <w:r w:rsidRPr="007C6DBD">
        <w:rPr>
          <w:rFonts w:ascii="Arial" w:hAnsi="Arial" w:cs="Arial"/>
          <w:sz w:val="18"/>
        </w:rPr>
        <w:t xml:space="preserve"> от 06.10.2003 №131-ФЗ «Об общих принципах организации местного самоуправления в Российской Федерации», </w:t>
      </w:r>
      <w:hyperlink r:id="rId11" w:history="1">
        <w:r w:rsidRPr="007C6DBD">
          <w:rPr>
            <w:rStyle w:val="a9"/>
            <w:rFonts w:ascii="Arial" w:hAnsi="Arial" w:cs="Arial"/>
            <w:sz w:val="18"/>
          </w:rPr>
          <w:t>Уставом</w:t>
        </w:r>
      </w:hyperlink>
      <w:r w:rsidRPr="007C6DBD">
        <w:rPr>
          <w:rFonts w:ascii="Arial" w:hAnsi="Arial" w:cs="Arial"/>
          <w:sz w:val="18"/>
        </w:rPr>
        <w:t xml:space="preserve"> муниципального образования «Ново-Николаевское», Дума </w:t>
      </w:r>
    </w:p>
    <w:p w:rsidR="007C6DBD" w:rsidRPr="007C6DBD" w:rsidRDefault="007C6DBD" w:rsidP="007C6DBD">
      <w:pPr>
        <w:spacing w:after="0" w:line="240" w:lineRule="auto"/>
        <w:ind w:firstLine="709"/>
        <w:jc w:val="both"/>
        <w:rPr>
          <w:rFonts w:ascii="Arial" w:hAnsi="Arial" w:cs="Arial"/>
          <w:sz w:val="18"/>
        </w:rPr>
      </w:pPr>
    </w:p>
    <w:p w:rsidR="007C6DBD" w:rsidRPr="007C6DBD" w:rsidRDefault="007C6DBD" w:rsidP="007C6DBD">
      <w:pPr>
        <w:widowControl w:val="0"/>
        <w:autoSpaceDE w:val="0"/>
        <w:autoSpaceDN w:val="0"/>
        <w:adjustRightInd w:val="0"/>
        <w:spacing w:after="0" w:line="240" w:lineRule="auto"/>
        <w:ind w:firstLine="709"/>
        <w:jc w:val="center"/>
        <w:rPr>
          <w:rFonts w:ascii="Arial" w:hAnsi="Arial" w:cs="Arial"/>
          <w:b/>
          <w:sz w:val="24"/>
          <w:szCs w:val="30"/>
        </w:rPr>
      </w:pPr>
      <w:r w:rsidRPr="007C6DBD">
        <w:rPr>
          <w:rFonts w:ascii="Arial" w:hAnsi="Arial" w:cs="Arial"/>
          <w:b/>
          <w:sz w:val="24"/>
          <w:szCs w:val="30"/>
        </w:rPr>
        <w:t>РЕШИЛА:</w:t>
      </w:r>
    </w:p>
    <w:p w:rsidR="007C6DBD" w:rsidRPr="007C6DBD" w:rsidRDefault="007C6DBD" w:rsidP="007C6DBD">
      <w:pPr>
        <w:widowControl w:val="0"/>
        <w:autoSpaceDE w:val="0"/>
        <w:autoSpaceDN w:val="0"/>
        <w:adjustRightInd w:val="0"/>
        <w:spacing w:after="0" w:line="240" w:lineRule="auto"/>
        <w:ind w:firstLine="709"/>
        <w:jc w:val="both"/>
        <w:rPr>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 Утвердить </w:t>
      </w:r>
      <w:hyperlink r:id="rId12" w:anchor="Par45" w:history="1">
        <w:r w:rsidRPr="007C6DBD">
          <w:rPr>
            <w:rStyle w:val="a9"/>
            <w:rFonts w:ascii="Arial" w:hAnsi="Arial" w:cs="Arial"/>
            <w:sz w:val="18"/>
          </w:rPr>
          <w:t>Положение</w:t>
        </w:r>
      </w:hyperlink>
      <w:r w:rsidRPr="007C6DBD">
        <w:rPr>
          <w:rFonts w:ascii="Arial" w:hAnsi="Arial" w:cs="Arial"/>
          <w:sz w:val="18"/>
        </w:rPr>
        <w:t xml:space="preserve"> о бюджетном процессе в муниципальном образовании «Ново-Николаевское» (Приложение №1).</w:t>
      </w:r>
    </w:p>
    <w:p w:rsidR="007C6DBD" w:rsidRPr="007C6DBD" w:rsidRDefault="007C6DBD" w:rsidP="007C6DBD">
      <w:pPr>
        <w:spacing w:after="0" w:line="240" w:lineRule="auto"/>
        <w:ind w:firstLine="709"/>
        <w:jc w:val="both"/>
        <w:rPr>
          <w:rFonts w:ascii="Arial" w:hAnsi="Arial" w:cs="Arial"/>
          <w:sz w:val="18"/>
        </w:rPr>
      </w:pPr>
      <w:bookmarkStart w:id="0" w:name="Par21"/>
      <w:bookmarkEnd w:id="0"/>
      <w:r w:rsidRPr="007C6DBD">
        <w:rPr>
          <w:rFonts w:ascii="Arial" w:hAnsi="Arial" w:cs="Arial"/>
          <w:sz w:val="18"/>
        </w:rPr>
        <w:t>2. Со дня вступления в силу настоящего решения Думы признать утратившим силу: Положение о бюджетном процессе в МО «Ново-Николаевское», утвержденное решением Думы от 30.06.2014 г. за №11</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Опубликовать настоящее решение Думы МО «Ново-Николаевское» и приложения к нему в газете «</w:t>
      </w:r>
      <w:proofErr w:type="spellStart"/>
      <w:r w:rsidRPr="007C6DBD">
        <w:rPr>
          <w:rFonts w:ascii="Arial" w:hAnsi="Arial" w:cs="Arial"/>
          <w:sz w:val="18"/>
        </w:rPr>
        <w:t>Буровский</w:t>
      </w:r>
      <w:proofErr w:type="spellEnd"/>
      <w:r w:rsidRPr="007C6DBD">
        <w:rPr>
          <w:rFonts w:ascii="Arial" w:hAnsi="Arial" w:cs="Arial"/>
          <w:sz w:val="18"/>
        </w:rPr>
        <w:t xml:space="preserve"> вестник».</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Настоящее решение вступает в силу со дня его официального опубликования.</w:t>
      </w:r>
    </w:p>
    <w:p w:rsidR="007C6DBD" w:rsidRPr="007C6DBD" w:rsidRDefault="007C6DBD" w:rsidP="007C6DBD">
      <w:pPr>
        <w:spacing w:after="0" w:line="240" w:lineRule="auto"/>
        <w:ind w:firstLine="709"/>
        <w:jc w:val="both"/>
        <w:rPr>
          <w:rFonts w:ascii="Arial" w:hAnsi="Arial" w:cs="Arial"/>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Глава </w:t>
      </w:r>
      <w:proofErr w:type="gramStart"/>
      <w:r w:rsidRPr="007C6DBD">
        <w:rPr>
          <w:rFonts w:ascii="Arial" w:hAnsi="Arial" w:cs="Arial"/>
          <w:sz w:val="18"/>
        </w:rPr>
        <w:t>Ново-Николаевского</w:t>
      </w:r>
      <w:proofErr w:type="gramEnd"/>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муниципального образования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В. И. </w:t>
      </w:r>
      <w:proofErr w:type="spellStart"/>
      <w:r w:rsidRPr="007C6DBD">
        <w:rPr>
          <w:rFonts w:ascii="Arial" w:hAnsi="Arial" w:cs="Arial"/>
          <w:sz w:val="18"/>
        </w:rPr>
        <w:t>Маглаев</w:t>
      </w:r>
      <w:proofErr w:type="spellEnd"/>
    </w:p>
    <w:p w:rsidR="007C6DBD" w:rsidRPr="007C6DBD" w:rsidRDefault="007C6DBD" w:rsidP="007C6DBD">
      <w:pPr>
        <w:widowControl w:val="0"/>
        <w:autoSpaceDE w:val="0"/>
        <w:autoSpaceDN w:val="0"/>
        <w:adjustRightInd w:val="0"/>
        <w:spacing w:after="0" w:line="240" w:lineRule="auto"/>
        <w:ind w:left="5387"/>
        <w:jc w:val="both"/>
        <w:rPr>
          <w:szCs w:val="28"/>
        </w:rPr>
      </w:pP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Утверждено</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решением Думы</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«Ново-Николаевского» муниципального образования</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от 31.03.2017 г. №4</w:t>
      </w:r>
    </w:p>
    <w:p w:rsidR="007C6DBD" w:rsidRPr="007C6DBD" w:rsidRDefault="007C6DBD" w:rsidP="007C6DBD">
      <w:pPr>
        <w:spacing w:after="0" w:line="240" w:lineRule="auto"/>
        <w:jc w:val="right"/>
        <w:rPr>
          <w:rFonts w:ascii="Courier New" w:hAnsi="Courier New" w:cs="Courier New"/>
          <w:sz w:val="18"/>
        </w:rPr>
      </w:pPr>
    </w:p>
    <w:p w:rsidR="007C6DBD" w:rsidRPr="007C6DBD" w:rsidRDefault="007C6DBD" w:rsidP="007C6DBD">
      <w:pPr>
        <w:spacing w:after="0" w:line="240" w:lineRule="auto"/>
        <w:jc w:val="center"/>
        <w:rPr>
          <w:rFonts w:ascii="Arial" w:hAnsi="Arial" w:cs="Arial"/>
          <w:b/>
          <w:sz w:val="20"/>
          <w:szCs w:val="32"/>
        </w:rPr>
      </w:pPr>
      <w:r w:rsidRPr="007C6DBD">
        <w:rPr>
          <w:rFonts w:ascii="Arial" w:hAnsi="Arial" w:cs="Arial"/>
          <w:b/>
          <w:sz w:val="20"/>
          <w:szCs w:val="32"/>
        </w:rPr>
        <w:t>ПОЛОЖЕНИЕ О БЮДЖЕТНОМ ПРОЦЕССЕ В МУНИЦИПАЛЬНОМ ОБРАЗОВАНИИ «НОВО-НИКОЛАЕВСКОЕ»</w:t>
      </w:r>
    </w:p>
    <w:p w:rsidR="007C6DBD" w:rsidRPr="007C6DBD" w:rsidRDefault="007C6DBD" w:rsidP="007C6DBD">
      <w:pPr>
        <w:widowControl w:val="0"/>
        <w:autoSpaceDE w:val="0"/>
        <w:autoSpaceDN w:val="0"/>
        <w:adjustRightInd w:val="0"/>
        <w:spacing w:after="0" w:line="240" w:lineRule="auto"/>
        <w:ind w:firstLine="709"/>
        <w:jc w:val="center"/>
        <w:rPr>
          <w:sz w:val="16"/>
          <w:szCs w:val="28"/>
        </w:rPr>
      </w:pPr>
      <w:bookmarkStart w:id="1" w:name="Par45"/>
      <w:bookmarkEnd w:id="1"/>
    </w:p>
    <w:p w:rsidR="007C6DBD" w:rsidRPr="007C6DBD" w:rsidRDefault="007C6DBD" w:rsidP="007C6DBD">
      <w:pPr>
        <w:spacing w:after="0" w:line="240" w:lineRule="auto"/>
        <w:jc w:val="center"/>
        <w:rPr>
          <w:rFonts w:ascii="Arial" w:hAnsi="Arial" w:cs="Arial"/>
          <w:sz w:val="18"/>
        </w:rPr>
      </w:pPr>
      <w:r w:rsidRPr="007C6DBD">
        <w:rPr>
          <w:rFonts w:ascii="Arial" w:hAnsi="Arial" w:cs="Arial"/>
          <w:sz w:val="18"/>
        </w:rPr>
        <w:t>Раздел I. ОБЩИЕ ПОЛОЖЕНИЯ</w:t>
      </w:r>
    </w:p>
    <w:p w:rsidR="007C6DBD" w:rsidRPr="007C6DBD" w:rsidRDefault="007C6DBD" w:rsidP="007C6DBD">
      <w:pPr>
        <w:spacing w:after="0" w:line="240" w:lineRule="auto"/>
        <w:jc w:val="center"/>
        <w:rPr>
          <w:rFonts w:ascii="Arial" w:hAnsi="Arial" w:cs="Arial"/>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1. Правоотношения, регулируемые настоящим Положением, правовая основа осуществления бюджетных правоотношений в поселении</w:t>
      </w:r>
    </w:p>
    <w:p w:rsidR="007C6DBD" w:rsidRPr="007C6DBD" w:rsidRDefault="007C6DBD" w:rsidP="007C6DBD">
      <w:pPr>
        <w:spacing w:after="0" w:line="240" w:lineRule="auto"/>
        <w:ind w:firstLine="709"/>
        <w:jc w:val="both"/>
        <w:rPr>
          <w:rFonts w:ascii="Arial" w:hAnsi="Arial" w:cs="Arial"/>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 </w:t>
      </w:r>
      <w:proofErr w:type="gramStart"/>
      <w:r w:rsidRPr="007C6DBD">
        <w:rPr>
          <w:rFonts w:ascii="Arial" w:hAnsi="Arial" w:cs="Arial"/>
          <w:sz w:val="18"/>
        </w:rPr>
        <w:t>Настоящим Положением о бюджетном процессе в муниципальном образовании «Ново-Николаевское» (далее - Положение) определяется порядок составления и рассмотрения проекта бюджета муниципального образования «Ново-Николаевское»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roofErr w:type="gramEnd"/>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lastRenderedPageBreak/>
        <w:t xml:space="preserve">2. Правовую основу бюджетного процесса в поселении составляют Бюджетный </w:t>
      </w:r>
      <w:hyperlink r:id="rId13" w:history="1">
        <w:r w:rsidRPr="007C6DBD">
          <w:rPr>
            <w:rStyle w:val="a9"/>
            <w:rFonts w:ascii="Arial" w:hAnsi="Arial" w:cs="Arial"/>
            <w:sz w:val="18"/>
          </w:rPr>
          <w:t>кодекс</w:t>
        </w:r>
      </w:hyperlink>
      <w:r w:rsidRPr="007C6DBD">
        <w:rPr>
          <w:rFonts w:ascii="Arial" w:hAnsi="Arial" w:cs="Arial"/>
          <w:sz w:val="18"/>
        </w:rPr>
        <w:t xml:space="preserve">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2. Понятия и термины, применяемые в настоящем Положении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В настоящем Положении понятия и термины используются в значениях, установленных Бюджетным кодексом.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3. Основные этапы бюджетного процесса в поселении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Бюджетный процесс в поселении включает следующие этапы: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составление проекта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рассмотрение проекта бюджета и утверждение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3) исполнение бюджета и </w:t>
      </w:r>
      <w:proofErr w:type="gramStart"/>
      <w:r w:rsidRPr="007C6DBD">
        <w:rPr>
          <w:rFonts w:ascii="Arial" w:hAnsi="Arial" w:cs="Arial"/>
          <w:sz w:val="18"/>
        </w:rPr>
        <w:t>контроль за</w:t>
      </w:r>
      <w:proofErr w:type="gramEnd"/>
      <w:r w:rsidRPr="007C6DBD">
        <w:rPr>
          <w:rFonts w:ascii="Arial" w:hAnsi="Arial" w:cs="Arial"/>
          <w:sz w:val="18"/>
        </w:rPr>
        <w:t xml:space="preserve"> его исполнением;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осуществление бюджетного учета;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составление бюджетной отчетности;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6) внешняя проверка бюджетной отчетности;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7) рассмотрение и утверждение бюджетной отчетности;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8) осуществление муниципального финансового контроля.</w:t>
      </w:r>
    </w:p>
    <w:p w:rsidR="007C6DBD" w:rsidRPr="007C6DBD" w:rsidRDefault="007C6DBD" w:rsidP="007C6DBD">
      <w:pPr>
        <w:widowControl w:val="0"/>
        <w:autoSpaceDE w:val="0"/>
        <w:autoSpaceDN w:val="0"/>
        <w:adjustRightInd w:val="0"/>
        <w:spacing w:after="0" w:line="240" w:lineRule="auto"/>
        <w:ind w:firstLine="709"/>
        <w:jc w:val="center"/>
        <w:rPr>
          <w:sz w:val="18"/>
        </w:rPr>
      </w:pPr>
    </w:p>
    <w:p w:rsidR="007C6DBD" w:rsidRPr="007C6DBD" w:rsidRDefault="007C6DBD" w:rsidP="007C6DBD">
      <w:pPr>
        <w:spacing w:after="0" w:line="240" w:lineRule="auto"/>
        <w:jc w:val="center"/>
        <w:rPr>
          <w:rFonts w:ascii="Arial" w:hAnsi="Arial" w:cs="Arial"/>
          <w:sz w:val="18"/>
        </w:rPr>
      </w:pPr>
      <w:r w:rsidRPr="007C6DBD">
        <w:rPr>
          <w:rFonts w:ascii="Arial" w:hAnsi="Arial" w:cs="Arial"/>
          <w:sz w:val="18"/>
        </w:rPr>
        <w:t>Раздел II. УЧАСТНИКИ БЮДЖЕТНОГО ПРОЦЕССА В ПОСЕЛЕНИИ</w:t>
      </w:r>
    </w:p>
    <w:p w:rsidR="007C6DBD" w:rsidRPr="007C6DBD" w:rsidRDefault="007C6DBD" w:rsidP="007C6DBD">
      <w:pPr>
        <w:spacing w:after="0" w:line="240" w:lineRule="auto"/>
        <w:jc w:val="center"/>
        <w:rPr>
          <w:rFonts w:ascii="Arial" w:hAnsi="Arial" w:cs="Arial"/>
          <w:sz w:val="18"/>
        </w:rPr>
      </w:pPr>
      <w:r w:rsidRPr="007C6DBD">
        <w:rPr>
          <w:rFonts w:ascii="Arial" w:hAnsi="Arial" w:cs="Arial"/>
          <w:sz w:val="18"/>
        </w:rPr>
        <w:t>И ИХ БЮДЖЕТНЫЕ ПОЛНОМОЧИЯ</w:t>
      </w:r>
    </w:p>
    <w:p w:rsidR="007C6DBD" w:rsidRPr="007C6DBD" w:rsidRDefault="007C6DBD" w:rsidP="007C6DBD">
      <w:pPr>
        <w:widowControl w:val="0"/>
        <w:autoSpaceDE w:val="0"/>
        <w:autoSpaceDN w:val="0"/>
        <w:adjustRightInd w:val="0"/>
        <w:spacing w:after="0" w:line="240" w:lineRule="auto"/>
        <w:ind w:firstLine="709"/>
        <w:jc w:val="center"/>
        <w:rPr>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4. Участники бюджетного процесса в поселении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Участниками бюджетного процесса в поселении являются: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Дума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глава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администрация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Финансовый отдел администрации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Контрольно-счетный орган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6) главные распорядители (распорядители)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7) главные администраторы (администраторы) доходов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8) главные администраторы (администраторы) источников финансирования дефицита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9) получатели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10) иные участники в соответствии с Бюджетным </w:t>
      </w:r>
      <w:hyperlink r:id="rId14" w:history="1">
        <w:r w:rsidRPr="007C6DBD">
          <w:rPr>
            <w:rStyle w:val="a9"/>
            <w:rFonts w:ascii="Arial" w:hAnsi="Arial" w:cs="Arial"/>
            <w:sz w:val="18"/>
          </w:rPr>
          <w:t>кодексом</w:t>
        </w:r>
      </w:hyperlink>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Статья 5. Бюджетные полномочия Думы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Дума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рассматривает и утверждает бюджет поселения и годовой отчет о его исполнении;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осуществляет контроль в ходе рассмотрения отдельных вопросов исполнения бюджета на своих заседаниях, заседаниях рабочих групп Думы, в ходе проводимых Думой слушаний и в связи с депутатскими запросами;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формирует и определяет правовой статус органов внешнего муниципального финансового контроля;</w:t>
      </w:r>
    </w:p>
    <w:p w:rsidR="007C6DBD" w:rsidRPr="007C6DBD" w:rsidRDefault="007C6DBD" w:rsidP="007C6DBD">
      <w:pPr>
        <w:spacing w:after="0" w:line="240" w:lineRule="auto"/>
        <w:ind w:firstLine="709"/>
        <w:jc w:val="both"/>
        <w:rPr>
          <w:rFonts w:ascii="Arial" w:hAnsi="Arial" w:cs="Arial"/>
          <w:sz w:val="18"/>
        </w:rPr>
      </w:pPr>
      <w:proofErr w:type="gramStart"/>
      <w:r w:rsidRPr="007C6DBD">
        <w:rPr>
          <w:rFonts w:ascii="Arial" w:hAnsi="Arial" w:cs="Arial"/>
          <w:sz w:val="18"/>
        </w:rPr>
        <w:t>4) осуществляет другие в соответствии с БК РФ, Федеральным законом от 6 октября 2003 года №131-ФЗ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нормативно-правовыми актами Российской Федерации, Уставом муниципального образования «Ново-Николаевское».</w:t>
      </w:r>
      <w:proofErr w:type="gramEnd"/>
    </w:p>
    <w:p w:rsidR="007C6DBD" w:rsidRPr="007C6DBD" w:rsidRDefault="007C6DBD" w:rsidP="007C6DBD">
      <w:pPr>
        <w:spacing w:after="0" w:line="240" w:lineRule="auto"/>
        <w:ind w:firstLine="709"/>
        <w:jc w:val="both"/>
        <w:rPr>
          <w:rFonts w:ascii="Arial" w:hAnsi="Arial" w:cs="Arial"/>
          <w:sz w:val="18"/>
        </w:rPr>
      </w:pPr>
      <w:proofErr w:type="gramStart"/>
      <w:r w:rsidRPr="007C6DBD">
        <w:rPr>
          <w:rFonts w:ascii="Arial" w:hAnsi="Arial" w:cs="Arial"/>
          <w:sz w:val="18"/>
        </w:rPr>
        <w:t>Думе в пределах ее компетенции по бюджетным вопросам, установленной Конституцией Российской Федерации, БК РФ, иными нормативно-правовыми актами Российской Федерации, для обеспечения ее полномочий должна быть предоставлена местной администрацией вся необходимая информация.</w:t>
      </w:r>
      <w:proofErr w:type="gramEnd"/>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6. Бюджетные полномочия администрации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Администрация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7C6DBD">
        <w:rPr>
          <w:rFonts w:ascii="Arial" w:hAnsi="Arial" w:cs="Arial"/>
          <w:sz w:val="18"/>
        </w:rPr>
        <w:t>контроля за</w:t>
      </w:r>
      <w:proofErr w:type="gramEnd"/>
      <w:r w:rsidRPr="007C6DBD">
        <w:rPr>
          <w:rFonts w:ascii="Arial" w:hAnsi="Arial" w:cs="Arial"/>
          <w:sz w:val="18"/>
        </w:rPr>
        <w:t xml:space="preserve"> его исполнением и утверждения отчета об исполнении местного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составление и рассмотрение проекта местного бюджета, утверждение и исполнение местного бюджета, осуществление </w:t>
      </w:r>
      <w:proofErr w:type="gramStart"/>
      <w:r w:rsidRPr="007C6DBD">
        <w:rPr>
          <w:rFonts w:ascii="Arial" w:hAnsi="Arial" w:cs="Arial"/>
          <w:sz w:val="18"/>
        </w:rPr>
        <w:t>контроля за</w:t>
      </w:r>
      <w:proofErr w:type="gramEnd"/>
      <w:r w:rsidRPr="007C6DBD">
        <w:rPr>
          <w:rFonts w:ascii="Arial" w:hAnsi="Arial" w:cs="Arial"/>
          <w:sz w:val="18"/>
        </w:rPr>
        <w:t xml:space="preserve"> его исполнением, составление и утверждение отчета об исполнении местного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установление и исполнение расходных обязательств муниципального образования;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иные бюджетные полномочия, отнесенные настоящим Кодексом к бюджетным полномочиям органов местного самоуправления.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устанавливает порядок и сроки составления проекта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обеспечивает составление проекта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lastRenderedPageBreak/>
        <w:t>3) утверждает основные направления бюджетной и налоговой политики поселения на очередной финансовый год и плановый период;</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вносит на рассмотрение и утверждение Думы проект бюджета с необходимыми документами и материалами, а также отчет об исполнении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одобряет прогноз социально-экономического развития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6) устанавливает порядок ведения муниципальной долговой книги;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7) устанавливает порядок формирования муниципального задания и порядок финансового обеспечения выполнения муниципального задания;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8) устанавливает порядок использования бюджетных ассигнований резервного фонда;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9) устанавливает порядок </w:t>
      </w:r>
      <w:proofErr w:type="gramStart"/>
      <w:r w:rsidRPr="007C6DBD">
        <w:rPr>
          <w:rFonts w:ascii="Arial" w:hAnsi="Arial" w:cs="Arial"/>
          <w:sz w:val="18"/>
        </w:rPr>
        <w:t>осуществления бюджетных полномочий главных администраторов доходов бюджета</w:t>
      </w:r>
      <w:proofErr w:type="gramEnd"/>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10) проводит публичные слушания по проекту бюджета и по годовому отчету об исполнении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11) осуществляет иные бюджетные полномочия, определенные БК РФ, настоящим Положением, принимаемыми в соответствии с ними иными решениями Думы поселения, регулирующими бюджетные правоотношения.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7. Бюджетные полномочия финансового отдела администрации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Финансовый отдел администрации поселения обладает следующими бюджетными полномочиями: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составляет проект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разрабатывает основные направления бюджетной и налоговой политики поселения на очередной финансовый год и плановый период;</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разрабатывает прогноз социально-экономического развития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представляет проект бюджета с необходимыми документами и материалами к нему в администрацию;</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организует исполнение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6) устанавливает порядок составления бюджетной отчетности, составляет отчетность об исполнении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7) устанавливает порядок составления и ведения сводной бюджетной росписи, бюджетных росписей главных распорядителей средств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8) составляет и ведет сводную бюджетную роспись;</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10) осуществляет предварительный, текущий </w:t>
      </w:r>
      <w:proofErr w:type="gramStart"/>
      <w:r w:rsidRPr="007C6DBD">
        <w:rPr>
          <w:rFonts w:ascii="Arial" w:hAnsi="Arial" w:cs="Arial"/>
          <w:sz w:val="18"/>
        </w:rPr>
        <w:t>контроль за</w:t>
      </w:r>
      <w:proofErr w:type="gramEnd"/>
      <w:r w:rsidRPr="007C6DBD">
        <w:rPr>
          <w:rFonts w:ascii="Arial" w:hAnsi="Arial" w:cs="Arial"/>
          <w:sz w:val="18"/>
        </w:rPr>
        <w:t xml:space="preserve"> исполнением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12) осуществляет открытие и ведение лицевых счетов для учета операций по исполнению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13) ведет реестр расходных обязательств;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14) разрабатывает программы муниципальных внутренних заимствований;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15) требует от главных распорядителей и получателей бюджетных сре</w:t>
      </w:r>
      <w:proofErr w:type="gramStart"/>
      <w:r w:rsidRPr="007C6DBD">
        <w:rPr>
          <w:rFonts w:ascii="Arial" w:hAnsi="Arial" w:cs="Arial"/>
          <w:sz w:val="18"/>
        </w:rPr>
        <w:t>дств пр</w:t>
      </w:r>
      <w:proofErr w:type="gramEnd"/>
      <w:r w:rsidRPr="007C6DBD">
        <w:rPr>
          <w:rFonts w:ascii="Arial" w:hAnsi="Arial" w:cs="Arial"/>
          <w:sz w:val="18"/>
        </w:rPr>
        <w:t>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16) определяет порядок составления и ведения кассового плана;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17) устанавливает порядок открытия и ведения лицевых счетов;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18) определяет порядок и методику планирования бюджетных ассигнований;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8. Бюджетные полномочия Контрольно-счетного органа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Контрольно-счетный орган осуществляют бюджетные полномочия </w:t>
      </w:r>
      <w:proofErr w:type="gramStart"/>
      <w:r w:rsidRPr="007C6DBD">
        <w:rPr>
          <w:rFonts w:ascii="Arial" w:hAnsi="Arial" w:cs="Arial"/>
          <w:sz w:val="18"/>
        </w:rPr>
        <w:t>по</w:t>
      </w:r>
      <w:proofErr w:type="gramEnd"/>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аудиту эффективности, направленному на определение экономности и результативности использования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экспертизе проекта решений о бюджете, иных нормативно-правовых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Экспертизе муниципальных программ;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Другим вопросам, установленным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9. Бюджетные полномочия главного распорядителя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Главный распорядитель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обеспечивает результативность, адресность и целевой характер использования бюджетных сре</w:t>
      </w:r>
      <w:proofErr w:type="gramStart"/>
      <w:r w:rsidRPr="007C6DBD">
        <w:rPr>
          <w:rFonts w:ascii="Arial" w:hAnsi="Arial" w:cs="Arial"/>
          <w:sz w:val="18"/>
        </w:rPr>
        <w:t>дств в с</w:t>
      </w:r>
      <w:proofErr w:type="gramEnd"/>
      <w:r w:rsidRPr="007C6DBD">
        <w:rPr>
          <w:rFonts w:ascii="Arial" w:hAnsi="Arial" w:cs="Arial"/>
          <w:sz w:val="18"/>
        </w:rPr>
        <w:t>оответствии с утвержденными ему бюджетными ассигнованиями и лимитами бюджетных обязательств;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формирует перечень подведомственных ему получателей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осуществляет планирование соответствующих расходов бюджета, составляет обоснования бюджетных ассигнований;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6) вносит предложения по формированию и изменению лимитов бюджетных обязательств;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7) вносит предложения по формированию и изменению сводной бюджетной росписи;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8) определяет порядок утверждения бюджетных смет подведомственных получателей бюджетных средств, являющихся казенными учреждениями;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9) формирует и утверждает муниципальные задания;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10) формирует бюджетную отчетность главного распорядителя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11) отвечает от имени муниципального образования поселения по денежным обязательствам подведомственных ему получателей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12) осуществляет внутренний финансовый контроль, направленный </w:t>
      </w:r>
      <w:proofErr w:type="gramStart"/>
      <w:r w:rsidRPr="007C6DBD">
        <w:rPr>
          <w:rFonts w:ascii="Arial" w:hAnsi="Arial" w:cs="Arial"/>
          <w:sz w:val="18"/>
        </w:rPr>
        <w:t>на</w:t>
      </w:r>
      <w:proofErr w:type="gramEnd"/>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подготовку и организацию мер по повышению экономности и результативности использования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13) осуществляет на основе функциональной независимости внутренний финансовый аудит в целях:</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-оценки надежности внутреннего финансового контроля и подготовки рекомендаций по повышению его эффективности;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-подготовки предложений по подготовке предложений по экономности и результативности использования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Внутренний финансовый контроль осуществляется в соответствии с порядком, установленным местной администрацией.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14)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10. Бюджетные полномочия распорядителя бюджетных средств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Распорядитель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осуществляет планирование соответствующих расходов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6) осуществляет внутренний финансовый контроль, направленный </w:t>
      </w:r>
      <w:proofErr w:type="gramStart"/>
      <w:r w:rsidRPr="007C6DBD">
        <w:rPr>
          <w:rFonts w:ascii="Arial" w:hAnsi="Arial" w:cs="Arial"/>
          <w:sz w:val="18"/>
        </w:rPr>
        <w:t>на</w:t>
      </w:r>
      <w:proofErr w:type="gramEnd"/>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подготовку и организацию мер по повышению экономности и результативности использования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7) осуществляет на основе функциональной независимости внутренний финансовый аудит в целях:</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-оценки надежности внутреннего финансового контроля и подготовки рекомендаций по повышению его эффективности;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-подготовки предложений по подготовке предложений по экономности и результативности использования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Внутренний финансовый контроль осуществляется в соответствии с порядком, установленным местной администрацией.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8) осуществляет иные бюджетные полномочия, определенный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11. Бюджетные полномочия главного администратора доходов бюджета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Главный администратор доходов бюджета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lastRenderedPageBreak/>
        <w:t>1) формирует перечень подведомственных ему администраторов доходов бюджета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представляет сведения, необходимые для составления проекта бюджета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представляет сведения для составления и ведения кассового плана;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формирует и представляет бюджетную отчетность главного администратора доходов бюджета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6)  осуществляет на основе функциональной независимости внутренний финансовый аудит в целях:</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-оценки надежности внутреннего финансового контроля и подготовки рекомендаций по повышению его эффективности;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-подготовки предложений по подготовке предложений по экономности и результативности использования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Внутренний финансовый контроль осуществляется в соответствии с порядком, установленным местной администрацией.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7)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8) ведет реестр источников доходов бюджета по закрепленным за ним источникам доходов на основании </w:t>
      </w:r>
      <w:proofErr w:type="gramStart"/>
      <w:r w:rsidRPr="007C6DBD">
        <w:rPr>
          <w:rFonts w:ascii="Arial" w:hAnsi="Arial" w:cs="Arial"/>
          <w:sz w:val="18"/>
        </w:rPr>
        <w:t>перечня источников доходов бюджетов бюджетной системы Российской Федерации</w:t>
      </w:r>
      <w:proofErr w:type="gramEnd"/>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12. Бюджетные полномочия администратора доходов бюджета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Администратор доходов бюджета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 осуществляет начисление, учет и </w:t>
      </w:r>
      <w:proofErr w:type="gramStart"/>
      <w:r w:rsidRPr="007C6DBD">
        <w:rPr>
          <w:rFonts w:ascii="Arial" w:hAnsi="Arial" w:cs="Arial"/>
          <w:sz w:val="18"/>
        </w:rPr>
        <w:t>контроль за</w:t>
      </w:r>
      <w:proofErr w:type="gramEnd"/>
      <w:r w:rsidRPr="007C6DBD">
        <w:rPr>
          <w:rFonts w:ascii="Arial" w:hAnsi="Arial" w:cs="Arial"/>
          <w:sz w:val="18"/>
        </w:rPr>
        <w:t xml:space="preserve"> правильностью исчисления, полнотой и своевременностью осуществления платежей в бюджет, пеней и штрафов по ним;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осуществляет взыскание задолженности по платежам в бюджет, пеней и штрафов;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C6DBD" w:rsidRPr="007C6DBD" w:rsidRDefault="007C6DBD" w:rsidP="007C6DBD">
      <w:pPr>
        <w:spacing w:after="0" w:line="240" w:lineRule="auto"/>
        <w:ind w:firstLine="709"/>
        <w:jc w:val="both"/>
        <w:rPr>
          <w:rFonts w:ascii="Arial" w:hAnsi="Arial" w:cs="Arial"/>
          <w:sz w:val="18"/>
        </w:rPr>
      </w:pPr>
      <w:proofErr w:type="gramStart"/>
      <w:r w:rsidRPr="007C6DBD">
        <w:rPr>
          <w:rFonts w:ascii="Arial" w:hAnsi="Arial" w:cs="Arial"/>
          <w:sz w:val="18"/>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 w:history="1">
        <w:r w:rsidRPr="007C6DBD">
          <w:rPr>
            <w:rStyle w:val="a9"/>
            <w:rFonts w:ascii="Arial" w:hAnsi="Arial" w:cs="Arial"/>
            <w:sz w:val="18"/>
          </w:rPr>
          <w:t>законом</w:t>
        </w:r>
      </w:hyperlink>
      <w:r w:rsidRPr="007C6DBD">
        <w:rPr>
          <w:rFonts w:ascii="Arial" w:hAnsi="Arial" w:cs="Arial"/>
          <w:sz w:val="18"/>
        </w:rPr>
        <w:t xml:space="preserve"> от 27 июля 2010 года N210-ФЗ «Об организации предоставления государственных и муниципальных услуг»;</w:t>
      </w:r>
      <w:proofErr w:type="gramEnd"/>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7)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администратором доходов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8) осуществляет на основе функциональной независимости внутренний финансовый аудит в целях:</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-оценки надежности внутреннего финансового контроля и подготовки рекомендаций по повышению его эффективности;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-подготовки предложений по подготовке предложений по экономности и результативности использования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Внутренний финансовый контроль осуществляется в соответствии с порядком, установленным местной администрацией.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Статья 13. Бюджетные полномочия главного </w:t>
      </w:r>
      <w:proofErr w:type="gramStart"/>
      <w:r w:rsidRPr="007C6DBD">
        <w:rPr>
          <w:rFonts w:ascii="Arial" w:hAnsi="Arial" w:cs="Arial"/>
          <w:sz w:val="18"/>
        </w:rPr>
        <w:t>администратора источников финансирования дефицита бюджета поселения</w:t>
      </w:r>
      <w:proofErr w:type="gramEnd"/>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Главный администратор </w:t>
      </w:r>
      <w:proofErr w:type="gramStart"/>
      <w:r w:rsidRPr="007C6DBD">
        <w:rPr>
          <w:rFonts w:ascii="Arial" w:hAnsi="Arial" w:cs="Arial"/>
          <w:sz w:val="18"/>
        </w:rPr>
        <w:t>источников финансирования дефицита бюджета поселения</w:t>
      </w:r>
      <w:proofErr w:type="gramEnd"/>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формирует перечни подведомственных ему администраторов источников финансирования дефицита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lastRenderedPageBreak/>
        <w:t>2) осуществляет планирование (прогнозирование) поступлений и выплат по источникам финансирования дефицита бюджета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7C6DBD">
        <w:rPr>
          <w:rFonts w:ascii="Arial" w:hAnsi="Arial" w:cs="Arial"/>
          <w:sz w:val="18"/>
        </w:rPr>
        <w:t>источников финансирования дефицита бюджета поселения</w:t>
      </w:r>
      <w:proofErr w:type="gramEnd"/>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организует и осуществляет финансовый контроль в сфере своей деятельности;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6) формирует бюджетную отчетность главного </w:t>
      </w:r>
      <w:proofErr w:type="gramStart"/>
      <w:r w:rsidRPr="007C6DBD">
        <w:rPr>
          <w:rFonts w:ascii="Arial" w:hAnsi="Arial" w:cs="Arial"/>
          <w:sz w:val="18"/>
        </w:rPr>
        <w:t>администратора источников финансирования дефицита бюджета поселения</w:t>
      </w:r>
      <w:proofErr w:type="gramEnd"/>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7) осуществляет внутренний финансовый контроль, направленный </w:t>
      </w:r>
      <w:proofErr w:type="gramStart"/>
      <w:r w:rsidRPr="007C6DBD">
        <w:rPr>
          <w:rFonts w:ascii="Arial" w:hAnsi="Arial" w:cs="Arial"/>
          <w:sz w:val="18"/>
        </w:rPr>
        <w:t>на</w:t>
      </w:r>
      <w:proofErr w:type="gramEnd"/>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8) осуществляет на основе функциональной независимости внутренний финансовый аудит в целях:</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-оценки надежности внутреннего финансового контроля и подготовки рекомендаций по повышению его эффективности;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-подготовки предложений по подготовке предложений по экономности и результативности использования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Внутренний финансовый контроль осуществляется в соответствии с порядком, установленным местной администрацией;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10) составляет обоснования бюджетных ассигнований.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Статья 14. Бюджетные полномочия </w:t>
      </w:r>
      <w:proofErr w:type="gramStart"/>
      <w:r w:rsidRPr="007C6DBD">
        <w:rPr>
          <w:rFonts w:ascii="Arial" w:hAnsi="Arial" w:cs="Arial"/>
          <w:sz w:val="18"/>
        </w:rPr>
        <w:t>администратора источников финансирования дефицита бюджета поселения</w:t>
      </w:r>
      <w:proofErr w:type="gramEnd"/>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Администратор </w:t>
      </w:r>
      <w:proofErr w:type="gramStart"/>
      <w:r w:rsidRPr="007C6DBD">
        <w:rPr>
          <w:rFonts w:ascii="Arial" w:hAnsi="Arial" w:cs="Arial"/>
          <w:sz w:val="18"/>
        </w:rPr>
        <w:t>источников финансирования дефицита бюджета поселения</w:t>
      </w:r>
      <w:proofErr w:type="gramEnd"/>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осуществляет планирование (прогнозирование) поступлений и выплат по источникам финансирования дефицита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2) осуществляет </w:t>
      </w:r>
      <w:proofErr w:type="gramStart"/>
      <w:r w:rsidRPr="007C6DBD">
        <w:rPr>
          <w:rFonts w:ascii="Arial" w:hAnsi="Arial" w:cs="Arial"/>
          <w:sz w:val="18"/>
        </w:rPr>
        <w:t>контроль за</w:t>
      </w:r>
      <w:proofErr w:type="gramEnd"/>
      <w:r w:rsidRPr="007C6DBD">
        <w:rPr>
          <w:rFonts w:ascii="Arial" w:hAnsi="Arial" w:cs="Arial"/>
          <w:sz w:val="18"/>
        </w:rPr>
        <w:t xml:space="preserve"> полнотой и своевременностью поступления в бюджет источников финансирования дефицита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обеспечивает поступления в бюджет и выплаты из бюджета по источникам финансирования дефицита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формирует и представляет бюджетную отчетность;</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6) осуществляет внутренний финансовый контроль, направленный </w:t>
      </w:r>
      <w:proofErr w:type="gramStart"/>
      <w:r w:rsidRPr="007C6DBD">
        <w:rPr>
          <w:rFonts w:ascii="Arial" w:hAnsi="Arial" w:cs="Arial"/>
          <w:sz w:val="18"/>
        </w:rPr>
        <w:t>на</w:t>
      </w:r>
      <w:proofErr w:type="gramEnd"/>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администратором источников финансирования дефицита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7) осуществляет на основе функциональной независимости внутренний финансовый аудит в целях:</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-оценки надежности внутреннего финансового контроля и подготовки рекомендаций по повышению его эффективности;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-подготовки предложений по подготовке предложений по экономности и результативности использования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Внутренний финансовый контроль осуществляется в соответствии с порядком, установленным местной администрацией.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8) осуществляет иные бюджетные полномочия, определенные Бюджетным </w:t>
      </w:r>
      <w:hyperlink r:id="rId16" w:history="1">
        <w:r w:rsidRPr="007C6DBD">
          <w:rPr>
            <w:rStyle w:val="a9"/>
            <w:rFonts w:ascii="Arial" w:hAnsi="Arial" w:cs="Arial"/>
            <w:sz w:val="18"/>
          </w:rPr>
          <w:t>кодексом</w:t>
        </w:r>
      </w:hyperlink>
      <w:r w:rsidRPr="007C6DBD">
        <w:rPr>
          <w:rFonts w:ascii="Arial" w:hAnsi="Arial" w:cs="Arial"/>
          <w:sz w:val="18"/>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15. Бюджетные полномочия получателя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Получатель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составляет и исполняет бюджетную смету;</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принимает и (или) исполняет в пределах доведенных лимитов бюджетных обязательств бюджетные обязательства;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обеспечивает результативность, целевой характер использования предусмотренных ему бюджетных ассигнований;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вносит соответствующему главному распорядителю бюджетных сре</w:t>
      </w:r>
      <w:proofErr w:type="gramStart"/>
      <w:r w:rsidRPr="007C6DBD">
        <w:rPr>
          <w:rFonts w:ascii="Arial" w:hAnsi="Arial" w:cs="Arial"/>
          <w:sz w:val="18"/>
        </w:rPr>
        <w:t>дств пр</w:t>
      </w:r>
      <w:proofErr w:type="gramEnd"/>
      <w:r w:rsidRPr="007C6DBD">
        <w:rPr>
          <w:rFonts w:ascii="Arial" w:hAnsi="Arial" w:cs="Arial"/>
          <w:sz w:val="18"/>
        </w:rPr>
        <w:t>едложения по изменению бюджетной росписи;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ведет бюджетный учет (обеспечивает ведение бюджетного учета);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7) осуществляет иные бюджетные полномочия, определенные Бюджетным </w:t>
      </w:r>
      <w:hyperlink r:id="rId17" w:history="1">
        <w:r w:rsidRPr="007C6DBD">
          <w:rPr>
            <w:rStyle w:val="a9"/>
            <w:rFonts w:ascii="Arial" w:hAnsi="Arial" w:cs="Arial"/>
            <w:sz w:val="18"/>
          </w:rPr>
          <w:t>кодексом</w:t>
        </w:r>
      </w:hyperlink>
      <w:r w:rsidRPr="007C6DBD">
        <w:rPr>
          <w:rFonts w:ascii="Arial" w:hAnsi="Arial" w:cs="Arial"/>
          <w:sz w:val="18"/>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16. Бюджетные полномочия иных участников бюджетного процесса в поселении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Бюджетные полномочия иных участников бюджетного процесса в поселении определяются в соответствии с Бюджетным </w:t>
      </w:r>
      <w:hyperlink r:id="rId18" w:history="1">
        <w:r w:rsidRPr="007C6DBD">
          <w:rPr>
            <w:rStyle w:val="a9"/>
            <w:rFonts w:ascii="Arial" w:hAnsi="Arial" w:cs="Arial"/>
            <w:sz w:val="18"/>
          </w:rPr>
          <w:t>кодексом</w:t>
        </w:r>
      </w:hyperlink>
      <w:r w:rsidRPr="007C6DBD">
        <w:rPr>
          <w:rFonts w:ascii="Arial" w:hAnsi="Arial" w:cs="Arial"/>
          <w:sz w:val="18"/>
        </w:rPr>
        <w:t>, настоящим Положением и принимаемыми в соответствии с ними муниципальными правовыми актами поселения, регулирующими бюджетные правоотношения.</w:t>
      </w:r>
    </w:p>
    <w:p w:rsidR="007C6DBD" w:rsidRPr="007C6DBD" w:rsidRDefault="007C6DBD" w:rsidP="007C6DBD">
      <w:pPr>
        <w:widowControl w:val="0"/>
        <w:autoSpaceDE w:val="0"/>
        <w:autoSpaceDN w:val="0"/>
        <w:adjustRightInd w:val="0"/>
        <w:spacing w:after="0" w:line="240" w:lineRule="auto"/>
        <w:ind w:firstLine="709"/>
        <w:jc w:val="center"/>
        <w:rPr>
          <w:sz w:val="18"/>
        </w:rPr>
      </w:pPr>
    </w:p>
    <w:p w:rsidR="007C6DBD" w:rsidRPr="007C6DBD" w:rsidRDefault="007C6DBD" w:rsidP="007C6DBD">
      <w:pPr>
        <w:widowControl w:val="0"/>
        <w:autoSpaceDE w:val="0"/>
        <w:autoSpaceDN w:val="0"/>
        <w:adjustRightInd w:val="0"/>
        <w:spacing w:after="0" w:line="240" w:lineRule="auto"/>
        <w:ind w:firstLine="709"/>
        <w:jc w:val="center"/>
        <w:outlineLvl w:val="1"/>
        <w:rPr>
          <w:rFonts w:ascii="Arial" w:hAnsi="Arial" w:cs="Arial"/>
          <w:sz w:val="18"/>
        </w:rPr>
      </w:pPr>
      <w:r w:rsidRPr="007C6DBD">
        <w:rPr>
          <w:rFonts w:ascii="Arial" w:hAnsi="Arial" w:cs="Arial"/>
          <w:sz w:val="18"/>
        </w:rPr>
        <w:t>Раздел II</w:t>
      </w:r>
      <w:r w:rsidRPr="007C6DBD">
        <w:rPr>
          <w:rFonts w:ascii="Arial" w:hAnsi="Arial" w:cs="Arial"/>
          <w:sz w:val="18"/>
          <w:lang w:val="en-US"/>
        </w:rPr>
        <w:t>I</w:t>
      </w:r>
      <w:r w:rsidRPr="007C6DBD">
        <w:rPr>
          <w:rFonts w:ascii="Arial" w:hAnsi="Arial" w:cs="Arial"/>
          <w:sz w:val="18"/>
        </w:rPr>
        <w:t>. СОСТАВЛЕНИЕ ПРОЕКТА БЮДЖЕТА ПОСЕЛЕНИЯ</w:t>
      </w:r>
    </w:p>
    <w:p w:rsidR="007C6DBD" w:rsidRPr="007C6DBD" w:rsidRDefault="007C6DBD" w:rsidP="007C6DBD">
      <w:pPr>
        <w:widowControl w:val="0"/>
        <w:autoSpaceDE w:val="0"/>
        <w:autoSpaceDN w:val="0"/>
        <w:adjustRightInd w:val="0"/>
        <w:spacing w:after="0" w:line="240" w:lineRule="auto"/>
        <w:ind w:firstLine="709"/>
        <w:jc w:val="center"/>
        <w:rPr>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17. Порядок и сроки составления проекта бюджета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Проект бюджета поселения составляется и утверждается сроком на три года - очередной финансовый год и плановый период.</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Составление проекта бюджета поселения - исключительная компетенция администрации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Непосредственное составление проекта бюджета поселения осуществляет Финансовый отдел.</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3. Порядок и сроки составления проекта бюджета поселения устанавливаются распоряжением администрации поселения в соответствии с Бюджетным </w:t>
      </w:r>
      <w:hyperlink r:id="rId19" w:history="1">
        <w:r w:rsidRPr="007C6DBD">
          <w:rPr>
            <w:rStyle w:val="a9"/>
            <w:rFonts w:ascii="Arial" w:hAnsi="Arial" w:cs="Arial"/>
            <w:sz w:val="18"/>
          </w:rPr>
          <w:t>кодексом</w:t>
        </w:r>
      </w:hyperlink>
      <w:r w:rsidRPr="007C6DBD">
        <w:rPr>
          <w:rFonts w:ascii="Arial" w:hAnsi="Arial" w:cs="Arial"/>
          <w:sz w:val="18"/>
        </w:rPr>
        <w:t xml:space="preserve"> и принимаемыми с соблюдением его требований решениями Думы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Статья 18. Сведения, необходимые для составления проекта бюджета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Составление проекта бюджета поселения основывается </w:t>
      </w:r>
      <w:proofErr w:type="gramStart"/>
      <w:r w:rsidRPr="007C6DBD">
        <w:rPr>
          <w:rFonts w:ascii="Arial" w:hAnsi="Arial" w:cs="Arial"/>
          <w:sz w:val="18"/>
        </w:rPr>
        <w:t>на</w:t>
      </w:r>
      <w:proofErr w:type="gramEnd"/>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 Бюджетном </w:t>
      </w:r>
      <w:proofErr w:type="gramStart"/>
      <w:r w:rsidRPr="007C6DBD">
        <w:rPr>
          <w:rFonts w:ascii="Arial" w:hAnsi="Arial" w:cs="Arial"/>
          <w:sz w:val="18"/>
        </w:rPr>
        <w:t>послании</w:t>
      </w:r>
      <w:proofErr w:type="gramEnd"/>
      <w:r w:rsidRPr="007C6DBD">
        <w:rPr>
          <w:rFonts w:ascii="Arial" w:hAnsi="Arial" w:cs="Arial"/>
          <w:sz w:val="18"/>
        </w:rPr>
        <w:t xml:space="preserve"> Президента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2) </w:t>
      </w:r>
      <w:proofErr w:type="gramStart"/>
      <w:r w:rsidRPr="007C6DBD">
        <w:rPr>
          <w:rFonts w:ascii="Arial" w:hAnsi="Arial" w:cs="Arial"/>
          <w:sz w:val="18"/>
        </w:rPr>
        <w:t>прогнозе</w:t>
      </w:r>
      <w:proofErr w:type="gramEnd"/>
      <w:r w:rsidRPr="007C6DBD">
        <w:rPr>
          <w:rFonts w:ascii="Arial" w:hAnsi="Arial" w:cs="Arial"/>
          <w:sz w:val="18"/>
        </w:rPr>
        <w:t xml:space="preserve"> социально-экономического развития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3) основных </w:t>
      </w:r>
      <w:proofErr w:type="gramStart"/>
      <w:r w:rsidRPr="007C6DBD">
        <w:rPr>
          <w:rFonts w:ascii="Arial" w:hAnsi="Arial" w:cs="Arial"/>
          <w:sz w:val="18"/>
        </w:rPr>
        <w:t>направлениях</w:t>
      </w:r>
      <w:proofErr w:type="gramEnd"/>
      <w:r w:rsidRPr="007C6DBD">
        <w:rPr>
          <w:rFonts w:ascii="Arial" w:hAnsi="Arial" w:cs="Arial"/>
          <w:sz w:val="18"/>
        </w:rPr>
        <w:t xml:space="preserve"> бюджетной и налоговой политики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на государственных (муниципальных) программах.</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19. Прогноз социально-экономического развития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Статья 20. Прогнозирование доходов бюджета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 Доходы бюджета прогнозируются на основе прогноза социально-экономического развития </w:t>
      </w:r>
      <w:proofErr w:type="gramStart"/>
      <w:r w:rsidRPr="007C6DBD">
        <w:rPr>
          <w:rFonts w:ascii="Arial" w:hAnsi="Arial" w:cs="Arial"/>
          <w:sz w:val="18"/>
        </w:rPr>
        <w:t>поселения</w:t>
      </w:r>
      <w:proofErr w:type="gramEnd"/>
      <w:r w:rsidRPr="007C6DBD">
        <w:rPr>
          <w:rFonts w:ascii="Arial" w:hAnsi="Arial" w:cs="Arial"/>
          <w:sz w:val="18"/>
        </w:rPr>
        <w:t xml:space="preserve">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2. </w:t>
      </w:r>
      <w:proofErr w:type="gramStart"/>
      <w:r w:rsidRPr="007C6DBD">
        <w:rPr>
          <w:rFonts w:ascii="Arial" w:hAnsi="Arial" w:cs="Arial"/>
          <w:sz w:val="18"/>
        </w:rPr>
        <w:t>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roofErr w:type="gramEnd"/>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21. Планирование бюджетных ассигнований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Планирование бюджетных ассигнований осуществляется в порядке и в соответствии с методикой, устанавливаемой финансовым отделом администрации поселения, с учетом особенностей, установленных пунктом 4 настоящей статьи.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22. Резервный фонд администрации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В расходной части бюджета поселения образуется резервный фонд администрации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Порядок использования бюджетных ассигнований резервного фонда администрации поселения, предусмотренных в составе бюджета я, устанавливается постановлением администрации.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4.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w:t>
      </w:r>
      <w:proofErr w:type="gramStart"/>
      <w:r w:rsidRPr="007C6DBD">
        <w:rPr>
          <w:rFonts w:ascii="Arial" w:hAnsi="Arial" w:cs="Arial"/>
          <w:sz w:val="18"/>
        </w:rPr>
        <w:t>ассигнований резервных фондов высших исполнительных органов государственной власти субъектов Российской</w:t>
      </w:r>
      <w:proofErr w:type="gramEnd"/>
      <w:r w:rsidRPr="007C6DBD">
        <w:rPr>
          <w:rFonts w:ascii="Arial" w:hAnsi="Arial" w:cs="Arial"/>
          <w:sz w:val="18"/>
        </w:rPr>
        <w:t xml:space="preserve"> Федерации, резервных фондов местных администраций прилагается к годовому отчету об исполнении соответствующего бюджета.</w:t>
      </w:r>
    </w:p>
    <w:p w:rsidR="007C6DBD" w:rsidRPr="007C6DBD" w:rsidRDefault="007C6DBD" w:rsidP="007C6DBD">
      <w:pPr>
        <w:widowControl w:val="0"/>
        <w:autoSpaceDE w:val="0"/>
        <w:autoSpaceDN w:val="0"/>
        <w:adjustRightInd w:val="0"/>
        <w:spacing w:after="0" w:line="240" w:lineRule="auto"/>
        <w:ind w:firstLine="709"/>
        <w:jc w:val="center"/>
        <w:rPr>
          <w:sz w:val="18"/>
        </w:rPr>
      </w:pPr>
    </w:p>
    <w:p w:rsidR="007C6DBD" w:rsidRPr="007C6DBD" w:rsidRDefault="007C6DBD" w:rsidP="007C6DBD">
      <w:pPr>
        <w:spacing w:after="0" w:line="240" w:lineRule="auto"/>
        <w:jc w:val="center"/>
        <w:rPr>
          <w:rFonts w:ascii="Arial" w:hAnsi="Arial" w:cs="Arial"/>
          <w:sz w:val="18"/>
        </w:rPr>
      </w:pPr>
      <w:r w:rsidRPr="007C6DBD">
        <w:rPr>
          <w:rFonts w:ascii="Arial" w:hAnsi="Arial" w:cs="Arial"/>
          <w:sz w:val="18"/>
        </w:rPr>
        <w:t>Раздел IV. РАССМОТРЕНИЕ И УТВЕРЖДЕНИЕ БЮДЖЕТА ПОСЕЛЕНИЯ</w:t>
      </w:r>
    </w:p>
    <w:p w:rsidR="007C6DBD" w:rsidRPr="007C6DBD" w:rsidRDefault="007C6DBD" w:rsidP="007C6DBD">
      <w:pPr>
        <w:spacing w:after="0" w:line="240" w:lineRule="auto"/>
        <w:jc w:val="center"/>
        <w:rPr>
          <w:rFonts w:ascii="Arial" w:hAnsi="Arial" w:cs="Arial"/>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23. Содержание решения о бюджете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 а также иные показатели, установленные БК РФ, муниципальными правовыми актами Думы муниципального образования (кроме решений о бюджете)</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lastRenderedPageBreak/>
        <w:t>2. Решением о бюджете поселения утверждаются: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перечень главных администраторов доходов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2) перечень главных </w:t>
      </w:r>
      <w:proofErr w:type="gramStart"/>
      <w:r w:rsidRPr="007C6DBD">
        <w:rPr>
          <w:rFonts w:ascii="Arial" w:hAnsi="Arial" w:cs="Arial"/>
          <w:sz w:val="18"/>
        </w:rPr>
        <w:t>администраторов источников финансирования дефицита бюджета</w:t>
      </w:r>
      <w:proofErr w:type="gramEnd"/>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proofErr w:type="gramStart"/>
      <w:r w:rsidRPr="007C6DBD">
        <w:rPr>
          <w:rFonts w:ascii="Arial" w:hAnsi="Arial" w:cs="Arial"/>
          <w:sz w:val="18"/>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r w:rsidRPr="007C6DBD">
        <w:rPr>
          <w:rFonts w:ascii="Arial" w:hAnsi="Arial" w:cs="Arial"/>
          <w:sz w:val="18"/>
        </w:rPr>
        <w:t>, а также по разделам, подразделам классификации расходов бюджетов в случаях, установленных БК РФ, муниципальным правовым актом Думы муниципального образования;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ведомственная структура расходов бюджета на очередной финансовый год и плановый период;</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общий объем бюджетных ассигнований, направляемых на исполнение публичных нормативных обязательств;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7) источники финансирования дефицита бюджета на очередной финансовый год и плановый период;</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9) иные показатели бюджета, установленные Бюджетным </w:t>
      </w:r>
      <w:hyperlink r:id="rId20" w:history="1">
        <w:r w:rsidRPr="007C6DBD">
          <w:rPr>
            <w:rStyle w:val="a9"/>
            <w:rFonts w:ascii="Arial" w:hAnsi="Arial" w:cs="Arial"/>
            <w:sz w:val="18"/>
          </w:rPr>
          <w:t>кодексом</w:t>
        </w:r>
      </w:hyperlink>
      <w:r w:rsidRPr="007C6DBD">
        <w:rPr>
          <w:rFonts w:ascii="Arial" w:hAnsi="Arial" w:cs="Arial"/>
          <w:sz w:val="18"/>
        </w:rPr>
        <w:t>, принимаемыми в соответствии с ним решениями Думы.</w:t>
      </w:r>
    </w:p>
    <w:p w:rsidR="007C6DBD" w:rsidRPr="007C6DBD" w:rsidRDefault="007C6DBD" w:rsidP="007C6DBD">
      <w:pPr>
        <w:spacing w:after="0" w:line="240" w:lineRule="auto"/>
        <w:ind w:firstLine="709"/>
        <w:jc w:val="both"/>
        <w:rPr>
          <w:rFonts w:ascii="Arial" w:hAnsi="Arial" w:cs="Arial"/>
          <w:sz w:val="18"/>
        </w:rPr>
      </w:pPr>
      <w:bookmarkStart w:id="2" w:name="Par287"/>
      <w:bookmarkEnd w:id="2"/>
      <w:r w:rsidRPr="007C6DBD">
        <w:rPr>
          <w:rFonts w:ascii="Arial" w:hAnsi="Arial" w:cs="Arial"/>
          <w:sz w:val="18"/>
        </w:rPr>
        <w:t>Статья 24. Документы и материалы, представляемые в Думу одновременно с проектом решения о бюджете</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Одновременно с проектом решения о бюджете поселения в Думу представляются: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основные направления бюджетной и налоговой политики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прогноз социально-экономического развития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пояснительная записка к проекту бюджета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верхний предел муниципального долга на конец очередного финансового года и конец каждого года планового периода;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6) оценка ожидаемого исполнения бюджета поселения на текущий финансовый год;</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7) иные документы и материалы, установленные БК РФ и принимаемыми в соответствии с ним решениями Думы.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8) реестры </w:t>
      </w:r>
      <w:proofErr w:type="gramStart"/>
      <w:r w:rsidRPr="007C6DBD">
        <w:rPr>
          <w:rFonts w:ascii="Arial" w:hAnsi="Arial" w:cs="Arial"/>
          <w:sz w:val="18"/>
        </w:rPr>
        <w:t>источников доходов бюджетов бюджетной системы Российской Федерации</w:t>
      </w:r>
      <w:proofErr w:type="gramEnd"/>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25. Внесение проекта бюджета на рассмотрение Думы</w:t>
      </w:r>
    </w:p>
    <w:p w:rsidR="007C6DBD" w:rsidRPr="007C6DBD" w:rsidRDefault="007C6DBD" w:rsidP="007C6DBD">
      <w:pPr>
        <w:spacing w:after="0" w:line="240" w:lineRule="auto"/>
        <w:ind w:firstLine="709"/>
        <w:jc w:val="both"/>
        <w:rPr>
          <w:rFonts w:ascii="Arial" w:hAnsi="Arial" w:cs="Arial"/>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Проект решения о бюджете вносится на рассмотрение Думы постановлением администрации не позднее 15 ноября текущего года.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2. Одновременно с проектом бюджета в Думу представляются документы и материалы в соответствии со </w:t>
      </w:r>
      <w:hyperlink w:anchor="Par287" w:history="1">
        <w:r w:rsidRPr="007C6DBD">
          <w:rPr>
            <w:rStyle w:val="a9"/>
            <w:rFonts w:ascii="Arial" w:hAnsi="Arial" w:cs="Arial"/>
            <w:sz w:val="18"/>
          </w:rPr>
          <w:t xml:space="preserve">статьей </w:t>
        </w:r>
      </w:hyperlink>
      <w:r w:rsidRPr="007C6DBD">
        <w:rPr>
          <w:rFonts w:ascii="Arial" w:hAnsi="Arial" w:cs="Arial"/>
          <w:sz w:val="18"/>
        </w:rPr>
        <w:t>21 настоящего Положения.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Статья 26. Публичные слушания по проекту решения о бюджете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27. Рассмотрение проекта решения о бюджете Думой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 Дума рассматривает проект решения о бюджете в порядке, определенном </w:t>
      </w:r>
      <w:hyperlink r:id="rId21" w:history="1">
        <w:r w:rsidRPr="007C6DBD">
          <w:rPr>
            <w:rStyle w:val="a9"/>
            <w:rFonts w:ascii="Arial" w:hAnsi="Arial" w:cs="Arial"/>
            <w:sz w:val="18"/>
          </w:rPr>
          <w:t>Регламентом</w:t>
        </w:r>
      </w:hyperlink>
      <w:r w:rsidRPr="007C6DBD">
        <w:rPr>
          <w:rFonts w:ascii="Arial" w:hAnsi="Arial" w:cs="Arial"/>
          <w:sz w:val="18"/>
        </w:rPr>
        <w:t xml:space="preserve"> работы Думы, с особенностями, установленными настоящим Положением.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По итогам обсуждения проекта решения о бюджете Дума принимает одно из следующих решений: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об утверждении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об отклонении проекта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о направлении проекта бюджета на доработку.</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w:t>
      </w:r>
      <w:hyperlink r:id="rId22" w:history="1">
        <w:r w:rsidRPr="007C6DBD">
          <w:rPr>
            <w:rStyle w:val="a9"/>
            <w:rFonts w:ascii="Arial" w:hAnsi="Arial" w:cs="Arial"/>
            <w:sz w:val="18"/>
          </w:rPr>
          <w:t>Регламентом</w:t>
        </w:r>
      </w:hyperlink>
      <w:r w:rsidRPr="007C6DBD">
        <w:rPr>
          <w:rFonts w:ascii="Arial" w:hAnsi="Arial" w:cs="Arial"/>
          <w:sz w:val="18"/>
        </w:rPr>
        <w:t xml:space="preserve"> работы Думы.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3. По результатам работы согласительной комиссии составляется протокол, который вносится на </w:t>
      </w:r>
      <w:proofErr w:type="gramStart"/>
      <w:r w:rsidRPr="007C6DBD">
        <w:rPr>
          <w:rFonts w:ascii="Arial" w:hAnsi="Arial" w:cs="Arial"/>
          <w:sz w:val="18"/>
        </w:rPr>
        <w:t>рассмотрение</w:t>
      </w:r>
      <w:proofErr w:type="gramEnd"/>
      <w:r w:rsidRPr="007C6DBD">
        <w:rPr>
          <w:rFonts w:ascii="Arial" w:hAnsi="Arial" w:cs="Arial"/>
          <w:sz w:val="18"/>
        </w:rPr>
        <w:t xml:space="preserve"> на заседание Думы. Время, необходимое для работы согласительной комиссии по проекту решения о бюджете, не должно превышать пяти рабочих дней.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28. Сроки рассмотрения проекта бюджета и утверждения бюджета, последствия непринятия решения о бюджете</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В случае</w:t>
      </w:r>
      <w:proofErr w:type="gramStart"/>
      <w:r w:rsidRPr="007C6DBD">
        <w:rPr>
          <w:rFonts w:ascii="Arial" w:hAnsi="Arial" w:cs="Arial"/>
          <w:sz w:val="18"/>
        </w:rPr>
        <w:t>,</w:t>
      </w:r>
      <w:proofErr w:type="gramEnd"/>
      <w:r w:rsidRPr="007C6DBD">
        <w:rPr>
          <w:rFonts w:ascii="Arial" w:hAnsi="Arial" w:cs="Arial"/>
          <w:sz w:val="18"/>
        </w:rPr>
        <w:t xml:space="preserve">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w:t>
      </w:r>
      <w:hyperlink r:id="rId23" w:history="1">
        <w:r w:rsidRPr="007C6DBD">
          <w:rPr>
            <w:rStyle w:val="a9"/>
            <w:rFonts w:ascii="Arial" w:hAnsi="Arial" w:cs="Arial"/>
            <w:sz w:val="18"/>
          </w:rPr>
          <w:t>кодексом</w:t>
        </w:r>
      </w:hyperlink>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29. Внесение изменений в решение о бюджете</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lastRenderedPageBreak/>
        <w:t xml:space="preserve">1. Финансовый отдел разрабатывает и представляет </w:t>
      </w:r>
      <w:proofErr w:type="gramStart"/>
      <w:r w:rsidRPr="007C6DBD">
        <w:rPr>
          <w:rFonts w:ascii="Arial" w:hAnsi="Arial" w:cs="Arial"/>
          <w:sz w:val="18"/>
        </w:rPr>
        <w:t>в администрацию проекты решения о внесении изменений в бюджет на текущий финансовый год по всем вопросам</w:t>
      </w:r>
      <w:proofErr w:type="gramEnd"/>
      <w:r w:rsidRPr="007C6DBD">
        <w:rPr>
          <w:rFonts w:ascii="Arial" w:hAnsi="Arial" w:cs="Arial"/>
          <w:sz w:val="18"/>
        </w:rPr>
        <w:t>, являющимся предметом правового регулирования указанного решения Думы.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Внесение изменений в решение о бюджете должно быть обусловлено:</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изменением общего объема доходных источников по результатам фактических поступлений доходов бюджета по итогам отчетных периодов;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использованием бюджетных ассигнований резервного фонда;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перемещением средств бюджета между главными распорядителями;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иными основаниями, предусмотренными бюджетным законодательством Российской Федерации и муниципальными правовыми актами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Администрация вносит на рассмотрение и утверждение Думы проект решения о внесении изменений в бюджет.</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Внесение изменений в решение о бюджете может быть произведено только в пределах текущего финансового года.</w:t>
      </w:r>
    </w:p>
    <w:p w:rsidR="007C6DBD" w:rsidRPr="007C6DBD" w:rsidRDefault="007C6DBD" w:rsidP="007C6DBD">
      <w:pPr>
        <w:widowControl w:val="0"/>
        <w:autoSpaceDE w:val="0"/>
        <w:autoSpaceDN w:val="0"/>
        <w:adjustRightInd w:val="0"/>
        <w:spacing w:after="0" w:line="240" w:lineRule="auto"/>
        <w:ind w:firstLine="709"/>
        <w:jc w:val="center"/>
        <w:rPr>
          <w:sz w:val="18"/>
        </w:rPr>
      </w:pPr>
    </w:p>
    <w:p w:rsidR="007C6DBD" w:rsidRPr="007C6DBD" w:rsidRDefault="007C6DBD" w:rsidP="007C6DBD">
      <w:pPr>
        <w:spacing w:after="0" w:line="240" w:lineRule="auto"/>
        <w:jc w:val="center"/>
        <w:rPr>
          <w:rFonts w:ascii="Arial" w:hAnsi="Arial" w:cs="Arial"/>
          <w:sz w:val="18"/>
        </w:rPr>
      </w:pPr>
      <w:r w:rsidRPr="007C6DBD">
        <w:rPr>
          <w:rFonts w:ascii="Arial" w:hAnsi="Arial" w:cs="Arial"/>
          <w:sz w:val="18"/>
        </w:rPr>
        <w:t>Раздел V. ИСПОЛНЕНИЕ БЮДЖЕТА ПОСЕЛЕНИЯ</w:t>
      </w:r>
    </w:p>
    <w:p w:rsidR="007C6DBD" w:rsidRPr="007C6DBD" w:rsidRDefault="007C6DBD" w:rsidP="007C6DBD">
      <w:pPr>
        <w:widowControl w:val="0"/>
        <w:autoSpaceDE w:val="0"/>
        <w:autoSpaceDN w:val="0"/>
        <w:adjustRightInd w:val="0"/>
        <w:spacing w:after="0" w:line="240" w:lineRule="auto"/>
        <w:ind w:firstLine="709"/>
        <w:jc w:val="center"/>
        <w:rPr>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Статья 30. Организация исполнения бюджета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Исполнение бюджета обеспечивается администрацией.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Бюджет исполняется на основе принципа единства кассы и подведомственности расходов.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Кассовое обслуживание единого счета исполнения бюджета осуществляется Федеральным казначейством.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31. Сводная бюджетная роспись</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Порядок составления и ведения сводной бюджетной росписи устанавливается Финансовым отделом.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32. Кассовый план</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Под кассовым планом понимается прогноз кассовых поступлений в бюджет и кассовых выплат из бюджета в текущем финансовом году.</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Составление и ведение кассового плана осуществляется Финансовым отделом.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Кассовый план утверждается начальником Финансового отдела.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33. Исполнение бюджета по доходам и расходам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Исполнение бюджета по доходам осуществляется в соответствии с бюджетным законодательством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2. Исполнение бюджета по расходам осуществляется в порядке, установленном Финансовым отделом, с соблюдением требований Бюджетного </w:t>
      </w:r>
      <w:hyperlink r:id="rId24" w:history="1">
        <w:r w:rsidRPr="007C6DBD">
          <w:rPr>
            <w:rStyle w:val="a9"/>
            <w:rFonts w:ascii="Arial" w:hAnsi="Arial" w:cs="Arial"/>
            <w:sz w:val="18"/>
          </w:rPr>
          <w:t>кодекса</w:t>
        </w:r>
      </w:hyperlink>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Статья 34. Исполнение бюджета по источникам финансирования дефицита бюджета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отделом в соответствии с положениями Бюджетного </w:t>
      </w:r>
      <w:hyperlink r:id="rId25" w:history="1">
        <w:r w:rsidRPr="007C6DBD">
          <w:rPr>
            <w:rStyle w:val="a9"/>
            <w:rFonts w:ascii="Arial" w:hAnsi="Arial" w:cs="Arial"/>
            <w:sz w:val="18"/>
          </w:rPr>
          <w:t>кодекса</w:t>
        </w:r>
      </w:hyperlink>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35. Бюджетные росписи главных распорядителей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36. Бюджетная смета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3. </w:t>
      </w:r>
      <w:proofErr w:type="gramStart"/>
      <w:r w:rsidRPr="007C6DBD">
        <w:rPr>
          <w:rFonts w:ascii="Arial" w:hAnsi="Arial" w:cs="Arial"/>
          <w:sz w:val="1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утвержденных в пределах лимитов бюджетных обязательств на принятие и (или) исполнения бюджета обязательств на закупку товаров, работ, услуг для обеспечения государственных (муниципальных) нужд.</w:t>
      </w:r>
      <w:proofErr w:type="gramEnd"/>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lastRenderedPageBreak/>
        <w:t>Статья 37. Завершение текущего финансового года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 Операции по исполнению бюджета завершаются 31 декабря, за исключением операций, указанных в </w:t>
      </w:r>
      <w:hyperlink r:id="rId26" w:history="1">
        <w:r w:rsidRPr="007C6DBD">
          <w:rPr>
            <w:rStyle w:val="a9"/>
            <w:rFonts w:ascii="Arial" w:hAnsi="Arial" w:cs="Arial"/>
            <w:sz w:val="18"/>
          </w:rPr>
          <w:t>пункте 2 статьи 242</w:t>
        </w:r>
      </w:hyperlink>
      <w:r w:rsidRPr="007C6DBD">
        <w:rPr>
          <w:rFonts w:ascii="Arial" w:hAnsi="Arial" w:cs="Arial"/>
          <w:sz w:val="18"/>
        </w:rPr>
        <w:t xml:space="preserve"> Бюджетного кодекса.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27" w:history="1">
        <w:r w:rsidRPr="007C6DBD">
          <w:rPr>
            <w:rStyle w:val="a9"/>
            <w:rFonts w:ascii="Arial" w:hAnsi="Arial" w:cs="Arial"/>
            <w:sz w:val="18"/>
          </w:rPr>
          <w:t>кодекса</w:t>
        </w:r>
      </w:hyperlink>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Бюджетные ассигнования и лимиты бюджетных обязательств текущего финансового года прекращают свое действие 31 декабря.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C6DBD" w:rsidRPr="007C6DBD" w:rsidRDefault="007C6DBD" w:rsidP="007C6DBD">
      <w:pPr>
        <w:widowControl w:val="0"/>
        <w:autoSpaceDE w:val="0"/>
        <w:autoSpaceDN w:val="0"/>
        <w:adjustRightInd w:val="0"/>
        <w:spacing w:after="0" w:line="240" w:lineRule="auto"/>
        <w:ind w:firstLine="709"/>
        <w:jc w:val="center"/>
        <w:rPr>
          <w:sz w:val="18"/>
        </w:rPr>
      </w:pPr>
    </w:p>
    <w:p w:rsidR="007C6DBD" w:rsidRPr="007C6DBD" w:rsidRDefault="007C6DBD" w:rsidP="007C6DBD">
      <w:pPr>
        <w:spacing w:after="0" w:line="240" w:lineRule="auto"/>
        <w:jc w:val="center"/>
        <w:rPr>
          <w:rFonts w:ascii="Arial" w:hAnsi="Arial" w:cs="Arial"/>
          <w:sz w:val="18"/>
        </w:rPr>
      </w:pPr>
      <w:r w:rsidRPr="007C6DBD">
        <w:rPr>
          <w:rFonts w:ascii="Arial" w:hAnsi="Arial" w:cs="Arial"/>
          <w:sz w:val="18"/>
        </w:rPr>
        <w:t>Раздел VI. СОСТАВЛЕНИЕ, ВНЕШНЯЯ ПРОВЕРКА, РАССМОТРЕНИЕ И УТВЕРЖДЕНИЕ БЮДЖЕТНОЙ ОТЧЕТНОСТИ</w:t>
      </w:r>
    </w:p>
    <w:p w:rsidR="007C6DBD" w:rsidRPr="007C6DBD" w:rsidRDefault="007C6DBD" w:rsidP="007C6DBD">
      <w:pPr>
        <w:widowControl w:val="0"/>
        <w:autoSpaceDE w:val="0"/>
        <w:autoSpaceDN w:val="0"/>
        <w:adjustRightInd w:val="0"/>
        <w:spacing w:after="0" w:line="240" w:lineRule="auto"/>
        <w:ind w:firstLine="709"/>
        <w:jc w:val="center"/>
        <w:rPr>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38. Составление и представление бюджетной отчетности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Бюджетный учет осуществляется в соответствии с планом счетов, включающим в себя бюджетную классификацию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Бюджетная отчетность включает:</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отчет об исполнении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баланс исполнения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отчет о финансовых результатах деятельности;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отчет о движении денежных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пояснительную записку.</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6. Главные администраторы бюджетных сре</w:t>
      </w:r>
      <w:proofErr w:type="gramStart"/>
      <w:r w:rsidRPr="007C6DBD">
        <w:rPr>
          <w:rFonts w:ascii="Arial" w:hAnsi="Arial" w:cs="Arial"/>
          <w:sz w:val="18"/>
        </w:rPr>
        <w:t>дств пр</w:t>
      </w:r>
      <w:proofErr w:type="gramEnd"/>
      <w:r w:rsidRPr="007C6DBD">
        <w:rPr>
          <w:rFonts w:ascii="Arial" w:hAnsi="Arial" w:cs="Arial"/>
          <w:sz w:val="18"/>
        </w:rPr>
        <w:t>едставляют сводную бюджетную отчетность в Финансовый отдел в установленные им сроки.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8. Бюджетная отчетность поселения является годовой. Отчет об исполнении бюджета является ежеквартальным.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9. Бюджетная отчетность поселения представляется Финансовым отделом в администрацию до 1 апреля текущего года.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11. Годовой отчет об исполнении бюджета подлежит утверждению Думой.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12. </w:t>
      </w:r>
      <w:proofErr w:type="gramStart"/>
      <w:r w:rsidRPr="007C6DBD">
        <w:rPr>
          <w:rFonts w:ascii="Arial" w:hAnsi="Arial" w:cs="Arial"/>
          <w:sz w:val="18"/>
        </w:rPr>
        <w:t>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roofErr w:type="gramEnd"/>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39. Решение Думы об исполнении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Отдельными приложениями к решению об исполнении бюджета за отчетный финансовый год утверждаются следующие показатели: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доходов бюджета по кодам классификации доходов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расходов бюджета по ведомственной структуре расходов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расходов бюджета по разделам и подразделам классификации расходов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4) источников финансирования дефицита бюджета по кодам </w:t>
      </w:r>
      <w:proofErr w:type="gramStart"/>
      <w:r w:rsidRPr="007C6DBD">
        <w:rPr>
          <w:rFonts w:ascii="Arial" w:hAnsi="Arial" w:cs="Arial"/>
          <w:sz w:val="18"/>
        </w:rPr>
        <w:t>классификации источников финансирования дефицита бюджета</w:t>
      </w:r>
      <w:proofErr w:type="gramEnd"/>
      <w:r w:rsidRPr="007C6DBD">
        <w:rPr>
          <w:rFonts w:ascii="Arial" w:hAnsi="Arial" w:cs="Arial"/>
          <w:sz w:val="18"/>
        </w:rPr>
        <w:t>;</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Администрация не позднее 1 мая текущего года представляет годовой отчет об исполнении бюджета в Думу.</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По результатам рассмотрения годового отчета об исполнении бюджета Дума принимает одно из следующих решений: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об утверждении решения об исполнении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об отклонении решения об исполнении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lastRenderedPageBreak/>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Статья 40. Внешняя проверка годового отчета об исполнении бюджета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Внешняя проверка годового отчета об исполнении бюджета осуществляется Контрольно-счетным органом поселения.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Администрация поселения не позднее 1 апреля текущего года представляет в Контрольно-счетный орган годовой отчет об исполнении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Контрольно-счетный орган в течение месяца проводит внешнюю проверку отчета об исполнении бюджета за отчетный финансовый год.</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По обращению Думы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41. Публичные слушания по проекту решения об исполнении бюджета за отчетный финансовый год</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7C6DBD" w:rsidRPr="007C6DBD" w:rsidRDefault="007C6DBD" w:rsidP="007C6DBD">
      <w:pPr>
        <w:autoSpaceDE w:val="0"/>
        <w:autoSpaceDN w:val="0"/>
        <w:adjustRightInd w:val="0"/>
        <w:spacing w:after="0" w:line="240" w:lineRule="auto"/>
        <w:ind w:firstLine="709"/>
        <w:jc w:val="both"/>
        <w:rPr>
          <w:sz w:val="18"/>
        </w:rPr>
      </w:pPr>
    </w:p>
    <w:p w:rsidR="007C6DBD" w:rsidRPr="007C6DBD" w:rsidRDefault="007C6DBD" w:rsidP="007C6DBD">
      <w:pPr>
        <w:spacing w:after="0" w:line="240" w:lineRule="auto"/>
        <w:jc w:val="center"/>
        <w:rPr>
          <w:rFonts w:ascii="Arial" w:hAnsi="Arial" w:cs="Arial"/>
          <w:sz w:val="18"/>
        </w:rPr>
      </w:pPr>
      <w:r w:rsidRPr="007C6DBD">
        <w:rPr>
          <w:rFonts w:ascii="Arial" w:hAnsi="Arial" w:cs="Arial"/>
          <w:sz w:val="18"/>
        </w:rPr>
        <w:t>Раздел VII. ФИНАНСОВЫЙ КОНТРОЛЬ</w:t>
      </w:r>
    </w:p>
    <w:p w:rsidR="007C6DBD" w:rsidRPr="007C6DBD" w:rsidRDefault="007C6DBD" w:rsidP="007C6DBD">
      <w:pPr>
        <w:spacing w:after="0" w:line="240" w:lineRule="auto"/>
        <w:jc w:val="center"/>
        <w:rPr>
          <w:rFonts w:ascii="Arial" w:hAnsi="Arial" w:cs="Arial"/>
          <w:sz w:val="18"/>
        </w:rPr>
      </w:pPr>
    </w:p>
    <w:p w:rsidR="007C6DBD" w:rsidRPr="007C6DBD" w:rsidRDefault="007C6DBD" w:rsidP="007C6DBD">
      <w:pPr>
        <w:spacing w:after="0" w:line="240" w:lineRule="auto"/>
        <w:ind w:firstLine="709"/>
        <w:jc w:val="both"/>
        <w:rPr>
          <w:rFonts w:ascii="Arial" w:hAnsi="Arial" w:cs="Arial"/>
          <w:sz w:val="18"/>
        </w:rPr>
      </w:pPr>
      <w:r w:rsidRPr="007C6DBD">
        <w:rPr>
          <w:sz w:val="18"/>
        </w:rPr>
        <w:t xml:space="preserve"> </w:t>
      </w:r>
      <w:r w:rsidRPr="007C6DBD">
        <w:rPr>
          <w:rFonts w:ascii="Arial" w:hAnsi="Arial" w:cs="Arial"/>
          <w:sz w:val="18"/>
        </w:rPr>
        <w:t>Статья 42. Объекты государственного (муниципального) финансового контроля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1. Объектами муниципального финансового контроля (далее - объекты контроля) являются: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w:t>
      </w:r>
      <w:proofErr w:type="gramStart"/>
      <w:r w:rsidRPr="007C6DBD">
        <w:rPr>
          <w:rFonts w:ascii="Arial" w:hAnsi="Arial" w:cs="Arial"/>
          <w:sz w:val="1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roofErr w:type="gramEnd"/>
      <w:r w:rsidRPr="007C6DBD">
        <w:rPr>
          <w:rFonts w:ascii="Arial" w:hAnsi="Arial" w:cs="Arial"/>
          <w:sz w:val="18"/>
        </w:rPr>
        <w:t xml:space="preserve"> муниципальные учреждения; муниципальные унитарные предприятия;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2. Органы муниципального финансового контроля осуществляют </w:t>
      </w:r>
      <w:proofErr w:type="gramStart"/>
      <w:r w:rsidRPr="007C6DBD">
        <w:rPr>
          <w:rFonts w:ascii="Arial" w:hAnsi="Arial" w:cs="Arial"/>
          <w:sz w:val="18"/>
        </w:rPr>
        <w:t>контроль за</w:t>
      </w:r>
      <w:proofErr w:type="gramEnd"/>
      <w:r w:rsidRPr="007C6DBD">
        <w:rPr>
          <w:rFonts w:ascii="Arial" w:hAnsi="Arial" w:cs="Arial"/>
          <w:sz w:val="18"/>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4.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законом от 7 февраля 2011 года N6-ФЗ "Об общих принципах организации и деятельности контрольно-счетных органов субъектов Российской Федерации муниципальных образований»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Статья 43. Полномочия органов внутреннего муниципального финансового контроля по осуществлению внутреннего муниципального финансового контроля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 Полномочиями органов внутреннего муниципального финансового контроля по осуществлению внутреннего муниципального финансового контроля являются: </w:t>
      </w:r>
      <w:proofErr w:type="gramStart"/>
      <w:r w:rsidRPr="007C6DBD">
        <w:rPr>
          <w:rFonts w:ascii="Arial" w:hAnsi="Arial" w:cs="Arial"/>
          <w:sz w:val="18"/>
        </w:rPr>
        <w:t>контроль за</w:t>
      </w:r>
      <w:proofErr w:type="gramEnd"/>
      <w:r w:rsidRPr="007C6DBD">
        <w:rPr>
          <w:rFonts w:ascii="Arial" w:hAnsi="Arial" w:cs="Arial"/>
          <w:sz w:val="1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При осуществлении полномочий по внутреннему муниципальному финансовому контролю органами внутреннего муниципального финансового контроля: проводятся проверки, ревизии и обследования; направляются объектам контроля акты, заключения, представления и (или) предписания; 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7C6DBD" w:rsidRPr="007C6DBD" w:rsidRDefault="007C6DBD" w:rsidP="007C6DBD">
      <w:pPr>
        <w:spacing w:after="0" w:line="240" w:lineRule="auto"/>
        <w:jc w:val="center"/>
        <w:rPr>
          <w:rFonts w:ascii="Arial" w:hAnsi="Arial" w:cs="Arial"/>
          <w:b/>
          <w:szCs w:val="32"/>
        </w:rPr>
      </w:pPr>
      <w:r w:rsidRPr="007C6DBD">
        <w:rPr>
          <w:rFonts w:ascii="Arial" w:hAnsi="Arial" w:cs="Arial"/>
          <w:b/>
          <w:szCs w:val="32"/>
        </w:rPr>
        <w:t>31.03.2017Г. №5</w:t>
      </w:r>
    </w:p>
    <w:p w:rsidR="007C6DBD" w:rsidRPr="007C6DBD" w:rsidRDefault="007C6DBD" w:rsidP="007C6DBD">
      <w:pPr>
        <w:spacing w:after="0" w:line="240" w:lineRule="auto"/>
        <w:jc w:val="center"/>
        <w:rPr>
          <w:rFonts w:ascii="Arial" w:hAnsi="Arial" w:cs="Arial"/>
          <w:b/>
          <w:szCs w:val="32"/>
        </w:rPr>
      </w:pPr>
      <w:r w:rsidRPr="007C6DBD">
        <w:rPr>
          <w:rFonts w:ascii="Arial" w:hAnsi="Arial" w:cs="Arial"/>
          <w:b/>
          <w:szCs w:val="32"/>
        </w:rPr>
        <w:lastRenderedPageBreak/>
        <w:t>РОССИЙСКАЯ ФЕДЕРАЦИЯ</w:t>
      </w:r>
    </w:p>
    <w:p w:rsidR="007C6DBD" w:rsidRPr="007C6DBD" w:rsidRDefault="007C6DBD" w:rsidP="007C6DBD">
      <w:pPr>
        <w:spacing w:after="0" w:line="240" w:lineRule="auto"/>
        <w:jc w:val="center"/>
        <w:rPr>
          <w:rFonts w:ascii="Arial" w:hAnsi="Arial" w:cs="Arial"/>
          <w:b/>
          <w:szCs w:val="32"/>
        </w:rPr>
      </w:pPr>
      <w:r w:rsidRPr="007C6DBD">
        <w:rPr>
          <w:rFonts w:ascii="Arial" w:hAnsi="Arial" w:cs="Arial"/>
          <w:b/>
          <w:szCs w:val="32"/>
        </w:rPr>
        <w:t>ИРКУТСКАЯ ОБЛАСТЬ</w:t>
      </w:r>
    </w:p>
    <w:p w:rsidR="007C6DBD" w:rsidRPr="007C6DBD" w:rsidRDefault="007C6DBD" w:rsidP="007C6DBD">
      <w:pPr>
        <w:spacing w:after="0" w:line="240" w:lineRule="auto"/>
        <w:jc w:val="center"/>
        <w:rPr>
          <w:rFonts w:ascii="Arial" w:hAnsi="Arial" w:cs="Arial"/>
          <w:b/>
          <w:szCs w:val="32"/>
        </w:rPr>
      </w:pPr>
      <w:r w:rsidRPr="007C6DBD">
        <w:rPr>
          <w:rFonts w:ascii="Arial" w:hAnsi="Arial" w:cs="Arial"/>
          <w:b/>
          <w:szCs w:val="32"/>
        </w:rPr>
        <w:t>ЭХИРИТ-БУЛАГАТСКИЙ МУНИЦИПАЛЬНЫЙ РАЙОН</w:t>
      </w:r>
    </w:p>
    <w:p w:rsidR="007C6DBD" w:rsidRPr="007C6DBD" w:rsidRDefault="007C6DBD" w:rsidP="007C6DBD">
      <w:pPr>
        <w:spacing w:after="0" w:line="240" w:lineRule="auto"/>
        <w:jc w:val="center"/>
        <w:rPr>
          <w:rFonts w:ascii="Arial" w:hAnsi="Arial" w:cs="Arial"/>
          <w:b/>
          <w:szCs w:val="32"/>
        </w:rPr>
      </w:pPr>
      <w:r w:rsidRPr="007C6DBD">
        <w:rPr>
          <w:rFonts w:ascii="Arial" w:hAnsi="Arial" w:cs="Arial"/>
          <w:b/>
          <w:szCs w:val="32"/>
        </w:rPr>
        <w:t>МУНИЦИПАЛЬНОЕ ОБРАЗОВАНИЕ «НОВО-НИКОЛАЕВСКОЕ»</w:t>
      </w:r>
    </w:p>
    <w:p w:rsidR="007C6DBD" w:rsidRPr="007C6DBD" w:rsidRDefault="007C6DBD" w:rsidP="007C6DBD">
      <w:pPr>
        <w:spacing w:after="0" w:line="240" w:lineRule="auto"/>
        <w:jc w:val="center"/>
        <w:rPr>
          <w:rFonts w:ascii="Arial" w:hAnsi="Arial" w:cs="Arial"/>
          <w:b/>
          <w:szCs w:val="32"/>
        </w:rPr>
      </w:pPr>
      <w:r w:rsidRPr="007C6DBD">
        <w:rPr>
          <w:rFonts w:ascii="Arial" w:hAnsi="Arial" w:cs="Arial"/>
          <w:b/>
          <w:szCs w:val="32"/>
        </w:rPr>
        <w:t>ДУМА</w:t>
      </w:r>
    </w:p>
    <w:p w:rsidR="007C6DBD" w:rsidRPr="007C6DBD" w:rsidRDefault="007C6DBD" w:rsidP="007C6DBD">
      <w:pPr>
        <w:spacing w:after="0" w:line="240" w:lineRule="auto"/>
        <w:jc w:val="center"/>
        <w:rPr>
          <w:rFonts w:ascii="Arial" w:hAnsi="Arial" w:cs="Arial"/>
          <w:b/>
          <w:szCs w:val="32"/>
        </w:rPr>
      </w:pPr>
      <w:r w:rsidRPr="007C6DBD">
        <w:rPr>
          <w:rFonts w:ascii="Arial" w:hAnsi="Arial" w:cs="Arial"/>
          <w:b/>
          <w:szCs w:val="32"/>
        </w:rPr>
        <w:t>РЕШЕНИЕ</w:t>
      </w:r>
    </w:p>
    <w:p w:rsidR="007C6DBD" w:rsidRPr="007C6DBD" w:rsidRDefault="007C6DBD" w:rsidP="007C6DBD">
      <w:pPr>
        <w:spacing w:after="0" w:line="240" w:lineRule="auto"/>
        <w:jc w:val="center"/>
        <w:rPr>
          <w:rFonts w:ascii="Arial" w:hAnsi="Arial" w:cs="Arial"/>
          <w:b/>
          <w:szCs w:val="32"/>
        </w:rPr>
      </w:pPr>
    </w:p>
    <w:p w:rsidR="007C6DBD" w:rsidRPr="007C6DBD" w:rsidRDefault="007C6DBD" w:rsidP="007C6DBD">
      <w:pPr>
        <w:spacing w:after="0" w:line="240" w:lineRule="auto"/>
        <w:jc w:val="center"/>
        <w:rPr>
          <w:rFonts w:ascii="Arial" w:hAnsi="Arial" w:cs="Arial"/>
          <w:b/>
          <w:szCs w:val="32"/>
        </w:rPr>
      </w:pPr>
      <w:r w:rsidRPr="007C6DBD">
        <w:rPr>
          <w:rFonts w:ascii="Arial" w:hAnsi="Arial" w:cs="Arial"/>
          <w:b/>
          <w:szCs w:val="32"/>
        </w:rPr>
        <w:t>О ВНЕСЕНИИ ИЗМЕНЕНИЙ В РЕШЕНИЕ ДУМЫ №28 ОТ 29.12.2016Г. «О ПРИНЯТИИ БЮДЖЕТА МУНИЦИПАЛЬНОГО ОБРАЗОВАНИЯ «НОВО-НИКОЛАЕВСКОЕ» НА 2017 ГОД И ПЛАНОВЫЙ ПЕРИОД 2018-2019 ГГ.»</w:t>
      </w:r>
    </w:p>
    <w:p w:rsidR="007C6DBD" w:rsidRPr="007C6DBD" w:rsidRDefault="007C6DBD" w:rsidP="007C6DBD">
      <w:pPr>
        <w:spacing w:after="0" w:line="240" w:lineRule="auto"/>
        <w:jc w:val="center"/>
        <w:rPr>
          <w:rFonts w:ascii="Arial" w:hAnsi="Arial" w:cs="Arial"/>
          <w:b/>
          <w:sz w:val="24"/>
          <w:szCs w:val="32"/>
        </w:rPr>
      </w:pPr>
    </w:p>
    <w:p w:rsidR="007C6DBD" w:rsidRPr="007C6DBD" w:rsidRDefault="007C6DBD" w:rsidP="007C6DBD">
      <w:pPr>
        <w:spacing w:after="0" w:line="240" w:lineRule="auto"/>
        <w:ind w:firstLine="709"/>
        <w:jc w:val="both"/>
        <w:rPr>
          <w:rFonts w:ascii="Arial" w:hAnsi="Arial" w:cs="Arial"/>
          <w:sz w:val="20"/>
          <w:szCs w:val="24"/>
        </w:rPr>
      </w:pPr>
      <w:r w:rsidRPr="007C6DBD">
        <w:rPr>
          <w:rFonts w:ascii="Arial" w:hAnsi="Arial" w:cs="Arial"/>
          <w:sz w:val="20"/>
          <w:szCs w:val="24"/>
        </w:rPr>
        <w:t xml:space="preserve">В соответствии со статьей 24 Устава муниципального образования «Ново-Николаевское» внести в бюджет муниципального образования «Ново-Николаевское» на 2016 год, утвержденный решением Думы муниципального образования «Ново-Николаевское» от 29.12.2016 г. №28, следующие изменения и дополнения: </w:t>
      </w:r>
    </w:p>
    <w:p w:rsidR="007C6DBD" w:rsidRPr="007C6DBD" w:rsidRDefault="007C6DBD" w:rsidP="007C6DBD">
      <w:pPr>
        <w:spacing w:after="0" w:line="240" w:lineRule="auto"/>
        <w:ind w:firstLine="709"/>
        <w:jc w:val="both"/>
        <w:rPr>
          <w:rFonts w:ascii="Arial" w:hAnsi="Arial" w:cs="Arial"/>
          <w:sz w:val="20"/>
          <w:szCs w:val="24"/>
        </w:rPr>
      </w:pPr>
      <w:r w:rsidRPr="007C6DBD">
        <w:rPr>
          <w:rFonts w:ascii="Arial" w:hAnsi="Arial" w:cs="Arial"/>
          <w:sz w:val="20"/>
          <w:szCs w:val="24"/>
        </w:rPr>
        <w:t xml:space="preserve">1. Утвердить основные характеристики бюджета муниципального образования «Ново-Николаевское» на 2017 год и плановый период 2018-2019 </w:t>
      </w:r>
      <w:proofErr w:type="spellStart"/>
      <w:r w:rsidRPr="007C6DBD">
        <w:rPr>
          <w:rFonts w:ascii="Arial" w:hAnsi="Arial" w:cs="Arial"/>
          <w:sz w:val="20"/>
          <w:szCs w:val="24"/>
        </w:rPr>
        <w:t>г.</w:t>
      </w:r>
      <w:proofErr w:type="gramStart"/>
      <w:r w:rsidRPr="007C6DBD">
        <w:rPr>
          <w:rFonts w:ascii="Arial" w:hAnsi="Arial" w:cs="Arial"/>
          <w:sz w:val="20"/>
          <w:szCs w:val="24"/>
        </w:rPr>
        <w:t>г</w:t>
      </w:r>
      <w:proofErr w:type="spellEnd"/>
      <w:proofErr w:type="gramEnd"/>
      <w:r w:rsidRPr="007C6DBD">
        <w:rPr>
          <w:rFonts w:ascii="Arial" w:hAnsi="Arial" w:cs="Arial"/>
          <w:sz w:val="20"/>
          <w:szCs w:val="24"/>
        </w:rPr>
        <w:t>.</w:t>
      </w:r>
    </w:p>
    <w:p w:rsidR="007C6DBD" w:rsidRPr="007C6DBD" w:rsidRDefault="007C6DBD" w:rsidP="007C6DBD">
      <w:pPr>
        <w:spacing w:after="0" w:line="240" w:lineRule="auto"/>
        <w:ind w:firstLine="709"/>
        <w:jc w:val="both"/>
        <w:rPr>
          <w:rFonts w:ascii="Arial" w:hAnsi="Arial" w:cs="Arial"/>
          <w:sz w:val="20"/>
          <w:szCs w:val="24"/>
        </w:rPr>
      </w:pPr>
      <w:r w:rsidRPr="007C6DBD">
        <w:rPr>
          <w:rFonts w:ascii="Arial" w:hAnsi="Arial" w:cs="Arial"/>
          <w:sz w:val="20"/>
          <w:szCs w:val="24"/>
        </w:rPr>
        <w:t xml:space="preserve">Общий объем доходов в сумме 5727400 руб., том числе безвозмездные поступления из областного и районного бюджетов–370500 рубля и 3186000 общий объем расходов бюджетов сумме 6577759,32 рублей, </w:t>
      </w:r>
    </w:p>
    <w:p w:rsidR="007C6DBD" w:rsidRPr="007C6DBD" w:rsidRDefault="007C6DBD" w:rsidP="007C6DBD">
      <w:pPr>
        <w:spacing w:after="0" w:line="240" w:lineRule="auto"/>
        <w:ind w:firstLine="709"/>
        <w:jc w:val="both"/>
        <w:rPr>
          <w:rFonts w:ascii="Arial" w:hAnsi="Arial" w:cs="Arial"/>
          <w:sz w:val="20"/>
          <w:szCs w:val="24"/>
        </w:rPr>
      </w:pPr>
      <w:r w:rsidRPr="007C6DBD">
        <w:rPr>
          <w:rFonts w:ascii="Arial" w:hAnsi="Arial" w:cs="Arial"/>
          <w:sz w:val="20"/>
          <w:szCs w:val="24"/>
        </w:rPr>
        <w:t>Установить размер дефицита бюджета в сумме 850359,32 рублей.</w:t>
      </w:r>
    </w:p>
    <w:p w:rsidR="007C6DBD" w:rsidRPr="007C6DBD" w:rsidRDefault="007C6DBD" w:rsidP="007C6DBD">
      <w:pPr>
        <w:spacing w:after="0" w:line="240" w:lineRule="auto"/>
        <w:ind w:firstLine="709"/>
        <w:jc w:val="both"/>
        <w:rPr>
          <w:rFonts w:ascii="Arial" w:hAnsi="Arial" w:cs="Arial"/>
          <w:sz w:val="20"/>
          <w:szCs w:val="24"/>
        </w:rPr>
      </w:pPr>
      <w:r w:rsidRPr="007C6DBD">
        <w:rPr>
          <w:rFonts w:ascii="Arial" w:hAnsi="Arial" w:cs="Arial"/>
          <w:sz w:val="20"/>
          <w:szCs w:val="24"/>
        </w:rPr>
        <w:t>2.Утвердить источники внутреннего финансирования дефицита бюджета согласно приложению №1 к данному решению.</w:t>
      </w:r>
    </w:p>
    <w:p w:rsidR="007C6DBD" w:rsidRPr="007C6DBD" w:rsidRDefault="007C6DBD" w:rsidP="007C6DBD">
      <w:pPr>
        <w:spacing w:after="0" w:line="240" w:lineRule="auto"/>
        <w:ind w:firstLine="709"/>
        <w:jc w:val="both"/>
        <w:rPr>
          <w:rFonts w:ascii="Arial" w:hAnsi="Arial" w:cs="Arial"/>
          <w:sz w:val="20"/>
          <w:szCs w:val="24"/>
        </w:rPr>
      </w:pPr>
      <w:r w:rsidRPr="007C6DBD">
        <w:rPr>
          <w:rFonts w:ascii="Arial" w:hAnsi="Arial" w:cs="Arial"/>
          <w:sz w:val="20"/>
          <w:szCs w:val="24"/>
        </w:rPr>
        <w:t>3. Утвердить прогнозируемое поступление доходов согласно приложению №2 к данному решению.</w:t>
      </w:r>
    </w:p>
    <w:p w:rsidR="007C6DBD" w:rsidRPr="007C6DBD" w:rsidRDefault="007C6DBD" w:rsidP="007C6DBD">
      <w:pPr>
        <w:spacing w:after="0" w:line="240" w:lineRule="auto"/>
        <w:ind w:firstLine="709"/>
        <w:jc w:val="both"/>
        <w:rPr>
          <w:rFonts w:ascii="Arial" w:hAnsi="Arial" w:cs="Arial"/>
          <w:sz w:val="20"/>
          <w:szCs w:val="24"/>
        </w:rPr>
      </w:pPr>
      <w:r w:rsidRPr="007C6DBD">
        <w:rPr>
          <w:rFonts w:ascii="Arial" w:hAnsi="Arial" w:cs="Arial"/>
          <w:sz w:val="20"/>
          <w:szCs w:val="24"/>
        </w:rPr>
        <w:t xml:space="preserve">4. Утвердить распределение расходов по разделам, подразделам, целевым статьям расходов, видам </w:t>
      </w:r>
      <w:proofErr w:type="gramStart"/>
      <w:r w:rsidRPr="007C6DBD">
        <w:rPr>
          <w:rFonts w:ascii="Arial" w:hAnsi="Arial" w:cs="Arial"/>
          <w:sz w:val="20"/>
          <w:szCs w:val="24"/>
        </w:rPr>
        <w:t>расходов ведомственной классификации расходов бюджетов Российской федерации</w:t>
      </w:r>
      <w:proofErr w:type="gramEnd"/>
      <w:r w:rsidRPr="007C6DBD">
        <w:rPr>
          <w:rFonts w:ascii="Arial" w:hAnsi="Arial" w:cs="Arial"/>
          <w:sz w:val="20"/>
          <w:szCs w:val="24"/>
        </w:rPr>
        <w:t xml:space="preserve"> согласно приложению №3 к настоящему решению.</w:t>
      </w:r>
    </w:p>
    <w:p w:rsidR="007C6DBD" w:rsidRPr="007C6DBD" w:rsidRDefault="007C6DBD" w:rsidP="007C6DBD">
      <w:pPr>
        <w:spacing w:after="0" w:line="240" w:lineRule="auto"/>
        <w:jc w:val="both"/>
        <w:rPr>
          <w:rFonts w:ascii="Arial" w:hAnsi="Arial" w:cs="Arial"/>
          <w:sz w:val="20"/>
          <w:szCs w:val="24"/>
        </w:rPr>
      </w:pPr>
      <w:r w:rsidRPr="007C6DBD">
        <w:rPr>
          <w:rFonts w:ascii="Arial" w:hAnsi="Arial" w:cs="Arial"/>
          <w:sz w:val="20"/>
          <w:szCs w:val="24"/>
        </w:rPr>
        <w:t>Глава Ново-Николаевского</w:t>
      </w:r>
      <w:r>
        <w:rPr>
          <w:rFonts w:ascii="Arial" w:hAnsi="Arial" w:cs="Arial"/>
          <w:sz w:val="20"/>
          <w:szCs w:val="24"/>
        </w:rPr>
        <w:t xml:space="preserve"> </w:t>
      </w:r>
      <w:r w:rsidRPr="007C6DBD">
        <w:rPr>
          <w:rFonts w:ascii="Arial" w:hAnsi="Arial" w:cs="Arial"/>
          <w:sz w:val="20"/>
          <w:szCs w:val="24"/>
        </w:rPr>
        <w:t>муниципального образования</w:t>
      </w:r>
      <w:r>
        <w:rPr>
          <w:rFonts w:ascii="Arial" w:hAnsi="Arial" w:cs="Arial"/>
          <w:sz w:val="20"/>
          <w:szCs w:val="24"/>
        </w:rPr>
        <w:t xml:space="preserve">          </w:t>
      </w:r>
      <w:proofErr w:type="spellStart"/>
      <w:r w:rsidRPr="007C6DBD">
        <w:rPr>
          <w:rFonts w:ascii="Arial" w:hAnsi="Arial" w:cs="Arial"/>
          <w:sz w:val="20"/>
          <w:szCs w:val="24"/>
        </w:rPr>
        <w:t>В.И.Маглаев</w:t>
      </w:r>
      <w:proofErr w:type="spellEnd"/>
    </w:p>
    <w:p w:rsidR="007C6DBD" w:rsidRPr="007C6DBD" w:rsidRDefault="007C6DBD" w:rsidP="007C6DBD">
      <w:pPr>
        <w:spacing w:after="0" w:line="240" w:lineRule="auto"/>
        <w:jc w:val="center"/>
        <w:rPr>
          <w:b/>
          <w:szCs w:val="28"/>
        </w:rPr>
      </w:pPr>
      <w:r w:rsidRPr="007C6DBD">
        <w:rPr>
          <w:b/>
          <w:szCs w:val="28"/>
        </w:rPr>
        <w:t>Пояснительная  записка</w:t>
      </w:r>
    </w:p>
    <w:p w:rsidR="007C6DBD" w:rsidRPr="007C6DBD" w:rsidRDefault="007C6DBD" w:rsidP="007C6DBD">
      <w:pPr>
        <w:spacing w:after="0" w:line="240" w:lineRule="auto"/>
        <w:jc w:val="center"/>
        <w:rPr>
          <w:b/>
          <w:sz w:val="20"/>
          <w:szCs w:val="24"/>
        </w:rPr>
      </w:pPr>
      <w:r w:rsidRPr="007C6DBD">
        <w:rPr>
          <w:b/>
          <w:sz w:val="20"/>
          <w:szCs w:val="24"/>
        </w:rPr>
        <w:t>к решению  Думы муниципального образования «Ново-Николаевское»</w:t>
      </w:r>
      <w:r w:rsidRPr="007C6DBD">
        <w:rPr>
          <w:b/>
          <w:sz w:val="20"/>
          <w:szCs w:val="24"/>
        </w:rPr>
        <w:br/>
        <w:t xml:space="preserve"> от 31 марта 2017 г. № 5</w:t>
      </w:r>
    </w:p>
    <w:p w:rsidR="007C6DBD" w:rsidRPr="007C6DBD" w:rsidRDefault="007C6DBD" w:rsidP="007C6DBD">
      <w:pPr>
        <w:spacing w:after="0" w:line="240" w:lineRule="auto"/>
        <w:jc w:val="center"/>
        <w:rPr>
          <w:b/>
          <w:sz w:val="20"/>
          <w:szCs w:val="24"/>
        </w:rPr>
      </w:pPr>
      <w:r w:rsidRPr="007C6DBD">
        <w:rPr>
          <w:b/>
          <w:sz w:val="20"/>
          <w:szCs w:val="24"/>
        </w:rPr>
        <w:t xml:space="preserve">«О внесении изменений в бюджет МО «Ново-Николаевское»  на 2017 год и плановый период 2018-2019 </w:t>
      </w:r>
      <w:proofErr w:type="spellStart"/>
      <w:r w:rsidRPr="007C6DBD">
        <w:rPr>
          <w:b/>
          <w:sz w:val="20"/>
          <w:szCs w:val="24"/>
        </w:rPr>
        <w:t>г.г</w:t>
      </w:r>
      <w:proofErr w:type="spellEnd"/>
      <w:r w:rsidRPr="007C6DBD">
        <w:rPr>
          <w:b/>
          <w:sz w:val="20"/>
          <w:szCs w:val="24"/>
        </w:rPr>
        <w:t>.»</w:t>
      </w:r>
    </w:p>
    <w:p w:rsidR="007C6DBD" w:rsidRPr="007C6DBD" w:rsidRDefault="007C6DBD" w:rsidP="007C6DBD">
      <w:pPr>
        <w:tabs>
          <w:tab w:val="left" w:pos="390"/>
          <w:tab w:val="left" w:pos="3825"/>
          <w:tab w:val="center" w:pos="4875"/>
        </w:tabs>
        <w:spacing w:after="0" w:line="240" w:lineRule="auto"/>
        <w:jc w:val="center"/>
        <w:rPr>
          <w:b/>
          <w:szCs w:val="28"/>
        </w:rPr>
      </w:pPr>
      <w:r w:rsidRPr="007C6DBD">
        <w:rPr>
          <w:b/>
          <w:szCs w:val="28"/>
        </w:rPr>
        <w:t>ДОХОДЫ</w:t>
      </w:r>
    </w:p>
    <w:p w:rsidR="007C6DBD" w:rsidRPr="007C6DBD" w:rsidRDefault="007C6DBD" w:rsidP="007C6DBD">
      <w:pPr>
        <w:spacing w:after="0" w:line="240" w:lineRule="auto"/>
        <w:rPr>
          <w:rFonts w:cs="Calibri"/>
          <w:b/>
          <w:bCs/>
          <w:sz w:val="12"/>
          <w:szCs w:val="16"/>
        </w:rPr>
      </w:pPr>
      <w:r w:rsidRPr="007C6DBD">
        <w:rPr>
          <w:sz w:val="20"/>
          <w:szCs w:val="24"/>
        </w:rPr>
        <w:t>Увеличены доходы по виду «</w:t>
      </w:r>
      <w:r w:rsidRPr="007C6DBD">
        <w:rPr>
          <w:rFonts w:cs="Calibri"/>
          <w:b/>
          <w:bCs/>
          <w:sz w:val="12"/>
          <w:szCs w:val="16"/>
        </w:rPr>
        <w:t xml:space="preserve"> </w:t>
      </w:r>
      <w:r w:rsidRPr="007C6DBD">
        <w:rPr>
          <w:rFonts w:cs="Calibri"/>
          <w:bCs/>
          <w:sz w:val="20"/>
          <w:szCs w:val="24"/>
        </w:rPr>
        <w:t>Иные межбюджетные трансферты» и составляют 983800 руб.</w:t>
      </w:r>
    </w:p>
    <w:p w:rsidR="007C6DBD" w:rsidRPr="007C6DBD" w:rsidRDefault="007C6DBD" w:rsidP="007C6DBD">
      <w:pPr>
        <w:spacing w:after="0" w:line="240" w:lineRule="auto"/>
        <w:rPr>
          <w:sz w:val="20"/>
          <w:szCs w:val="24"/>
        </w:rPr>
      </w:pPr>
      <w:r w:rsidRPr="007C6DBD">
        <w:rPr>
          <w:sz w:val="20"/>
          <w:szCs w:val="24"/>
        </w:rPr>
        <w:t xml:space="preserve"> </w:t>
      </w:r>
    </w:p>
    <w:p w:rsidR="007C6DBD" w:rsidRPr="007C6DBD" w:rsidRDefault="007C6DBD" w:rsidP="007C6DBD">
      <w:pPr>
        <w:tabs>
          <w:tab w:val="left" w:pos="390"/>
          <w:tab w:val="left" w:pos="3825"/>
          <w:tab w:val="center" w:pos="4875"/>
        </w:tabs>
        <w:spacing w:after="0" w:line="240" w:lineRule="auto"/>
        <w:jc w:val="center"/>
        <w:rPr>
          <w:b/>
          <w:szCs w:val="28"/>
        </w:rPr>
      </w:pPr>
      <w:r w:rsidRPr="007C6DBD">
        <w:rPr>
          <w:b/>
          <w:szCs w:val="28"/>
        </w:rPr>
        <w:t>РАСХОДЫ</w:t>
      </w:r>
    </w:p>
    <w:p w:rsidR="007C6DBD" w:rsidRPr="007C6DBD" w:rsidRDefault="007C6DBD" w:rsidP="007C6DBD">
      <w:pPr>
        <w:spacing w:after="0" w:line="240" w:lineRule="auto"/>
        <w:jc w:val="both"/>
        <w:rPr>
          <w:sz w:val="20"/>
          <w:szCs w:val="24"/>
        </w:rPr>
      </w:pPr>
      <w:r w:rsidRPr="007C6DBD">
        <w:rPr>
          <w:b/>
          <w:szCs w:val="28"/>
        </w:rPr>
        <w:tab/>
      </w:r>
      <w:r w:rsidRPr="007C6DBD">
        <w:rPr>
          <w:b/>
          <w:szCs w:val="28"/>
        </w:rPr>
        <w:tab/>
      </w:r>
    </w:p>
    <w:p w:rsidR="007C6DBD" w:rsidRPr="007C6DBD" w:rsidRDefault="007C6DBD" w:rsidP="007C6DBD">
      <w:pPr>
        <w:spacing w:after="0" w:line="240" w:lineRule="auto"/>
        <w:jc w:val="both"/>
        <w:rPr>
          <w:rFonts w:ascii="Arial CYR" w:hAnsi="Arial CYR" w:cs="Arial CYR"/>
          <w:b/>
          <w:bCs/>
          <w:sz w:val="12"/>
          <w:szCs w:val="16"/>
        </w:rPr>
      </w:pPr>
      <w:r w:rsidRPr="007C6DBD">
        <w:rPr>
          <w:sz w:val="20"/>
          <w:szCs w:val="24"/>
        </w:rPr>
        <w:t xml:space="preserve">             По подразделу 0104 «</w:t>
      </w:r>
      <w:r w:rsidRPr="007C6DBD">
        <w:rPr>
          <w:rFonts w:cs="Arial CYR"/>
          <w:bCs/>
          <w:sz w:val="20"/>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sidRPr="007C6DBD">
        <w:rPr>
          <w:sz w:val="20"/>
          <w:szCs w:val="24"/>
        </w:rPr>
        <w:t>»:</w:t>
      </w:r>
    </w:p>
    <w:p w:rsidR="007C6DBD" w:rsidRPr="007C6DBD" w:rsidRDefault="007C6DBD" w:rsidP="007C6DBD">
      <w:pPr>
        <w:spacing w:after="0" w:line="240" w:lineRule="auto"/>
        <w:jc w:val="both"/>
        <w:rPr>
          <w:sz w:val="20"/>
          <w:szCs w:val="24"/>
        </w:rPr>
      </w:pPr>
      <w:r w:rsidRPr="007C6DBD">
        <w:rPr>
          <w:sz w:val="20"/>
          <w:szCs w:val="24"/>
        </w:rPr>
        <w:t>Уменьшены расходы:</w:t>
      </w:r>
    </w:p>
    <w:p w:rsidR="007C6DBD" w:rsidRPr="007C6DBD" w:rsidRDefault="007C6DBD" w:rsidP="007C6DBD">
      <w:pPr>
        <w:spacing w:after="0" w:line="240" w:lineRule="auto"/>
        <w:jc w:val="both"/>
        <w:rPr>
          <w:sz w:val="20"/>
          <w:szCs w:val="24"/>
        </w:rPr>
      </w:pPr>
      <w:r w:rsidRPr="007C6DBD">
        <w:rPr>
          <w:sz w:val="20"/>
          <w:szCs w:val="24"/>
        </w:rPr>
        <w:t>- по виду расходов 121 «</w:t>
      </w:r>
      <w:r w:rsidRPr="007C6DBD">
        <w:rPr>
          <w:rFonts w:cs="Arial CYR"/>
          <w:sz w:val="20"/>
          <w:szCs w:val="24"/>
        </w:rPr>
        <w:t>Фонд оплаты труда государственных (муниципальных) органов</w:t>
      </w:r>
      <w:r w:rsidRPr="007C6DBD">
        <w:rPr>
          <w:sz w:val="20"/>
          <w:szCs w:val="24"/>
        </w:rPr>
        <w:t>» и составляет 847790 руб.</w:t>
      </w:r>
    </w:p>
    <w:p w:rsidR="007C6DBD" w:rsidRPr="007C6DBD" w:rsidRDefault="007C6DBD" w:rsidP="007C6DBD">
      <w:pPr>
        <w:spacing w:after="0" w:line="240" w:lineRule="auto"/>
        <w:jc w:val="both"/>
        <w:rPr>
          <w:sz w:val="20"/>
          <w:szCs w:val="24"/>
        </w:rPr>
      </w:pPr>
      <w:r w:rsidRPr="007C6DBD">
        <w:rPr>
          <w:sz w:val="20"/>
          <w:szCs w:val="24"/>
        </w:rPr>
        <w:t>Увеличены расходы:</w:t>
      </w:r>
    </w:p>
    <w:p w:rsidR="007C6DBD" w:rsidRPr="007C6DBD" w:rsidRDefault="007C6DBD" w:rsidP="007C6DBD">
      <w:pPr>
        <w:spacing w:after="0" w:line="240" w:lineRule="auto"/>
        <w:jc w:val="both"/>
        <w:rPr>
          <w:rFonts w:ascii="Arial CYR" w:hAnsi="Arial CYR" w:cs="Arial CYR"/>
          <w:sz w:val="12"/>
          <w:szCs w:val="16"/>
        </w:rPr>
      </w:pPr>
      <w:r w:rsidRPr="007C6DBD">
        <w:rPr>
          <w:sz w:val="20"/>
          <w:szCs w:val="24"/>
        </w:rPr>
        <w:t>по виду расходов 244 «</w:t>
      </w:r>
      <w:r w:rsidRPr="007C6DBD">
        <w:rPr>
          <w:rFonts w:cstheme="minorHAnsi"/>
          <w:sz w:val="20"/>
          <w:szCs w:val="24"/>
        </w:rPr>
        <w:t>Прочая закупка товаров, работ и услуг для обеспечения государственных (муниципальных) нужд</w:t>
      </w:r>
      <w:r w:rsidRPr="007C6DBD">
        <w:rPr>
          <w:sz w:val="20"/>
          <w:szCs w:val="24"/>
        </w:rPr>
        <w:t>» и составляет 270200 руб.</w:t>
      </w:r>
    </w:p>
    <w:p w:rsidR="007C6DBD" w:rsidRPr="007C6DBD" w:rsidRDefault="007C6DBD" w:rsidP="007C6DBD">
      <w:pPr>
        <w:spacing w:after="0" w:line="240" w:lineRule="auto"/>
        <w:jc w:val="center"/>
        <w:rPr>
          <w:rFonts w:cstheme="minorHAnsi"/>
          <w:bCs/>
          <w:sz w:val="20"/>
          <w:szCs w:val="24"/>
        </w:rPr>
      </w:pPr>
      <w:r w:rsidRPr="007C6DBD">
        <w:rPr>
          <w:sz w:val="20"/>
          <w:szCs w:val="24"/>
        </w:rPr>
        <w:t>По подразделу 1403 «</w:t>
      </w:r>
      <w:r w:rsidRPr="007C6DBD">
        <w:rPr>
          <w:rFonts w:cstheme="minorHAnsi"/>
          <w:bCs/>
          <w:sz w:val="20"/>
          <w:szCs w:val="24"/>
        </w:rPr>
        <w:t>Межбюджетные трансферты  бюджетам субъектов РФ и муниципальных образований общего характера</w:t>
      </w:r>
      <w:r w:rsidRPr="007C6DBD">
        <w:rPr>
          <w:sz w:val="20"/>
          <w:szCs w:val="24"/>
        </w:rPr>
        <w:t>»:</w:t>
      </w:r>
    </w:p>
    <w:p w:rsidR="007C6DBD" w:rsidRPr="007C6DBD" w:rsidRDefault="007C6DBD" w:rsidP="007C6DBD">
      <w:pPr>
        <w:spacing w:after="0" w:line="240" w:lineRule="auto"/>
        <w:jc w:val="both"/>
        <w:rPr>
          <w:sz w:val="20"/>
          <w:szCs w:val="24"/>
        </w:rPr>
      </w:pPr>
      <w:r w:rsidRPr="007C6DBD">
        <w:rPr>
          <w:sz w:val="20"/>
          <w:szCs w:val="24"/>
        </w:rPr>
        <w:t>Увеличены  расходы:</w:t>
      </w:r>
    </w:p>
    <w:p w:rsidR="007C6DBD" w:rsidRPr="007C6DBD" w:rsidRDefault="007C6DBD" w:rsidP="007C6DBD">
      <w:pPr>
        <w:spacing w:after="0" w:line="240" w:lineRule="auto"/>
        <w:jc w:val="both"/>
        <w:rPr>
          <w:sz w:val="20"/>
          <w:szCs w:val="24"/>
        </w:rPr>
      </w:pPr>
      <w:r w:rsidRPr="007C6DBD">
        <w:rPr>
          <w:sz w:val="20"/>
          <w:szCs w:val="24"/>
        </w:rPr>
        <w:t>- по виду расходов 540 «</w:t>
      </w:r>
      <w:r w:rsidRPr="007C6DBD">
        <w:rPr>
          <w:rFonts w:cstheme="minorHAnsi"/>
          <w:sz w:val="20"/>
          <w:szCs w:val="24"/>
        </w:rPr>
        <w:t>Иные межбюджетные трансферты</w:t>
      </w:r>
      <w:r w:rsidRPr="007C6DBD">
        <w:rPr>
          <w:sz w:val="20"/>
          <w:szCs w:val="24"/>
        </w:rPr>
        <w:t>» и составляет 25000 руб.</w:t>
      </w:r>
    </w:p>
    <w:p w:rsidR="007C6DBD" w:rsidRPr="007C6DBD" w:rsidRDefault="007C6DBD" w:rsidP="007C6DBD">
      <w:pPr>
        <w:spacing w:after="0" w:line="240" w:lineRule="auto"/>
        <w:jc w:val="center"/>
        <w:rPr>
          <w:rFonts w:cstheme="minorHAnsi"/>
          <w:bCs/>
          <w:sz w:val="20"/>
          <w:szCs w:val="24"/>
        </w:rPr>
      </w:pPr>
      <w:r w:rsidRPr="007C6DBD">
        <w:rPr>
          <w:sz w:val="20"/>
          <w:szCs w:val="24"/>
        </w:rPr>
        <w:t>По подразделу 0801 «</w:t>
      </w:r>
      <w:r w:rsidRPr="007C6DBD">
        <w:rPr>
          <w:rFonts w:cstheme="minorHAnsi"/>
          <w:bCs/>
          <w:color w:val="000000"/>
          <w:sz w:val="20"/>
          <w:szCs w:val="24"/>
        </w:rPr>
        <w:t>Дворцы и дома культуры, другие учреждения культуры</w:t>
      </w:r>
      <w:r w:rsidRPr="007C6DBD">
        <w:rPr>
          <w:sz w:val="20"/>
          <w:szCs w:val="24"/>
        </w:rPr>
        <w:t>»:</w:t>
      </w:r>
    </w:p>
    <w:p w:rsidR="007C6DBD" w:rsidRPr="007C6DBD" w:rsidRDefault="007C6DBD" w:rsidP="007C6DBD">
      <w:pPr>
        <w:spacing w:after="0" w:line="240" w:lineRule="auto"/>
        <w:jc w:val="both"/>
        <w:rPr>
          <w:sz w:val="20"/>
          <w:szCs w:val="24"/>
        </w:rPr>
      </w:pPr>
      <w:r w:rsidRPr="007C6DBD">
        <w:rPr>
          <w:sz w:val="20"/>
          <w:szCs w:val="24"/>
        </w:rPr>
        <w:t>Увеличены  расходы:</w:t>
      </w:r>
    </w:p>
    <w:p w:rsidR="007C6DBD" w:rsidRPr="007C6DBD" w:rsidRDefault="007C6DBD" w:rsidP="007C6DBD">
      <w:pPr>
        <w:spacing w:after="0" w:line="240" w:lineRule="auto"/>
        <w:jc w:val="both"/>
        <w:rPr>
          <w:sz w:val="20"/>
          <w:szCs w:val="24"/>
        </w:rPr>
      </w:pPr>
      <w:r w:rsidRPr="007C6DBD">
        <w:rPr>
          <w:sz w:val="20"/>
          <w:szCs w:val="24"/>
        </w:rPr>
        <w:t>- по виду расходов 111 «</w:t>
      </w:r>
      <w:r w:rsidRPr="007C6DBD">
        <w:rPr>
          <w:rFonts w:cs="Arial CYR"/>
          <w:sz w:val="20"/>
          <w:szCs w:val="24"/>
        </w:rPr>
        <w:t>Фонд оплаты труда учреждений</w:t>
      </w:r>
      <w:r w:rsidRPr="007C6DBD">
        <w:rPr>
          <w:sz w:val="20"/>
          <w:szCs w:val="24"/>
        </w:rPr>
        <w:t>» и составляет 1565181,28 руб.</w:t>
      </w:r>
    </w:p>
    <w:p w:rsidR="007C6DBD" w:rsidRPr="007C6DBD" w:rsidRDefault="007C6DBD" w:rsidP="007C6DBD">
      <w:pPr>
        <w:spacing w:after="0" w:line="240" w:lineRule="auto"/>
        <w:jc w:val="both"/>
        <w:rPr>
          <w:sz w:val="20"/>
          <w:szCs w:val="24"/>
        </w:rPr>
      </w:pPr>
      <w:r w:rsidRPr="007C6DBD">
        <w:rPr>
          <w:sz w:val="20"/>
          <w:szCs w:val="24"/>
        </w:rPr>
        <w:t>- по виду расходов 119 «</w:t>
      </w:r>
      <w:r w:rsidRPr="007C6DBD">
        <w:rPr>
          <w:rFonts w:cstheme="minorHAnsi"/>
          <w:sz w:val="20"/>
          <w:szCs w:val="24"/>
        </w:rPr>
        <w:t>Взносы по обязательному социальному страхованию на выплаты по оплате труда работников и иные выплаты работникам учреждений</w:t>
      </w:r>
      <w:r w:rsidRPr="007C6DBD">
        <w:rPr>
          <w:sz w:val="20"/>
          <w:szCs w:val="24"/>
        </w:rPr>
        <w:t>» и составляет 473000 руб.</w:t>
      </w:r>
    </w:p>
    <w:p w:rsidR="007C6DBD" w:rsidRPr="007C6DBD" w:rsidRDefault="007C6DBD" w:rsidP="007C6DBD">
      <w:pPr>
        <w:spacing w:after="0" w:line="240" w:lineRule="auto"/>
        <w:jc w:val="center"/>
        <w:rPr>
          <w:rFonts w:cstheme="minorHAnsi"/>
          <w:bCs/>
          <w:sz w:val="20"/>
          <w:szCs w:val="24"/>
        </w:rPr>
      </w:pPr>
      <w:r w:rsidRPr="007C6DBD">
        <w:rPr>
          <w:sz w:val="20"/>
          <w:szCs w:val="24"/>
        </w:rPr>
        <w:t>По подразделу 0801 «</w:t>
      </w:r>
      <w:r w:rsidRPr="007C6DBD">
        <w:rPr>
          <w:rFonts w:cstheme="minorHAnsi"/>
          <w:bCs/>
          <w:color w:val="000000"/>
          <w:sz w:val="20"/>
          <w:szCs w:val="24"/>
        </w:rPr>
        <w:t>Библиотеки</w:t>
      </w:r>
      <w:r w:rsidRPr="007C6DBD">
        <w:rPr>
          <w:sz w:val="20"/>
          <w:szCs w:val="24"/>
        </w:rPr>
        <w:t>»:</w:t>
      </w:r>
    </w:p>
    <w:p w:rsidR="007C6DBD" w:rsidRPr="007C6DBD" w:rsidRDefault="007C6DBD" w:rsidP="007C6DBD">
      <w:pPr>
        <w:spacing w:after="0" w:line="240" w:lineRule="auto"/>
        <w:jc w:val="both"/>
        <w:rPr>
          <w:sz w:val="20"/>
          <w:szCs w:val="24"/>
        </w:rPr>
      </w:pPr>
      <w:r w:rsidRPr="007C6DBD">
        <w:rPr>
          <w:sz w:val="20"/>
          <w:szCs w:val="24"/>
        </w:rPr>
        <w:t>Уменьшены  расходы:</w:t>
      </w:r>
    </w:p>
    <w:p w:rsidR="007C6DBD" w:rsidRPr="007C6DBD" w:rsidRDefault="007C6DBD" w:rsidP="007C6DBD">
      <w:pPr>
        <w:spacing w:after="0" w:line="240" w:lineRule="auto"/>
        <w:jc w:val="both"/>
        <w:rPr>
          <w:sz w:val="20"/>
          <w:szCs w:val="24"/>
        </w:rPr>
      </w:pPr>
      <w:r w:rsidRPr="007C6DBD">
        <w:rPr>
          <w:sz w:val="20"/>
          <w:szCs w:val="24"/>
        </w:rPr>
        <w:t>- по виду расходов 111 «</w:t>
      </w:r>
      <w:r w:rsidRPr="007C6DBD">
        <w:rPr>
          <w:rFonts w:cs="Arial CYR"/>
          <w:sz w:val="20"/>
          <w:szCs w:val="24"/>
        </w:rPr>
        <w:t>Фонд оплаты труда учреждений</w:t>
      </w:r>
      <w:r w:rsidRPr="007C6DBD">
        <w:rPr>
          <w:sz w:val="20"/>
          <w:szCs w:val="24"/>
        </w:rPr>
        <w:t>» и составляет 270500 руб.</w:t>
      </w:r>
    </w:p>
    <w:p w:rsidR="007C6DBD" w:rsidRPr="007C6DBD" w:rsidRDefault="007C6DBD" w:rsidP="007C6DBD">
      <w:pPr>
        <w:spacing w:after="0" w:line="240" w:lineRule="auto"/>
        <w:jc w:val="both"/>
        <w:rPr>
          <w:sz w:val="20"/>
          <w:szCs w:val="24"/>
        </w:rPr>
      </w:pPr>
      <w:r w:rsidRPr="007C6DBD">
        <w:rPr>
          <w:sz w:val="20"/>
          <w:szCs w:val="24"/>
        </w:rPr>
        <w:t>Увеличены  расходы:</w:t>
      </w:r>
    </w:p>
    <w:p w:rsidR="007C6DBD" w:rsidRPr="007C6DBD" w:rsidRDefault="007C6DBD" w:rsidP="007C6DBD">
      <w:pPr>
        <w:spacing w:after="0" w:line="240" w:lineRule="auto"/>
        <w:jc w:val="both"/>
        <w:rPr>
          <w:sz w:val="20"/>
          <w:szCs w:val="24"/>
        </w:rPr>
      </w:pPr>
      <w:r w:rsidRPr="007C6DBD">
        <w:rPr>
          <w:sz w:val="20"/>
          <w:szCs w:val="24"/>
        </w:rPr>
        <w:lastRenderedPageBreak/>
        <w:t>- по виду расходов 244 «</w:t>
      </w:r>
      <w:r w:rsidRPr="007C6DBD">
        <w:rPr>
          <w:rFonts w:cstheme="minorHAnsi"/>
          <w:sz w:val="20"/>
          <w:szCs w:val="24"/>
        </w:rPr>
        <w:t>Прочая закупка товаров, работ и услуг для обеспечения государственных (муниципальных) нужд</w:t>
      </w:r>
      <w:r w:rsidRPr="007C6DBD">
        <w:rPr>
          <w:sz w:val="20"/>
          <w:szCs w:val="24"/>
        </w:rPr>
        <w:t>» и составляет 3000 руб.</w:t>
      </w:r>
    </w:p>
    <w:p w:rsidR="007C6DBD" w:rsidRPr="007C6DBD" w:rsidRDefault="007C6DBD" w:rsidP="007C6DBD">
      <w:pPr>
        <w:spacing w:after="0" w:line="240" w:lineRule="auto"/>
        <w:ind w:right="-5"/>
        <w:rPr>
          <w:szCs w:val="26"/>
        </w:rPr>
      </w:pPr>
      <w:r w:rsidRPr="007C6DBD">
        <w:rPr>
          <w:szCs w:val="26"/>
        </w:rPr>
        <w:t xml:space="preserve">Начальник финансового отдела                                                                      </w:t>
      </w:r>
      <w:proofErr w:type="spellStart"/>
      <w:r w:rsidRPr="007C6DBD">
        <w:rPr>
          <w:szCs w:val="26"/>
        </w:rPr>
        <w:t>В.С.Балдунова</w:t>
      </w:r>
      <w:proofErr w:type="spellEnd"/>
    </w:p>
    <w:p w:rsidR="007C6DBD" w:rsidRPr="007C6DBD" w:rsidRDefault="007C6DBD" w:rsidP="007C6DBD">
      <w:pPr>
        <w:spacing w:after="0" w:line="240" w:lineRule="auto"/>
        <w:rPr>
          <w:sz w:val="18"/>
        </w:rPr>
      </w:pPr>
    </w:p>
    <w:p w:rsidR="007C6DBD" w:rsidRPr="007C6DBD" w:rsidRDefault="007C6DBD" w:rsidP="007C6DBD">
      <w:pPr>
        <w:spacing w:after="0" w:line="240" w:lineRule="auto"/>
        <w:ind w:firstLine="709"/>
        <w:jc w:val="both"/>
        <w:rPr>
          <w:rFonts w:ascii="Arial" w:hAnsi="Arial" w:cs="Arial"/>
          <w:sz w:val="20"/>
          <w:szCs w:val="24"/>
        </w:rPr>
      </w:pPr>
    </w:p>
    <w:p w:rsidR="007C6DBD" w:rsidRPr="007C6DBD" w:rsidRDefault="007C6DBD" w:rsidP="007C6DBD">
      <w:pPr>
        <w:spacing w:after="0" w:line="240" w:lineRule="auto"/>
        <w:jc w:val="right"/>
        <w:rPr>
          <w:rFonts w:ascii="Arial" w:hAnsi="Arial" w:cs="Arial"/>
          <w:sz w:val="16"/>
          <w:szCs w:val="24"/>
        </w:rPr>
      </w:pPr>
      <w:r w:rsidRPr="007C6DBD">
        <w:rPr>
          <w:rFonts w:ascii="Arial" w:hAnsi="Arial" w:cs="Arial"/>
          <w:sz w:val="16"/>
          <w:szCs w:val="24"/>
        </w:rPr>
        <w:t>Приложение 1</w:t>
      </w:r>
    </w:p>
    <w:p w:rsidR="007C6DBD" w:rsidRPr="007C6DBD" w:rsidRDefault="007C6DBD" w:rsidP="007C6DBD">
      <w:pPr>
        <w:spacing w:after="0" w:line="240" w:lineRule="auto"/>
        <w:ind w:firstLine="709"/>
        <w:jc w:val="right"/>
        <w:rPr>
          <w:rFonts w:ascii="Arial" w:hAnsi="Arial" w:cs="Arial"/>
          <w:sz w:val="16"/>
          <w:szCs w:val="24"/>
        </w:rPr>
      </w:pPr>
      <w:r w:rsidRPr="007C6DBD">
        <w:rPr>
          <w:rFonts w:ascii="Arial" w:hAnsi="Arial" w:cs="Arial"/>
          <w:sz w:val="16"/>
          <w:szCs w:val="24"/>
        </w:rPr>
        <w:t xml:space="preserve">к решению Думы "О внесении изменений в бюджет МО "Ново-Николаевское" на 2017 год и плановый период 2018-2019 </w:t>
      </w:r>
      <w:proofErr w:type="spellStart"/>
      <w:r w:rsidRPr="007C6DBD">
        <w:rPr>
          <w:rFonts w:ascii="Arial" w:hAnsi="Arial" w:cs="Arial"/>
          <w:sz w:val="16"/>
          <w:szCs w:val="24"/>
        </w:rPr>
        <w:t>г.г</w:t>
      </w:r>
      <w:proofErr w:type="spellEnd"/>
      <w:r w:rsidRPr="007C6DBD">
        <w:rPr>
          <w:rFonts w:ascii="Arial" w:hAnsi="Arial" w:cs="Arial"/>
          <w:sz w:val="16"/>
          <w:szCs w:val="24"/>
        </w:rPr>
        <w:t>." от 31.03.2017 г. № 5</w:t>
      </w:r>
    </w:p>
    <w:p w:rsidR="007C6DBD" w:rsidRPr="007C6DBD" w:rsidRDefault="007C6DBD" w:rsidP="007C6DBD">
      <w:pPr>
        <w:spacing w:after="0" w:line="240" w:lineRule="auto"/>
        <w:ind w:firstLine="709"/>
        <w:jc w:val="right"/>
        <w:rPr>
          <w:rFonts w:ascii="Arial" w:hAnsi="Arial" w:cs="Arial"/>
          <w:b/>
          <w:bCs/>
          <w:sz w:val="16"/>
          <w:szCs w:val="24"/>
        </w:rPr>
      </w:pPr>
      <w:r w:rsidRPr="007C6DBD">
        <w:rPr>
          <w:rFonts w:ascii="Arial" w:hAnsi="Arial" w:cs="Arial"/>
          <w:b/>
          <w:bCs/>
          <w:sz w:val="16"/>
          <w:szCs w:val="24"/>
        </w:rPr>
        <w:t xml:space="preserve">                                                              Источники внутреннего финансирования</w:t>
      </w:r>
    </w:p>
    <w:p w:rsidR="007C6DBD" w:rsidRPr="007C6DBD" w:rsidRDefault="007C6DBD" w:rsidP="007C6DBD">
      <w:pPr>
        <w:spacing w:after="0" w:line="240" w:lineRule="auto"/>
        <w:ind w:firstLine="709"/>
        <w:jc w:val="right"/>
        <w:rPr>
          <w:rFonts w:ascii="Arial" w:hAnsi="Arial" w:cs="Arial"/>
          <w:b/>
          <w:bCs/>
          <w:sz w:val="16"/>
          <w:szCs w:val="24"/>
        </w:rPr>
      </w:pPr>
      <w:r w:rsidRPr="007C6DBD">
        <w:rPr>
          <w:rFonts w:ascii="Arial" w:hAnsi="Arial" w:cs="Arial"/>
          <w:b/>
          <w:bCs/>
          <w:sz w:val="16"/>
          <w:szCs w:val="24"/>
        </w:rPr>
        <w:t xml:space="preserve">                                    дефицита  бюджета муниципального образования "Ново-Николаевское"  на 2017 год и плановый период 2018-2019 </w:t>
      </w:r>
      <w:proofErr w:type="spellStart"/>
      <w:r w:rsidRPr="007C6DBD">
        <w:rPr>
          <w:rFonts w:ascii="Arial" w:hAnsi="Arial" w:cs="Arial"/>
          <w:b/>
          <w:bCs/>
          <w:sz w:val="16"/>
          <w:szCs w:val="24"/>
        </w:rPr>
        <w:t>г.</w:t>
      </w:r>
      <w:proofErr w:type="gramStart"/>
      <w:r w:rsidRPr="007C6DBD">
        <w:rPr>
          <w:rFonts w:ascii="Arial" w:hAnsi="Arial" w:cs="Arial"/>
          <w:b/>
          <w:bCs/>
          <w:sz w:val="16"/>
          <w:szCs w:val="24"/>
        </w:rPr>
        <w:t>г</w:t>
      </w:r>
      <w:proofErr w:type="spellEnd"/>
      <w:proofErr w:type="gramEnd"/>
      <w:r w:rsidRPr="007C6DBD">
        <w:rPr>
          <w:rFonts w:ascii="Arial" w:hAnsi="Arial" w:cs="Arial"/>
          <w:b/>
          <w:bCs/>
          <w:sz w:val="16"/>
          <w:szCs w:val="24"/>
        </w:rPr>
        <w:t>.</w:t>
      </w:r>
    </w:p>
    <w:p w:rsidR="007C6DBD" w:rsidRPr="007C6DBD" w:rsidRDefault="007C6DBD" w:rsidP="007C6DBD">
      <w:pPr>
        <w:spacing w:after="0" w:line="240" w:lineRule="auto"/>
        <w:ind w:firstLine="709"/>
        <w:jc w:val="right"/>
        <w:rPr>
          <w:rFonts w:ascii="Arial" w:hAnsi="Arial" w:cs="Arial"/>
          <w:sz w:val="16"/>
          <w:szCs w:val="24"/>
        </w:rPr>
      </w:pPr>
      <w:r w:rsidRPr="007C6DBD">
        <w:rPr>
          <w:rFonts w:ascii="Arial" w:hAnsi="Arial" w:cs="Arial"/>
          <w:sz w:val="16"/>
          <w:szCs w:val="24"/>
        </w:rPr>
        <w:t xml:space="preserve">                                                                      </w:t>
      </w:r>
    </w:p>
    <w:p w:rsidR="007C6DBD" w:rsidRPr="007C6DBD" w:rsidRDefault="007C6DBD" w:rsidP="007C6DBD">
      <w:pPr>
        <w:spacing w:after="0" w:line="240" w:lineRule="auto"/>
        <w:ind w:firstLine="709"/>
        <w:jc w:val="right"/>
        <w:rPr>
          <w:rFonts w:ascii="Arial" w:hAnsi="Arial" w:cs="Arial"/>
          <w:sz w:val="16"/>
          <w:szCs w:val="24"/>
        </w:rPr>
      </w:pPr>
      <w:r w:rsidRPr="007C6DBD">
        <w:rPr>
          <w:rFonts w:ascii="Arial" w:hAnsi="Arial" w:cs="Arial"/>
          <w:sz w:val="16"/>
          <w:szCs w:val="24"/>
        </w:rPr>
        <w:t>(.руб.)</w:t>
      </w:r>
    </w:p>
    <w:p w:rsidR="007C6DBD" w:rsidRPr="007C6DBD" w:rsidRDefault="007C6DBD" w:rsidP="007C6DBD">
      <w:pPr>
        <w:spacing w:after="0" w:line="240" w:lineRule="auto"/>
        <w:ind w:firstLine="709"/>
        <w:jc w:val="both"/>
        <w:rPr>
          <w:rFonts w:ascii="Arial" w:hAnsi="Arial" w:cs="Arial"/>
          <w:sz w:val="20"/>
          <w:szCs w:val="24"/>
        </w:rPr>
      </w:pPr>
    </w:p>
    <w:tbl>
      <w:tblPr>
        <w:tblStyle w:val="a6"/>
        <w:tblW w:w="0" w:type="auto"/>
        <w:tblLook w:val="04A0" w:firstRow="1" w:lastRow="0" w:firstColumn="1" w:lastColumn="0" w:noHBand="0" w:noVBand="1"/>
      </w:tblPr>
      <w:tblGrid>
        <w:gridCol w:w="3999"/>
        <w:gridCol w:w="2048"/>
        <w:gridCol w:w="1378"/>
        <w:gridCol w:w="1073"/>
        <w:gridCol w:w="1073"/>
      </w:tblGrid>
      <w:tr w:rsidR="007C6DBD" w:rsidRPr="007C6DBD" w:rsidTr="007C6DBD">
        <w:trPr>
          <w:trHeight w:val="300"/>
        </w:trPr>
        <w:tc>
          <w:tcPr>
            <w:tcW w:w="3999"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Наименование</w:t>
            </w:r>
          </w:p>
        </w:tc>
        <w:tc>
          <w:tcPr>
            <w:tcW w:w="204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код</w:t>
            </w:r>
          </w:p>
        </w:tc>
        <w:tc>
          <w:tcPr>
            <w:tcW w:w="137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2017</w:t>
            </w:r>
          </w:p>
        </w:tc>
        <w:tc>
          <w:tcPr>
            <w:tcW w:w="1073"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2018</w:t>
            </w:r>
          </w:p>
        </w:tc>
        <w:tc>
          <w:tcPr>
            <w:tcW w:w="1073"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2019</w:t>
            </w:r>
          </w:p>
        </w:tc>
      </w:tr>
      <w:tr w:rsidR="007C6DBD" w:rsidRPr="007C6DBD" w:rsidTr="007C6DBD">
        <w:trPr>
          <w:trHeight w:val="300"/>
        </w:trPr>
        <w:tc>
          <w:tcPr>
            <w:tcW w:w="3999" w:type="dxa"/>
            <w:hideMark/>
          </w:tcPr>
          <w:p w:rsidR="007C6DBD" w:rsidRPr="007C6DBD" w:rsidRDefault="007C6DBD" w:rsidP="007C6DBD">
            <w:pPr>
              <w:ind w:firstLine="709"/>
              <w:jc w:val="both"/>
              <w:rPr>
                <w:rFonts w:ascii="Arial" w:hAnsi="Arial" w:cs="Arial"/>
                <w:b/>
                <w:bCs/>
                <w:sz w:val="16"/>
                <w:szCs w:val="24"/>
              </w:rPr>
            </w:pPr>
            <w:r w:rsidRPr="007C6DBD">
              <w:rPr>
                <w:rFonts w:ascii="Arial" w:hAnsi="Arial" w:cs="Arial"/>
                <w:b/>
                <w:bCs/>
                <w:sz w:val="16"/>
                <w:szCs w:val="24"/>
              </w:rPr>
              <w:t>Источники внутреннего дефицита бюджета</w:t>
            </w:r>
          </w:p>
        </w:tc>
        <w:tc>
          <w:tcPr>
            <w:tcW w:w="2048" w:type="dxa"/>
            <w:noWrap/>
            <w:hideMark/>
          </w:tcPr>
          <w:p w:rsidR="007C6DBD" w:rsidRPr="007C6DBD" w:rsidRDefault="007C6DBD" w:rsidP="007C6DBD">
            <w:pPr>
              <w:jc w:val="both"/>
              <w:rPr>
                <w:rFonts w:ascii="Arial" w:hAnsi="Arial" w:cs="Arial"/>
                <w:b/>
                <w:bCs/>
                <w:sz w:val="16"/>
                <w:szCs w:val="24"/>
              </w:rPr>
            </w:pPr>
            <w:r w:rsidRPr="007C6DBD">
              <w:rPr>
                <w:rFonts w:ascii="Arial" w:hAnsi="Arial" w:cs="Arial"/>
                <w:b/>
                <w:bCs/>
                <w:sz w:val="16"/>
                <w:szCs w:val="24"/>
              </w:rPr>
              <w:t>ООО 01 00 00 00 00 0000 000</w:t>
            </w:r>
          </w:p>
        </w:tc>
        <w:tc>
          <w:tcPr>
            <w:tcW w:w="1378"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850359,32</w:t>
            </w:r>
          </w:p>
        </w:tc>
        <w:tc>
          <w:tcPr>
            <w:tcW w:w="1073"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53845</w:t>
            </w:r>
          </w:p>
        </w:tc>
        <w:tc>
          <w:tcPr>
            <w:tcW w:w="1073"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58535</w:t>
            </w:r>
          </w:p>
        </w:tc>
      </w:tr>
      <w:tr w:rsidR="007C6DBD" w:rsidRPr="007C6DBD" w:rsidTr="007C6DBD">
        <w:trPr>
          <w:trHeight w:val="525"/>
        </w:trPr>
        <w:tc>
          <w:tcPr>
            <w:tcW w:w="3999" w:type="dxa"/>
            <w:hideMark/>
          </w:tcPr>
          <w:p w:rsidR="007C6DBD" w:rsidRPr="007C6DBD" w:rsidRDefault="007C6DBD" w:rsidP="007C6DBD">
            <w:pPr>
              <w:ind w:firstLine="709"/>
              <w:jc w:val="both"/>
              <w:rPr>
                <w:rFonts w:ascii="Arial" w:hAnsi="Arial" w:cs="Arial"/>
                <w:b/>
                <w:bCs/>
                <w:sz w:val="16"/>
                <w:szCs w:val="24"/>
              </w:rPr>
            </w:pPr>
            <w:r w:rsidRPr="007C6DBD">
              <w:rPr>
                <w:rFonts w:ascii="Arial" w:hAnsi="Arial" w:cs="Arial"/>
                <w:b/>
                <w:bCs/>
                <w:sz w:val="16"/>
                <w:szCs w:val="24"/>
              </w:rPr>
              <w:t>Кредиты кредитных организаций в валюте Российской Федерации</w:t>
            </w:r>
          </w:p>
        </w:tc>
        <w:tc>
          <w:tcPr>
            <w:tcW w:w="2048" w:type="dxa"/>
            <w:noWrap/>
            <w:hideMark/>
          </w:tcPr>
          <w:p w:rsidR="007C6DBD" w:rsidRPr="007C6DBD" w:rsidRDefault="007C6DBD" w:rsidP="007C6DBD">
            <w:pPr>
              <w:ind w:firstLine="709"/>
              <w:jc w:val="both"/>
              <w:rPr>
                <w:rFonts w:ascii="Arial" w:hAnsi="Arial" w:cs="Arial"/>
                <w:b/>
                <w:bCs/>
                <w:sz w:val="16"/>
                <w:szCs w:val="24"/>
              </w:rPr>
            </w:pPr>
            <w:r w:rsidRPr="007C6DBD">
              <w:rPr>
                <w:rFonts w:ascii="Arial" w:hAnsi="Arial" w:cs="Arial"/>
                <w:b/>
                <w:bCs/>
                <w:sz w:val="16"/>
                <w:szCs w:val="24"/>
              </w:rPr>
              <w:t>ООО 01 02 00 00 00 0000 000</w:t>
            </w:r>
          </w:p>
        </w:tc>
        <w:tc>
          <w:tcPr>
            <w:tcW w:w="1378"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850359,32</w:t>
            </w:r>
          </w:p>
        </w:tc>
        <w:tc>
          <w:tcPr>
            <w:tcW w:w="1073"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53845</w:t>
            </w:r>
          </w:p>
        </w:tc>
        <w:tc>
          <w:tcPr>
            <w:tcW w:w="1073"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58535</w:t>
            </w:r>
          </w:p>
        </w:tc>
      </w:tr>
      <w:tr w:rsidR="007C6DBD" w:rsidRPr="007C6DBD" w:rsidTr="007C6DBD">
        <w:trPr>
          <w:trHeight w:val="600"/>
        </w:trPr>
        <w:tc>
          <w:tcPr>
            <w:tcW w:w="3999" w:type="dxa"/>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Получение кредитов от кредитных организаций в валюте Российской Федерации</w:t>
            </w:r>
          </w:p>
        </w:tc>
        <w:tc>
          <w:tcPr>
            <w:tcW w:w="204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ООО 01 02 00 00 00 0000 700</w:t>
            </w:r>
          </w:p>
        </w:tc>
        <w:tc>
          <w:tcPr>
            <w:tcW w:w="1378"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850359,32</w:t>
            </w:r>
          </w:p>
        </w:tc>
        <w:tc>
          <w:tcPr>
            <w:tcW w:w="1073"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53845</w:t>
            </w:r>
          </w:p>
        </w:tc>
        <w:tc>
          <w:tcPr>
            <w:tcW w:w="1073"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58535</w:t>
            </w:r>
          </w:p>
        </w:tc>
      </w:tr>
      <w:tr w:rsidR="007C6DBD" w:rsidRPr="007C6DBD" w:rsidTr="007C6DBD">
        <w:trPr>
          <w:trHeight w:val="900"/>
        </w:trPr>
        <w:tc>
          <w:tcPr>
            <w:tcW w:w="3999" w:type="dxa"/>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Кредиты, полученные в валюте Российской Федерации от кредитных организаций бюджетами Российской Федерации</w:t>
            </w:r>
          </w:p>
        </w:tc>
        <w:tc>
          <w:tcPr>
            <w:tcW w:w="204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ООО 01 02 00 00 00 0000 710</w:t>
            </w:r>
          </w:p>
        </w:tc>
        <w:tc>
          <w:tcPr>
            <w:tcW w:w="1378"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850359,32</w:t>
            </w:r>
          </w:p>
        </w:tc>
        <w:tc>
          <w:tcPr>
            <w:tcW w:w="1073"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53845</w:t>
            </w:r>
          </w:p>
        </w:tc>
        <w:tc>
          <w:tcPr>
            <w:tcW w:w="1073"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58535</w:t>
            </w:r>
          </w:p>
        </w:tc>
      </w:tr>
      <w:tr w:rsidR="007C6DBD" w:rsidRPr="007C6DBD" w:rsidTr="007C6DBD">
        <w:trPr>
          <w:trHeight w:val="518"/>
        </w:trPr>
        <w:tc>
          <w:tcPr>
            <w:tcW w:w="3999" w:type="dxa"/>
            <w:hideMark/>
          </w:tcPr>
          <w:p w:rsidR="007C6DBD" w:rsidRPr="007C6DBD" w:rsidRDefault="007C6DBD" w:rsidP="007C6DBD">
            <w:pPr>
              <w:ind w:firstLine="709"/>
              <w:jc w:val="both"/>
              <w:rPr>
                <w:rFonts w:ascii="Arial" w:hAnsi="Arial" w:cs="Arial"/>
                <w:b/>
                <w:bCs/>
                <w:sz w:val="16"/>
                <w:szCs w:val="24"/>
              </w:rPr>
            </w:pPr>
            <w:r w:rsidRPr="007C6DBD">
              <w:rPr>
                <w:rFonts w:ascii="Arial" w:hAnsi="Arial" w:cs="Arial"/>
                <w:b/>
                <w:bCs/>
                <w:sz w:val="16"/>
                <w:szCs w:val="24"/>
              </w:rPr>
              <w:t>Изменение остатков средств на счетах по учету средств бюджета</w:t>
            </w:r>
          </w:p>
        </w:tc>
        <w:tc>
          <w:tcPr>
            <w:tcW w:w="2048" w:type="dxa"/>
            <w:noWrap/>
            <w:hideMark/>
          </w:tcPr>
          <w:p w:rsidR="007C6DBD" w:rsidRPr="007C6DBD" w:rsidRDefault="007C6DBD" w:rsidP="007C6DBD">
            <w:pPr>
              <w:ind w:firstLine="709"/>
              <w:jc w:val="both"/>
              <w:rPr>
                <w:rFonts w:ascii="Arial" w:hAnsi="Arial" w:cs="Arial"/>
                <w:b/>
                <w:bCs/>
                <w:sz w:val="16"/>
                <w:szCs w:val="24"/>
              </w:rPr>
            </w:pPr>
            <w:r w:rsidRPr="007C6DBD">
              <w:rPr>
                <w:rFonts w:ascii="Arial" w:hAnsi="Arial" w:cs="Arial"/>
                <w:b/>
                <w:bCs/>
                <w:sz w:val="16"/>
                <w:szCs w:val="24"/>
              </w:rPr>
              <w:t>ООО 01 05 00 00 00 0000 000</w:t>
            </w:r>
          </w:p>
        </w:tc>
        <w:tc>
          <w:tcPr>
            <w:tcW w:w="1378" w:type="dxa"/>
            <w:noWrap/>
            <w:hideMark/>
          </w:tcPr>
          <w:p w:rsidR="007C6DBD" w:rsidRPr="007C6DBD" w:rsidRDefault="007C6DBD" w:rsidP="007C6DBD">
            <w:pPr>
              <w:ind w:firstLine="709"/>
              <w:jc w:val="both"/>
              <w:rPr>
                <w:rFonts w:ascii="Arial" w:hAnsi="Arial" w:cs="Arial"/>
                <w:b/>
                <w:bCs/>
                <w:sz w:val="16"/>
                <w:szCs w:val="24"/>
              </w:rPr>
            </w:pPr>
            <w:r w:rsidRPr="007C6DBD">
              <w:rPr>
                <w:rFonts w:ascii="Arial" w:hAnsi="Arial" w:cs="Arial"/>
                <w:b/>
                <w:bCs/>
                <w:sz w:val="16"/>
                <w:szCs w:val="24"/>
              </w:rPr>
              <w:t>0</w:t>
            </w:r>
          </w:p>
        </w:tc>
        <w:tc>
          <w:tcPr>
            <w:tcW w:w="1073" w:type="dxa"/>
            <w:noWrap/>
            <w:hideMark/>
          </w:tcPr>
          <w:p w:rsidR="007C6DBD" w:rsidRPr="007C6DBD" w:rsidRDefault="007C6DBD" w:rsidP="007C6DBD">
            <w:pPr>
              <w:ind w:firstLine="709"/>
              <w:jc w:val="both"/>
              <w:rPr>
                <w:rFonts w:ascii="Arial" w:hAnsi="Arial" w:cs="Arial"/>
                <w:b/>
                <w:bCs/>
                <w:sz w:val="16"/>
                <w:szCs w:val="24"/>
              </w:rPr>
            </w:pPr>
            <w:r w:rsidRPr="007C6DBD">
              <w:rPr>
                <w:rFonts w:ascii="Arial" w:hAnsi="Arial" w:cs="Arial"/>
                <w:b/>
                <w:bCs/>
                <w:sz w:val="16"/>
                <w:szCs w:val="24"/>
              </w:rPr>
              <w:t>0</w:t>
            </w:r>
          </w:p>
        </w:tc>
        <w:tc>
          <w:tcPr>
            <w:tcW w:w="1073" w:type="dxa"/>
            <w:noWrap/>
            <w:hideMark/>
          </w:tcPr>
          <w:p w:rsidR="007C6DBD" w:rsidRPr="007C6DBD" w:rsidRDefault="007C6DBD" w:rsidP="007C6DBD">
            <w:pPr>
              <w:ind w:firstLine="709"/>
              <w:jc w:val="both"/>
              <w:rPr>
                <w:rFonts w:ascii="Arial" w:hAnsi="Arial" w:cs="Arial"/>
                <w:b/>
                <w:bCs/>
                <w:sz w:val="16"/>
                <w:szCs w:val="24"/>
              </w:rPr>
            </w:pPr>
            <w:r w:rsidRPr="007C6DBD">
              <w:rPr>
                <w:rFonts w:ascii="Arial" w:hAnsi="Arial" w:cs="Arial"/>
                <w:b/>
                <w:bCs/>
                <w:sz w:val="16"/>
                <w:szCs w:val="24"/>
              </w:rPr>
              <w:t>0</w:t>
            </w:r>
          </w:p>
        </w:tc>
      </w:tr>
      <w:tr w:rsidR="007C6DBD" w:rsidRPr="007C6DBD" w:rsidTr="007C6DBD">
        <w:trPr>
          <w:trHeight w:val="405"/>
        </w:trPr>
        <w:tc>
          <w:tcPr>
            <w:tcW w:w="3999" w:type="dxa"/>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Увеличение остатков средств бюджета</w:t>
            </w:r>
          </w:p>
        </w:tc>
        <w:tc>
          <w:tcPr>
            <w:tcW w:w="204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ООО О</w:t>
            </w:r>
            <w:proofErr w:type="gramStart"/>
            <w:r w:rsidRPr="007C6DBD">
              <w:rPr>
                <w:rFonts w:ascii="Arial" w:hAnsi="Arial" w:cs="Arial"/>
                <w:sz w:val="16"/>
                <w:szCs w:val="24"/>
              </w:rPr>
              <w:t>1</w:t>
            </w:r>
            <w:proofErr w:type="gramEnd"/>
            <w:r w:rsidRPr="007C6DBD">
              <w:rPr>
                <w:rFonts w:ascii="Arial" w:hAnsi="Arial" w:cs="Arial"/>
                <w:sz w:val="16"/>
                <w:szCs w:val="24"/>
              </w:rPr>
              <w:t xml:space="preserve"> 05 00 00 00 0000 500</w:t>
            </w:r>
          </w:p>
        </w:tc>
        <w:tc>
          <w:tcPr>
            <w:tcW w:w="137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-5727400</w:t>
            </w:r>
          </w:p>
        </w:tc>
        <w:tc>
          <w:tcPr>
            <w:tcW w:w="1073"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-3919800</w:t>
            </w:r>
          </w:p>
        </w:tc>
        <w:tc>
          <w:tcPr>
            <w:tcW w:w="1073"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-4009500</w:t>
            </w:r>
          </w:p>
        </w:tc>
      </w:tr>
      <w:tr w:rsidR="007C6DBD" w:rsidRPr="007C6DBD" w:rsidTr="007C6DBD">
        <w:trPr>
          <w:trHeight w:val="405"/>
        </w:trPr>
        <w:tc>
          <w:tcPr>
            <w:tcW w:w="3999" w:type="dxa"/>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Увеличение прочих остатков средств бюджета</w:t>
            </w:r>
          </w:p>
        </w:tc>
        <w:tc>
          <w:tcPr>
            <w:tcW w:w="204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ООО О</w:t>
            </w:r>
            <w:proofErr w:type="gramStart"/>
            <w:r w:rsidRPr="007C6DBD">
              <w:rPr>
                <w:rFonts w:ascii="Arial" w:hAnsi="Arial" w:cs="Arial"/>
                <w:sz w:val="16"/>
                <w:szCs w:val="24"/>
              </w:rPr>
              <w:t>1</w:t>
            </w:r>
            <w:proofErr w:type="gramEnd"/>
            <w:r w:rsidRPr="007C6DBD">
              <w:rPr>
                <w:rFonts w:ascii="Arial" w:hAnsi="Arial" w:cs="Arial"/>
                <w:sz w:val="16"/>
                <w:szCs w:val="24"/>
              </w:rPr>
              <w:t xml:space="preserve"> 05 02 00 00 0000 500</w:t>
            </w:r>
          </w:p>
        </w:tc>
        <w:tc>
          <w:tcPr>
            <w:tcW w:w="137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-5727400</w:t>
            </w:r>
          </w:p>
        </w:tc>
        <w:tc>
          <w:tcPr>
            <w:tcW w:w="1073"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-3919800</w:t>
            </w:r>
          </w:p>
        </w:tc>
        <w:tc>
          <w:tcPr>
            <w:tcW w:w="1073"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-4009500</w:t>
            </w:r>
          </w:p>
        </w:tc>
      </w:tr>
      <w:tr w:rsidR="007C6DBD" w:rsidRPr="007C6DBD" w:rsidTr="007C6DBD">
        <w:trPr>
          <w:trHeight w:val="360"/>
        </w:trPr>
        <w:tc>
          <w:tcPr>
            <w:tcW w:w="3999" w:type="dxa"/>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 xml:space="preserve">Увеличение прочих остатков денежных средств бюджета </w:t>
            </w:r>
          </w:p>
        </w:tc>
        <w:tc>
          <w:tcPr>
            <w:tcW w:w="204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ООО О</w:t>
            </w:r>
            <w:proofErr w:type="gramStart"/>
            <w:r w:rsidRPr="007C6DBD">
              <w:rPr>
                <w:rFonts w:ascii="Arial" w:hAnsi="Arial" w:cs="Arial"/>
                <w:sz w:val="16"/>
                <w:szCs w:val="24"/>
              </w:rPr>
              <w:t>1</w:t>
            </w:r>
            <w:proofErr w:type="gramEnd"/>
            <w:r w:rsidRPr="007C6DBD">
              <w:rPr>
                <w:rFonts w:ascii="Arial" w:hAnsi="Arial" w:cs="Arial"/>
                <w:sz w:val="16"/>
                <w:szCs w:val="24"/>
              </w:rPr>
              <w:t xml:space="preserve"> 05 02 01 00 0000 510</w:t>
            </w:r>
          </w:p>
        </w:tc>
        <w:tc>
          <w:tcPr>
            <w:tcW w:w="137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-5727400</w:t>
            </w:r>
          </w:p>
        </w:tc>
        <w:tc>
          <w:tcPr>
            <w:tcW w:w="1073"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-3919800</w:t>
            </w:r>
          </w:p>
        </w:tc>
        <w:tc>
          <w:tcPr>
            <w:tcW w:w="1073"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-4009500</w:t>
            </w:r>
          </w:p>
        </w:tc>
      </w:tr>
      <w:tr w:rsidR="007C6DBD" w:rsidRPr="007C6DBD" w:rsidTr="007C6DBD">
        <w:trPr>
          <w:trHeight w:val="585"/>
        </w:trPr>
        <w:tc>
          <w:tcPr>
            <w:tcW w:w="3999" w:type="dxa"/>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Увеличение прочих остатков денежных средств бюджета поселений</w:t>
            </w:r>
          </w:p>
        </w:tc>
        <w:tc>
          <w:tcPr>
            <w:tcW w:w="204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ООО О</w:t>
            </w:r>
            <w:proofErr w:type="gramStart"/>
            <w:r w:rsidRPr="007C6DBD">
              <w:rPr>
                <w:rFonts w:ascii="Arial" w:hAnsi="Arial" w:cs="Arial"/>
                <w:sz w:val="16"/>
                <w:szCs w:val="24"/>
              </w:rPr>
              <w:t>1</w:t>
            </w:r>
            <w:proofErr w:type="gramEnd"/>
            <w:r w:rsidRPr="007C6DBD">
              <w:rPr>
                <w:rFonts w:ascii="Arial" w:hAnsi="Arial" w:cs="Arial"/>
                <w:sz w:val="16"/>
                <w:szCs w:val="24"/>
              </w:rPr>
              <w:t xml:space="preserve"> 05 02 01 10 0000 510</w:t>
            </w:r>
          </w:p>
        </w:tc>
        <w:tc>
          <w:tcPr>
            <w:tcW w:w="137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-5727400</w:t>
            </w:r>
          </w:p>
        </w:tc>
        <w:tc>
          <w:tcPr>
            <w:tcW w:w="1073"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-3919800</w:t>
            </w:r>
          </w:p>
        </w:tc>
        <w:tc>
          <w:tcPr>
            <w:tcW w:w="1073"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-4009500</w:t>
            </w:r>
          </w:p>
        </w:tc>
      </w:tr>
      <w:tr w:rsidR="007C6DBD" w:rsidRPr="007C6DBD" w:rsidTr="007C6DBD">
        <w:trPr>
          <w:trHeight w:val="375"/>
        </w:trPr>
        <w:tc>
          <w:tcPr>
            <w:tcW w:w="3999" w:type="dxa"/>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Уменьшение  остатков средств бюджета</w:t>
            </w:r>
          </w:p>
        </w:tc>
        <w:tc>
          <w:tcPr>
            <w:tcW w:w="204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ООО О</w:t>
            </w:r>
            <w:proofErr w:type="gramStart"/>
            <w:r w:rsidRPr="007C6DBD">
              <w:rPr>
                <w:rFonts w:ascii="Arial" w:hAnsi="Arial" w:cs="Arial"/>
                <w:sz w:val="16"/>
                <w:szCs w:val="24"/>
              </w:rPr>
              <w:t>1</w:t>
            </w:r>
            <w:proofErr w:type="gramEnd"/>
            <w:r w:rsidRPr="007C6DBD">
              <w:rPr>
                <w:rFonts w:ascii="Arial" w:hAnsi="Arial" w:cs="Arial"/>
                <w:sz w:val="16"/>
                <w:szCs w:val="24"/>
              </w:rPr>
              <w:t xml:space="preserve"> 05 00 00 00 0000 600</w:t>
            </w:r>
          </w:p>
        </w:tc>
        <w:tc>
          <w:tcPr>
            <w:tcW w:w="1378"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6577759,32</w:t>
            </w:r>
          </w:p>
        </w:tc>
        <w:tc>
          <w:tcPr>
            <w:tcW w:w="1073"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3973645</w:t>
            </w:r>
          </w:p>
        </w:tc>
        <w:tc>
          <w:tcPr>
            <w:tcW w:w="1073"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4068035</w:t>
            </w:r>
          </w:p>
        </w:tc>
      </w:tr>
      <w:tr w:rsidR="007C6DBD" w:rsidRPr="007C6DBD" w:rsidTr="007C6DBD">
        <w:trPr>
          <w:trHeight w:val="360"/>
        </w:trPr>
        <w:tc>
          <w:tcPr>
            <w:tcW w:w="3999" w:type="dxa"/>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Уменьшение прочих  остатков средств бюджета</w:t>
            </w:r>
          </w:p>
        </w:tc>
        <w:tc>
          <w:tcPr>
            <w:tcW w:w="204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ООО О</w:t>
            </w:r>
            <w:proofErr w:type="gramStart"/>
            <w:r w:rsidRPr="007C6DBD">
              <w:rPr>
                <w:rFonts w:ascii="Arial" w:hAnsi="Arial" w:cs="Arial"/>
                <w:sz w:val="16"/>
                <w:szCs w:val="24"/>
              </w:rPr>
              <w:t>1</w:t>
            </w:r>
            <w:proofErr w:type="gramEnd"/>
            <w:r w:rsidRPr="007C6DBD">
              <w:rPr>
                <w:rFonts w:ascii="Arial" w:hAnsi="Arial" w:cs="Arial"/>
                <w:sz w:val="16"/>
                <w:szCs w:val="24"/>
              </w:rPr>
              <w:t xml:space="preserve"> 05 02 00 00 0000 600</w:t>
            </w:r>
          </w:p>
        </w:tc>
        <w:tc>
          <w:tcPr>
            <w:tcW w:w="1378"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6577759,32</w:t>
            </w:r>
          </w:p>
        </w:tc>
        <w:tc>
          <w:tcPr>
            <w:tcW w:w="1073"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3973645</w:t>
            </w:r>
          </w:p>
        </w:tc>
        <w:tc>
          <w:tcPr>
            <w:tcW w:w="1073"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4068035</w:t>
            </w:r>
          </w:p>
        </w:tc>
      </w:tr>
      <w:tr w:rsidR="007C6DBD" w:rsidRPr="007C6DBD" w:rsidTr="007C6DBD">
        <w:trPr>
          <w:trHeight w:val="405"/>
        </w:trPr>
        <w:tc>
          <w:tcPr>
            <w:tcW w:w="3999" w:type="dxa"/>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Уменьшение прочих остатков денежных средств бюджета</w:t>
            </w:r>
          </w:p>
        </w:tc>
        <w:tc>
          <w:tcPr>
            <w:tcW w:w="204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ООО О</w:t>
            </w:r>
            <w:proofErr w:type="gramStart"/>
            <w:r w:rsidRPr="007C6DBD">
              <w:rPr>
                <w:rFonts w:ascii="Arial" w:hAnsi="Arial" w:cs="Arial"/>
                <w:sz w:val="16"/>
                <w:szCs w:val="24"/>
              </w:rPr>
              <w:t>1</w:t>
            </w:r>
            <w:proofErr w:type="gramEnd"/>
            <w:r w:rsidRPr="007C6DBD">
              <w:rPr>
                <w:rFonts w:ascii="Arial" w:hAnsi="Arial" w:cs="Arial"/>
                <w:sz w:val="16"/>
                <w:szCs w:val="24"/>
              </w:rPr>
              <w:t xml:space="preserve"> 05 02 01 00 0000 610</w:t>
            </w:r>
          </w:p>
        </w:tc>
        <w:tc>
          <w:tcPr>
            <w:tcW w:w="1378"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6577759,32</w:t>
            </w:r>
          </w:p>
        </w:tc>
        <w:tc>
          <w:tcPr>
            <w:tcW w:w="1073"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3973645</w:t>
            </w:r>
          </w:p>
        </w:tc>
        <w:tc>
          <w:tcPr>
            <w:tcW w:w="1073"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4068035</w:t>
            </w:r>
          </w:p>
        </w:tc>
      </w:tr>
      <w:tr w:rsidR="007C6DBD" w:rsidRPr="007C6DBD" w:rsidTr="007C6DBD">
        <w:trPr>
          <w:trHeight w:val="615"/>
        </w:trPr>
        <w:tc>
          <w:tcPr>
            <w:tcW w:w="3999" w:type="dxa"/>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Уменьшение прочих остатков денежных средств бюджета поселений</w:t>
            </w:r>
          </w:p>
        </w:tc>
        <w:tc>
          <w:tcPr>
            <w:tcW w:w="204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ООО О</w:t>
            </w:r>
            <w:proofErr w:type="gramStart"/>
            <w:r w:rsidRPr="007C6DBD">
              <w:rPr>
                <w:rFonts w:ascii="Arial" w:hAnsi="Arial" w:cs="Arial"/>
                <w:sz w:val="16"/>
                <w:szCs w:val="24"/>
              </w:rPr>
              <w:t>1</w:t>
            </w:r>
            <w:proofErr w:type="gramEnd"/>
            <w:r w:rsidRPr="007C6DBD">
              <w:rPr>
                <w:rFonts w:ascii="Arial" w:hAnsi="Arial" w:cs="Arial"/>
                <w:sz w:val="16"/>
                <w:szCs w:val="24"/>
              </w:rPr>
              <w:t xml:space="preserve"> 05 02 01 10 0000 610</w:t>
            </w:r>
          </w:p>
        </w:tc>
        <w:tc>
          <w:tcPr>
            <w:tcW w:w="1378"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6577759,32</w:t>
            </w:r>
          </w:p>
        </w:tc>
        <w:tc>
          <w:tcPr>
            <w:tcW w:w="1073"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3973645</w:t>
            </w:r>
          </w:p>
        </w:tc>
        <w:tc>
          <w:tcPr>
            <w:tcW w:w="1073" w:type="dxa"/>
            <w:noWrap/>
            <w:hideMark/>
          </w:tcPr>
          <w:p w:rsidR="007C6DBD" w:rsidRPr="007C6DBD" w:rsidRDefault="007C6DBD" w:rsidP="007C6DBD">
            <w:pPr>
              <w:jc w:val="both"/>
              <w:rPr>
                <w:rFonts w:ascii="Arial" w:hAnsi="Arial" w:cs="Arial"/>
                <w:sz w:val="16"/>
                <w:szCs w:val="24"/>
              </w:rPr>
            </w:pPr>
            <w:r w:rsidRPr="007C6DBD">
              <w:rPr>
                <w:rFonts w:ascii="Arial" w:hAnsi="Arial" w:cs="Arial"/>
                <w:sz w:val="16"/>
                <w:szCs w:val="24"/>
              </w:rPr>
              <w:t>4068035</w:t>
            </w:r>
          </w:p>
        </w:tc>
      </w:tr>
      <w:tr w:rsidR="007C6DBD" w:rsidRPr="007C6DBD" w:rsidTr="007C6DBD">
        <w:trPr>
          <w:trHeight w:val="300"/>
        </w:trPr>
        <w:tc>
          <w:tcPr>
            <w:tcW w:w="3999" w:type="dxa"/>
            <w:noWrap/>
            <w:hideMark/>
          </w:tcPr>
          <w:p w:rsidR="007C6DBD" w:rsidRPr="007C6DBD" w:rsidRDefault="007C6DBD" w:rsidP="007C6DBD">
            <w:pPr>
              <w:ind w:firstLine="709"/>
              <w:jc w:val="both"/>
              <w:rPr>
                <w:rFonts w:ascii="Arial" w:hAnsi="Arial" w:cs="Arial"/>
                <w:b/>
                <w:bCs/>
                <w:sz w:val="16"/>
                <w:szCs w:val="24"/>
              </w:rPr>
            </w:pPr>
            <w:r w:rsidRPr="007C6DBD">
              <w:rPr>
                <w:rFonts w:ascii="Arial" w:hAnsi="Arial" w:cs="Arial"/>
                <w:b/>
                <w:bCs/>
                <w:sz w:val="16"/>
                <w:szCs w:val="24"/>
              </w:rPr>
              <w:t>Иные источники внутреннего финансирования дефицитов бюджетов</w:t>
            </w:r>
          </w:p>
        </w:tc>
        <w:tc>
          <w:tcPr>
            <w:tcW w:w="2048" w:type="dxa"/>
            <w:noWrap/>
            <w:hideMark/>
          </w:tcPr>
          <w:p w:rsidR="007C6DBD" w:rsidRPr="007C6DBD" w:rsidRDefault="007C6DBD" w:rsidP="007C6DBD">
            <w:pPr>
              <w:ind w:firstLine="709"/>
              <w:jc w:val="both"/>
              <w:rPr>
                <w:rFonts w:ascii="Arial" w:hAnsi="Arial" w:cs="Arial"/>
                <w:b/>
                <w:bCs/>
                <w:sz w:val="16"/>
                <w:szCs w:val="24"/>
              </w:rPr>
            </w:pPr>
            <w:r w:rsidRPr="007C6DBD">
              <w:rPr>
                <w:rFonts w:ascii="Arial" w:hAnsi="Arial" w:cs="Arial"/>
                <w:b/>
                <w:bCs/>
                <w:sz w:val="16"/>
                <w:szCs w:val="24"/>
              </w:rPr>
              <w:t>ООО 01 06 00 00 00 0000 000</w:t>
            </w:r>
          </w:p>
        </w:tc>
        <w:tc>
          <w:tcPr>
            <w:tcW w:w="1378"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0</w:t>
            </w:r>
          </w:p>
        </w:tc>
        <w:tc>
          <w:tcPr>
            <w:tcW w:w="1073"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 </w:t>
            </w:r>
          </w:p>
        </w:tc>
        <w:tc>
          <w:tcPr>
            <w:tcW w:w="1073" w:type="dxa"/>
            <w:noWrap/>
            <w:hideMark/>
          </w:tcPr>
          <w:p w:rsidR="007C6DBD" w:rsidRPr="007C6DBD" w:rsidRDefault="007C6DBD" w:rsidP="007C6DBD">
            <w:pPr>
              <w:ind w:firstLine="709"/>
              <w:jc w:val="both"/>
              <w:rPr>
                <w:rFonts w:ascii="Arial" w:hAnsi="Arial" w:cs="Arial"/>
                <w:sz w:val="16"/>
                <w:szCs w:val="24"/>
              </w:rPr>
            </w:pPr>
            <w:r w:rsidRPr="007C6DBD">
              <w:rPr>
                <w:rFonts w:ascii="Arial" w:hAnsi="Arial" w:cs="Arial"/>
                <w:sz w:val="16"/>
                <w:szCs w:val="24"/>
              </w:rPr>
              <w:t> </w:t>
            </w:r>
          </w:p>
        </w:tc>
      </w:tr>
    </w:tbl>
    <w:p w:rsidR="007C6DBD" w:rsidRPr="007C6DBD" w:rsidRDefault="007C6DBD" w:rsidP="007C6DBD">
      <w:pPr>
        <w:spacing w:after="0" w:line="240" w:lineRule="auto"/>
        <w:ind w:firstLine="709"/>
        <w:jc w:val="right"/>
        <w:rPr>
          <w:rFonts w:ascii="Arial" w:hAnsi="Arial" w:cs="Arial"/>
          <w:sz w:val="16"/>
          <w:szCs w:val="24"/>
        </w:rPr>
      </w:pPr>
      <w:r w:rsidRPr="007C6DBD">
        <w:rPr>
          <w:rFonts w:ascii="Arial" w:hAnsi="Arial" w:cs="Arial"/>
          <w:sz w:val="16"/>
          <w:szCs w:val="24"/>
        </w:rPr>
        <w:t>Приложение 2</w:t>
      </w:r>
    </w:p>
    <w:p w:rsidR="007C6DBD" w:rsidRPr="007C6DBD" w:rsidRDefault="007C6DBD" w:rsidP="007C6DBD">
      <w:pPr>
        <w:spacing w:after="0" w:line="240" w:lineRule="auto"/>
        <w:ind w:firstLine="709"/>
        <w:jc w:val="right"/>
        <w:rPr>
          <w:rFonts w:ascii="Arial" w:hAnsi="Arial" w:cs="Arial"/>
          <w:sz w:val="16"/>
          <w:szCs w:val="24"/>
        </w:rPr>
      </w:pPr>
      <w:r w:rsidRPr="007C6DBD">
        <w:rPr>
          <w:rFonts w:ascii="Arial" w:hAnsi="Arial" w:cs="Arial"/>
          <w:sz w:val="16"/>
          <w:szCs w:val="24"/>
        </w:rPr>
        <w:t xml:space="preserve">к решению Думы "О внесении изменений в бюджет МО "Ново-Николаевское" на 2017 год и плановый период 2018-2019 </w:t>
      </w:r>
      <w:proofErr w:type="spellStart"/>
      <w:r w:rsidRPr="007C6DBD">
        <w:rPr>
          <w:rFonts w:ascii="Arial" w:hAnsi="Arial" w:cs="Arial"/>
          <w:sz w:val="16"/>
          <w:szCs w:val="24"/>
        </w:rPr>
        <w:t>г.г</w:t>
      </w:r>
      <w:proofErr w:type="spellEnd"/>
      <w:r w:rsidRPr="007C6DBD">
        <w:rPr>
          <w:rFonts w:ascii="Arial" w:hAnsi="Arial" w:cs="Arial"/>
          <w:sz w:val="16"/>
          <w:szCs w:val="24"/>
        </w:rPr>
        <w:t>." от 31.03.2017 г. № 5</w:t>
      </w:r>
    </w:p>
    <w:p w:rsidR="007C6DBD" w:rsidRPr="007C6DBD" w:rsidRDefault="007C6DBD" w:rsidP="007C6DBD">
      <w:pPr>
        <w:spacing w:after="0" w:line="240" w:lineRule="auto"/>
        <w:ind w:firstLine="709"/>
        <w:jc w:val="right"/>
        <w:rPr>
          <w:rFonts w:ascii="Arial" w:hAnsi="Arial" w:cs="Arial"/>
          <w:b/>
          <w:bCs/>
          <w:sz w:val="16"/>
          <w:szCs w:val="24"/>
        </w:rPr>
      </w:pPr>
      <w:r w:rsidRPr="007C6DBD">
        <w:rPr>
          <w:rFonts w:ascii="Arial" w:hAnsi="Arial" w:cs="Arial"/>
          <w:b/>
          <w:bCs/>
          <w:sz w:val="16"/>
          <w:szCs w:val="24"/>
        </w:rPr>
        <w:t xml:space="preserve">    Прогноз поступления доходов в  бюджет муниципального образования "Ново-Николаевское" на 2017 год и плановый период 2018-2019 </w:t>
      </w:r>
      <w:proofErr w:type="spellStart"/>
      <w:r w:rsidRPr="007C6DBD">
        <w:rPr>
          <w:rFonts w:ascii="Arial" w:hAnsi="Arial" w:cs="Arial"/>
          <w:b/>
          <w:bCs/>
          <w:sz w:val="16"/>
          <w:szCs w:val="24"/>
        </w:rPr>
        <w:t>г.</w:t>
      </w:r>
      <w:proofErr w:type="gramStart"/>
      <w:r w:rsidRPr="007C6DBD">
        <w:rPr>
          <w:rFonts w:ascii="Arial" w:hAnsi="Arial" w:cs="Arial"/>
          <w:b/>
          <w:bCs/>
          <w:sz w:val="16"/>
          <w:szCs w:val="24"/>
        </w:rPr>
        <w:t>г</w:t>
      </w:r>
      <w:proofErr w:type="spellEnd"/>
      <w:proofErr w:type="gramEnd"/>
      <w:r w:rsidRPr="007C6DBD">
        <w:rPr>
          <w:rFonts w:ascii="Arial" w:hAnsi="Arial" w:cs="Arial"/>
          <w:b/>
          <w:bCs/>
          <w:sz w:val="16"/>
          <w:szCs w:val="24"/>
        </w:rPr>
        <w:t>.</w:t>
      </w:r>
    </w:p>
    <w:p w:rsidR="007C6DBD" w:rsidRPr="007C6DBD" w:rsidRDefault="007C6DBD" w:rsidP="007C6DBD">
      <w:pPr>
        <w:spacing w:after="0" w:line="240" w:lineRule="auto"/>
        <w:ind w:firstLine="709"/>
        <w:jc w:val="right"/>
        <w:rPr>
          <w:rFonts w:ascii="Arial" w:hAnsi="Arial" w:cs="Arial"/>
          <w:sz w:val="16"/>
          <w:szCs w:val="24"/>
        </w:rPr>
      </w:pPr>
      <w:r w:rsidRPr="007C6DBD">
        <w:rPr>
          <w:rFonts w:ascii="Arial" w:hAnsi="Arial" w:cs="Arial"/>
          <w:sz w:val="16"/>
          <w:szCs w:val="24"/>
        </w:rPr>
        <w:t>руб.</w:t>
      </w:r>
    </w:p>
    <w:p w:rsidR="007C6DBD" w:rsidRPr="007C6DBD" w:rsidRDefault="007C6DBD" w:rsidP="007C6DBD">
      <w:pPr>
        <w:spacing w:after="0" w:line="240" w:lineRule="auto"/>
        <w:ind w:firstLine="709"/>
        <w:jc w:val="right"/>
        <w:rPr>
          <w:rFonts w:ascii="Arial" w:hAnsi="Arial" w:cs="Arial"/>
          <w:sz w:val="16"/>
          <w:szCs w:val="24"/>
        </w:rPr>
      </w:pPr>
    </w:p>
    <w:tbl>
      <w:tblPr>
        <w:tblStyle w:val="a6"/>
        <w:tblW w:w="9467" w:type="dxa"/>
        <w:tblLook w:val="04A0" w:firstRow="1" w:lastRow="0" w:firstColumn="1" w:lastColumn="0" w:noHBand="0" w:noVBand="1"/>
      </w:tblPr>
      <w:tblGrid>
        <w:gridCol w:w="1057"/>
        <w:gridCol w:w="4863"/>
        <w:gridCol w:w="1276"/>
        <w:gridCol w:w="1276"/>
        <w:gridCol w:w="995"/>
      </w:tblGrid>
      <w:tr w:rsidR="007C6DBD" w:rsidRPr="007C6DBD" w:rsidTr="007C6DBD">
        <w:trPr>
          <w:trHeight w:val="375"/>
        </w:trPr>
        <w:tc>
          <w:tcPr>
            <w:tcW w:w="5920" w:type="dxa"/>
            <w:gridSpan w:val="2"/>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xml:space="preserve">                                       Наименование </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2017 год</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2018 год</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2019 год</w:t>
            </w:r>
          </w:p>
        </w:tc>
      </w:tr>
      <w:tr w:rsidR="007C6DBD" w:rsidRPr="007C6DBD" w:rsidTr="007C6DBD">
        <w:trPr>
          <w:trHeight w:val="570"/>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182 1 00 00000 00 0000 000</w:t>
            </w:r>
          </w:p>
        </w:tc>
        <w:tc>
          <w:tcPr>
            <w:tcW w:w="4863"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НАЛОГОВЫЕ И НЕНАЛОГОВЫЕ ДОХОДЫ</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1088800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1074900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1168700</w:t>
            </w:r>
          </w:p>
        </w:tc>
      </w:tr>
      <w:tr w:rsidR="007C6DBD" w:rsidRPr="007C6DBD" w:rsidTr="007C6DBD">
        <w:trPr>
          <w:trHeight w:val="345"/>
        </w:trPr>
        <w:tc>
          <w:tcPr>
            <w:tcW w:w="1057"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182 1 01 00000 00 0000 000</w:t>
            </w:r>
          </w:p>
        </w:tc>
        <w:tc>
          <w:tcPr>
            <w:tcW w:w="4863"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Налоги на прибыль</w:t>
            </w:r>
          </w:p>
        </w:tc>
        <w:tc>
          <w:tcPr>
            <w:tcW w:w="1276"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c>
          <w:tcPr>
            <w:tcW w:w="1276"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c>
          <w:tcPr>
            <w:tcW w:w="995"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r>
      <w:tr w:rsidR="007C6DBD" w:rsidRPr="007C6DBD" w:rsidTr="007C6DBD">
        <w:trPr>
          <w:trHeight w:val="315"/>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182 1 01 02000 01 0000 110</w:t>
            </w:r>
          </w:p>
        </w:tc>
        <w:tc>
          <w:tcPr>
            <w:tcW w:w="4863"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xml:space="preserve">Налог на доходы физических лиц  </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214900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214900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214900</w:t>
            </w:r>
          </w:p>
        </w:tc>
      </w:tr>
      <w:tr w:rsidR="007C6DBD" w:rsidRPr="007C6DBD" w:rsidTr="007C6DBD">
        <w:trPr>
          <w:trHeight w:val="1140"/>
        </w:trPr>
        <w:tc>
          <w:tcPr>
            <w:tcW w:w="1057"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lastRenderedPageBreak/>
              <w:t>182 1 01 02010 01 1000 110</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214900</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214900</w:t>
            </w:r>
          </w:p>
        </w:tc>
        <w:tc>
          <w:tcPr>
            <w:tcW w:w="995"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214900</w:t>
            </w:r>
          </w:p>
        </w:tc>
      </w:tr>
      <w:tr w:rsidR="007C6DBD" w:rsidRPr="007C6DBD" w:rsidTr="007C6DBD">
        <w:trPr>
          <w:trHeight w:val="889"/>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182 1 01 02010 01 0000 110</w:t>
            </w:r>
          </w:p>
        </w:tc>
        <w:tc>
          <w:tcPr>
            <w:tcW w:w="486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C6DBD">
              <w:rPr>
                <w:rFonts w:ascii="Arial" w:hAnsi="Arial" w:cs="Arial"/>
                <w:sz w:val="14"/>
                <w:szCs w:val="24"/>
                <w:vertAlign w:val="superscript"/>
              </w:rPr>
              <w:t>1</w:t>
            </w:r>
            <w:r w:rsidRPr="007C6DBD">
              <w:rPr>
                <w:rFonts w:ascii="Arial" w:hAnsi="Arial" w:cs="Arial"/>
                <w:sz w:val="14"/>
                <w:szCs w:val="24"/>
              </w:rPr>
              <w:t xml:space="preserve"> и 228 Налогового кодекса Российской Федерации</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214900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214900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214900</w:t>
            </w:r>
          </w:p>
        </w:tc>
      </w:tr>
      <w:tr w:rsidR="007C6DBD" w:rsidRPr="007C6DBD" w:rsidTr="007C6DBD">
        <w:trPr>
          <w:trHeight w:val="503"/>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182 1 03 00000 00 0000 000</w:t>
            </w:r>
          </w:p>
        </w:tc>
        <w:tc>
          <w:tcPr>
            <w:tcW w:w="4863"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НАЛОГИ НА ТОВАРЫ (РАБОТЫ, УСЛУГИ), РЕАЛИЗУЕМЫЕ НА ТЕРРИТОРИИ РОССИЙСКОЙ ФЕДЕРАЦИИ</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758500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746600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840400</w:t>
            </w:r>
          </w:p>
        </w:tc>
      </w:tr>
      <w:tr w:rsidR="007C6DBD" w:rsidRPr="007C6DBD" w:rsidTr="007C6DBD">
        <w:trPr>
          <w:trHeight w:val="540"/>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182 1 03 02000 01 0000 110</w:t>
            </w:r>
          </w:p>
        </w:tc>
        <w:tc>
          <w:tcPr>
            <w:tcW w:w="4863"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Акцизы по подакцизным товарам (продукции), производимым на территории Российской Федерации</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758500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746600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840400</w:t>
            </w:r>
          </w:p>
        </w:tc>
      </w:tr>
      <w:tr w:rsidR="007C6DBD" w:rsidRPr="007C6DBD" w:rsidTr="007C6DBD">
        <w:trPr>
          <w:trHeight w:val="863"/>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182 1 03 02230 01 0000 110</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265500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262000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294000</w:t>
            </w:r>
          </w:p>
        </w:tc>
      </w:tr>
      <w:tr w:rsidR="007C6DBD" w:rsidRPr="007C6DBD" w:rsidTr="007C6DBD">
        <w:trPr>
          <w:trHeight w:val="1069"/>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182 1 03 02240 01 0000 110</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Доходы от уплаты акцизов на моторные масла для дизельных и (или) карбюраторных (</w:t>
            </w:r>
            <w:proofErr w:type="spellStart"/>
            <w:r w:rsidRPr="007C6DBD">
              <w:rPr>
                <w:rFonts w:ascii="Arial" w:hAnsi="Arial" w:cs="Arial"/>
                <w:sz w:val="14"/>
                <w:szCs w:val="24"/>
              </w:rPr>
              <w:t>инжекторных</w:t>
            </w:r>
            <w:proofErr w:type="spellEnd"/>
            <w:r w:rsidRPr="007C6DBD">
              <w:rPr>
                <w:rFonts w:ascii="Arial" w:hAnsi="Arial" w:cs="Arial"/>
                <w:sz w:val="14"/>
                <w:szCs w:val="24"/>
              </w:rPr>
              <w:t>) двигателей</w:t>
            </w:r>
            <w:proofErr w:type="gramStart"/>
            <w:r w:rsidRPr="007C6DBD">
              <w:rPr>
                <w:rFonts w:ascii="Arial" w:hAnsi="Arial" w:cs="Arial"/>
                <w:sz w:val="14"/>
                <w:szCs w:val="24"/>
              </w:rPr>
              <w:t xml:space="preserve"> ,</w:t>
            </w:r>
            <w:proofErr w:type="gramEnd"/>
            <w:r w:rsidRPr="007C6DBD">
              <w:rPr>
                <w:rFonts w:ascii="Arial" w:hAnsi="Arial" w:cs="Arial"/>
                <w:sz w:val="14"/>
                <w:szCs w:val="24"/>
              </w:rPr>
              <w:t xml:space="preserve"> подлежащие распределению между бюджетами Российской Федерации и местными бюджетами с учетом установленных </w:t>
            </w:r>
            <w:proofErr w:type="spellStart"/>
            <w:r w:rsidRPr="007C6DBD">
              <w:rPr>
                <w:rFonts w:ascii="Arial" w:hAnsi="Arial" w:cs="Arial"/>
                <w:sz w:val="14"/>
                <w:szCs w:val="24"/>
              </w:rPr>
              <w:t>дифференицированных</w:t>
            </w:r>
            <w:proofErr w:type="spellEnd"/>
            <w:r w:rsidRPr="007C6DBD">
              <w:rPr>
                <w:rFonts w:ascii="Arial" w:hAnsi="Arial" w:cs="Arial"/>
                <w:sz w:val="14"/>
                <w:szCs w:val="24"/>
              </w:rPr>
              <w:t xml:space="preserve"> нормативов отчислений в местные бюджеты</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3800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3700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4200</w:t>
            </w:r>
          </w:p>
        </w:tc>
      </w:tr>
      <w:tr w:rsidR="007C6DBD" w:rsidRPr="007C6DBD" w:rsidTr="007C6DBD">
        <w:trPr>
          <w:trHeight w:val="852"/>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182 1 03 02250 01 0000 110</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Доходы от уплаты акцизов на автомобильный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538000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530000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597000</w:t>
            </w:r>
          </w:p>
        </w:tc>
      </w:tr>
      <w:tr w:rsidR="007C6DBD" w:rsidRPr="007C6DBD" w:rsidTr="007C6DBD">
        <w:trPr>
          <w:trHeight w:val="923"/>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182 1 03 02260 01 0000 110</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Доходы от уплаты акцизов на прямогонный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276"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-48800</w:t>
            </w:r>
          </w:p>
        </w:tc>
        <w:tc>
          <w:tcPr>
            <w:tcW w:w="1276"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-49100</w:t>
            </w:r>
          </w:p>
        </w:tc>
        <w:tc>
          <w:tcPr>
            <w:tcW w:w="995"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-54800</w:t>
            </w:r>
          </w:p>
        </w:tc>
      </w:tr>
      <w:tr w:rsidR="007C6DBD" w:rsidRPr="007C6DBD" w:rsidTr="007C6DBD">
        <w:trPr>
          <w:trHeight w:val="285"/>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182 1 05 03010 01 1000 110</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2000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2000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2000</w:t>
            </w:r>
          </w:p>
        </w:tc>
      </w:tr>
      <w:tr w:rsidR="007C6DBD" w:rsidRPr="007C6DBD" w:rsidTr="007C6DBD">
        <w:trPr>
          <w:trHeight w:val="300"/>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182 1 06 00000 00 0000 000</w:t>
            </w:r>
          </w:p>
        </w:tc>
        <w:tc>
          <w:tcPr>
            <w:tcW w:w="4863"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Налоги на имущество</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82000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82000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82000</w:t>
            </w:r>
          </w:p>
        </w:tc>
      </w:tr>
      <w:tr w:rsidR="007C6DBD" w:rsidRPr="007C6DBD" w:rsidTr="007C6DBD">
        <w:trPr>
          <w:trHeight w:val="375"/>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182 1 06 01000 00 0000 110</w:t>
            </w:r>
          </w:p>
        </w:tc>
        <w:tc>
          <w:tcPr>
            <w:tcW w:w="4863"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xml:space="preserve">Налог на имущество физических лиц. </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2000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2000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2000</w:t>
            </w:r>
          </w:p>
        </w:tc>
      </w:tr>
      <w:tr w:rsidR="007C6DBD" w:rsidRPr="007C6DBD" w:rsidTr="007C6DBD">
        <w:trPr>
          <w:trHeight w:val="990"/>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182 1 06 01030 10 0000 110</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2000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2000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2000</w:t>
            </w:r>
          </w:p>
        </w:tc>
      </w:tr>
      <w:tr w:rsidR="007C6DBD" w:rsidRPr="007C6DBD" w:rsidTr="007C6DBD">
        <w:trPr>
          <w:trHeight w:val="300"/>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182 1 06 06000 00 0000 110</w:t>
            </w:r>
          </w:p>
        </w:tc>
        <w:tc>
          <w:tcPr>
            <w:tcW w:w="4863"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xml:space="preserve">Земельный налог </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80000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80000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80000</w:t>
            </w:r>
          </w:p>
        </w:tc>
      </w:tr>
      <w:tr w:rsidR="007C6DBD" w:rsidRPr="007C6DBD" w:rsidTr="007C6DBD">
        <w:trPr>
          <w:trHeight w:val="1080"/>
        </w:trPr>
        <w:tc>
          <w:tcPr>
            <w:tcW w:w="1057"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182 1 06 06013 10 1000 110</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Земельный налог, взимаемый по ставкам, установленным в соответствии с подпунктом 1 пункта 1 статьи 394 Налогового кодекса РФ и применяемый к объектам налогообложения, расположенным в границах поселений</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80000</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80000</w:t>
            </w:r>
          </w:p>
        </w:tc>
        <w:tc>
          <w:tcPr>
            <w:tcW w:w="995"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80000</w:t>
            </w:r>
          </w:p>
        </w:tc>
      </w:tr>
      <w:tr w:rsidR="007C6DBD" w:rsidRPr="007C6DBD" w:rsidTr="007C6DBD">
        <w:trPr>
          <w:trHeight w:val="750"/>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000 1 11 00000 00 0000 100</w:t>
            </w:r>
          </w:p>
        </w:tc>
        <w:tc>
          <w:tcPr>
            <w:tcW w:w="4863"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Доходы от использования имущества, находящиеся в государственной и муниципальной собственности</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31400</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31400</w:t>
            </w:r>
          </w:p>
        </w:tc>
        <w:tc>
          <w:tcPr>
            <w:tcW w:w="995"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31400</w:t>
            </w:r>
          </w:p>
        </w:tc>
      </w:tr>
      <w:tr w:rsidR="007C6DBD" w:rsidRPr="007C6DBD" w:rsidTr="007C6DBD">
        <w:trPr>
          <w:trHeight w:val="829"/>
        </w:trPr>
        <w:tc>
          <w:tcPr>
            <w:tcW w:w="1057"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000 1 11 05025 10 0000 120</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14000</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14000</w:t>
            </w:r>
          </w:p>
        </w:tc>
        <w:tc>
          <w:tcPr>
            <w:tcW w:w="995"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14000</w:t>
            </w:r>
          </w:p>
        </w:tc>
      </w:tr>
      <w:tr w:rsidR="007C6DBD" w:rsidRPr="007C6DBD" w:rsidTr="007C6DBD">
        <w:trPr>
          <w:trHeight w:val="945"/>
        </w:trPr>
        <w:tc>
          <w:tcPr>
            <w:tcW w:w="1057"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000 1 11 05035 10 0000 120</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17400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17400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17400</w:t>
            </w:r>
          </w:p>
        </w:tc>
      </w:tr>
      <w:tr w:rsidR="007C6DBD" w:rsidRPr="007C6DBD" w:rsidTr="007C6DBD">
        <w:trPr>
          <w:trHeight w:val="465"/>
        </w:trPr>
        <w:tc>
          <w:tcPr>
            <w:tcW w:w="1057"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4863"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ИТОГО  СОБСТВЕННЫХ ДОХОДОВ</w:t>
            </w:r>
            <w:proofErr w:type="gramStart"/>
            <w:r w:rsidRPr="007C6DBD">
              <w:rPr>
                <w:rFonts w:ascii="Arial" w:hAnsi="Arial" w:cs="Arial"/>
                <w:b/>
                <w:bCs/>
                <w:sz w:val="14"/>
                <w:szCs w:val="24"/>
              </w:rPr>
              <w:t xml:space="preserve"> :</w:t>
            </w:r>
            <w:proofErr w:type="gramEnd"/>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1088800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1076900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1170700</w:t>
            </w:r>
          </w:p>
        </w:tc>
      </w:tr>
      <w:tr w:rsidR="007C6DBD" w:rsidRPr="007C6DBD" w:rsidTr="007C6DBD">
        <w:trPr>
          <w:trHeight w:val="360"/>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000 2 00 00000 00 0000 000</w:t>
            </w:r>
          </w:p>
        </w:tc>
        <w:tc>
          <w:tcPr>
            <w:tcW w:w="4863"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БЕЗВОЗМЕЗДНЫЕ ПОСТУПЛЕНИЯ</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4638600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2842900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2838800</w:t>
            </w:r>
          </w:p>
        </w:tc>
      </w:tr>
      <w:tr w:rsidR="007C6DBD" w:rsidRPr="007C6DBD" w:rsidTr="007C6DBD">
        <w:trPr>
          <w:trHeight w:val="465"/>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lastRenderedPageBreak/>
              <w:t>152 2 02 00000 00 0000 000</w:t>
            </w:r>
          </w:p>
        </w:tc>
        <w:tc>
          <w:tcPr>
            <w:tcW w:w="4863"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Безвозмездные поступления от других бюджетов бюджетной системы РФ</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4638600</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2842900</w:t>
            </w:r>
          </w:p>
        </w:tc>
        <w:tc>
          <w:tcPr>
            <w:tcW w:w="995"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2838800</w:t>
            </w:r>
          </w:p>
        </w:tc>
      </w:tr>
      <w:tr w:rsidR="007C6DBD" w:rsidRPr="007C6DBD" w:rsidTr="007C6DBD">
        <w:trPr>
          <w:trHeight w:val="300"/>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152 2 02 10000 00 0000 151</w:t>
            </w:r>
          </w:p>
        </w:tc>
        <w:tc>
          <w:tcPr>
            <w:tcW w:w="4863"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xml:space="preserve">Дотации на выравнивание бюджетной обеспеченности </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3556500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2744700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2740600</w:t>
            </w:r>
          </w:p>
        </w:tc>
      </w:tr>
      <w:tr w:rsidR="007C6DBD" w:rsidRPr="007C6DBD" w:rsidTr="007C6DBD">
        <w:trPr>
          <w:trHeight w:val="465"/>
        </w:trPr>
        <w:tc>
          <w:tcPr>
            <w:tcW w:w="1057"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000 2 02 15001 00 0000 151</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xml:space="preserve">Дотации бюджетам муниципальных районов на выравнивание уровня бюджетной обеспеченности </w:t>
            </w:r>
          </w:p>
        </w:tc>
        <w:tc>
          <w:tcPr>
            <w:tcW w:w="127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127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995"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r>
      <w:tr w:rsidR="007C6DBD" w:rsidRPr="007C6DBD" w:rsidTr="007C6DBD">
        <w:trPr>
          <w:trHeight w:val="465"/>
        </w:trPr>
        <w:tc>
          <w:tcPr>
            <w:tcW w:w="1057"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000 2 02 15001 10 0000 151</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xml:space="preserve">Дотации бюджетам поселений на выравнивание бюджетной обеспеченности </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3556500</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2744700</w:t>
            </w:r>
          </w:p>
        </w:tc>
        <w:tc>
          <w:tcPr>
            <w:tcW w:w="995"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2740600</w:t>
            </w:r>
          </w:p>
        </w:tc>
      </w:tr>
      <w:tr w:rsidR="007C6DBD" w:rsidRPr="007C6DBD" w:rsidTr="007C6DBD">
        <w:trPr>
          <w:trHeight w:val="465"/>
        </w:trPr>
        <w:tc>
          <w:tcPr>
            <w:tcW w:w="1057"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Дотации бюджетам поселений на выравнивание бюджетной обеспеченности из областного бюджета</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370500</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330000</w:t>
            </w:r>
          </w:p>
        </w:tc>
        <w:tc>
          <w:tcPr>
            <w:tcW w:w="995"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337800</w:t>
            </w:r>
          </w:p>
        </w:tc>
      </w:tr>
      <w:tr w:rsidR="007C6DBD" w:rsidRPr="007C6DBD" w:rsidTr="007C6DBD">
        <w:trPr>
          <w:trHeight w:val="465"/>
        </w:trPr>
        <w:tc>
          <w:tcPr>
            <w:tcW w:w="1057"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Дотации бюджетам поселений на выравнивание бюджетной обеспеченности из районного бюджета</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3186000</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2414700</w:t>
            </w:r>
          </w:p>
        </w:tc>
        <w:tc>
          <w:tcPr>
            <w:tcW w:w="995"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2402800</w:t>
            </w:r>
          </w:p>
        </w:tc>
      </w:tr>
      <w:tr w:rsidR="007C6DBD" w:rsidRPr="007C6DBD" w:rsidTr="007C6DBD">
        <w:trPr>
          <w:trHeight w:val="690"/>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152 2 02 20000 00 0000 151</w:t>
            </w:r>
          </w:p>
        </w:tc>
        <w:tc>
          <w:tcPr>
            <w:tcW w:w="4863"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Субсидии бюджетам субъектов Российской Федерации и муниципальных образований (межбюджетные субсидии)</w:t>
            </w:r>
          </w:p>
        </w:tc>
        <w:tc>
          <w:tcPr>
            <w:tcW w:w="1276"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0</w:t>
            </w:r>
          </w:p>
        </w:tc>
        <w:tc>
          <w:tcPr>
            <w:tcW w:w="1276"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0</w:t>
            </w:r>
          </w:p>
        </w:tc>
        <w:tc>
          <w:tcPr>
            <w:tcW w:w="995"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0</w:t>
            </w:r>
          </w:p>
        </w:tc>
      </w:tr>
      <w:tr w:rsidR="007C6DBD" w:rsidRPr="007C6DBD" w:rsidTr="007C6DBD">
        <w:trPr>
          <w:trHeight w:val="300"/>
        </w:trPr>
        <w:tc>
          <w:tcPr>
            <w:tcW w:w="1057"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000 2 02 29999 00 0000 151</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Прочие субсидии</w:t>
            </w:r>
          </w:p>
        </w:tc>
        <w:tc>
          <w:tcPr>
            <w:tcW w:w="1276"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0</w:t>
            </w:r>
          </w:p>
        </w:tc>
        <w:tc>
          <w:tcPr>
            <w:tcW w:w="1276"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0</w:t>
            </w:r>
          </w:p>
        </w:tc>
        <w:tc>
          <w:tcPr>
            <w:tcW w:w="995"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0</w:t>
            </w:r>
          </w:p>
        </w:tc>
      </w:tr>
      <w:tr w:rsidR="007C6DBD" w:rsidRPr="007C6DBD" w:rsidTr="007C6DBD">
        <w:trPr>
          <w:trHeight w:val="300"/>
        </w:trPr>
        <w:tc>
          <w:tcPr>
            <w:tcW w:w="1057"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000 2 02 29999 10 0000 151</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Прочие субсидии бюджетам поселений</w:t>
            </w:r>
          </w:p>
        </w:tc>
        <w:tc>
          <w:tcPr>
            <w:tcW w:w="127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c>
          <w:tcPr>
            <w:tcW w:w="127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c>
          <w:tcPr>
            <w:tcW w:w="995"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r>
      <w:tr w:rsidR="007C6DBD" w:rsidRPr="007C6DBD" w:rsidTr="007C6DBD">
        <w:trPr>
          <w:trHeight w:val="465"/>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152 2 02 30000 00 000 151</w:t>
            </w:r>
          </w:p>
        </w:tc>
        <w:tc>
          <w:tcPr>
            <w:tcW w:w="4863"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Субвенции от других бюджетов бюджетной системы РФ</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98300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98200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98200</w:t>
            </w:r>
          </w:p>
        </w:tc>
      </w:tr>
      <w:tr w:rsidR="007C6DBD" w:rsidRPr="007C6DBD" w:rsidTr="007C6DBD">
        <w:trPr>
          <w:trHeight w:val="690"/>
        </w:trPr>
        <w:tc>
          <w:tcPr>
            <w:tcW w:w="1057"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000 2 02 35118 10 0000 151</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65300</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65300</w:t>
            </w:r>
          </w:p>
        </w:tc>
        <w:tc>
          <w:tcPr>
            <w:tcW w:w="995"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65300</w:t>
            </w:r>
          </w:p>
        </w:tc>
      </w:tr>
      <w:tr w:rsidR="007C6DBD" w:rsidRPr="007C6DBD" w:rsidTr="007C6DBD">
        <w:trPr>
          <w:trHeight w:val="690"/>
        </w:trPr>
        <w:tc>
          <w:tcPr>
            <w:tcW w:w="1057"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000 2 02 30024 10 0000 151</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Субвенции бюджетам поселений на осуществление отдельных областных государственных полномочий в области водоснабжения и водоотведения</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32300</w:t>
            </w:r>
          </w:p>
        </w:tc>
        <w:tc>
          <w:tcPr>
            <w:tcW w:w="127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32300</w:t>
            </w:r>
          </w:p>
        </w:tc>
        <w:tc>
          <w:tcPr>
            <w:tcW w:w="995"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32300</w:t>
            </w:r>
          </w:p>
        </w:tc>
      </w:tr>
      <w:tr w:rsidR="007C6DBD" w:rsidRPr="007C6DBD" w:rsidTr="007C6DBD">
        <w:trPr>
          <w:trHeight w:val="1140"/>
        </w:trPr>
        <w:tc>
          <w:tcPr>
            <w:tcW w:w="1057"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000 2 02 30024 10 0000 151</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Субвенции бюджетам поселений на осуществление областных государственных полномочий по о</w:t>
            </w:r>
            <w:r>
              <w:rPr>
                <w:rFonts w:ascii="Arial" w:hAnsi="Arial" w:cs="Arial"/>
                <w:sz w:val="14"/>
                <w:szCs w:val="24"/>
              </w:rPr>
              <w:t>п</w:t>
            </w:r>
            <w:r w:rsidRPr="007C6DBD">
              <w:rPr>
                <w:rFonts w:ascii="Arial" w:hAnsi="Arial" w:cs="Arial"/>
                <w:sz w:val="14"/>
                <w:szCs w:val="24"/>
              </w:rPr>
              <w:t>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276"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700</w:t>
            </w:r>
          </w:p>
        </w:tc>
        <w:tc>
          <w:tcPr>
            <w:tcW w:w="1276"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600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600</w:t>
            </w:r>
          </w:p>
        </w:tc>
      </w:tr>
      <w:tr w:rsidR="007C6DBD" w:rsidRPr="007C6DBD" w:rsidTr="007C6DBD">
        <w:trPr>
          <w:trHeight w:val="300"/>
        </w:trPr>
        <w:tc>
          <w:tcPr>
            <w:tcW w:w="1057"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000 2 02 04000 00 0000 151</w:t>
            </w:r>
          </w:p>
        </w:tc>
        <w:tc>
          <w:tcPr>
            <w:tcW w:w="4863"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Иные межбюджетные трансферты</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983800</w:t>
            </w:r>
          </w:p>
        </w:tc>
        <w:tc>
          <w:tcPr>
            <w:tcW w:w="1276"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c>
          <w:tcPr>
            <w:tcW w:w="995"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r>
      <w:tr w:rsidR="007C6DBD" w:rsidRPr="007C6DBD" w:rsidTr="007C6DBD">
        <w:trPr>
          <w:trHeight w:val="465"/>
        </w:trPr>
        <w:tc>
          <w:tcPr>
            <w:tcW w:w="1057"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152 2 02 04999 00 0000 151</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Прочие межбюджетные трансферты, передаваемые бюджетам</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983800</w:t>
            </w:r>
          </w:p>
        </w:tc>
        <w:tc>
          <w:tcPr>
            <w:tcW w:w="1276"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c>
          <w:tcPr>
            <w:tcW w:w="995"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r>
      <w:tr w:rsidR="007C6DBD" w:rsidRPr="007C6DBD" w:rsidTr="007C6DBD">
        <w:trPr>
          <w:trHeight w:val="465"/>
        </w:trPr>
        <w:tc>
          <w:tcPr>
            <w:tcW w:w="1057"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152 2 02 04999 10 0000 151</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xml:space="preserve">Прочие межбюджетные трансферты, передаваемые бюджетам поселений </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983800</w:t>
            </w:r>
          </w:p>
        </w:tc>
        <w:tc>
          <w:tcPr>
            <w:tcW w:w="1276"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c>
          <w:tcPr>
            <w:tcW w:w="995"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r>
      <w:tr w:rsidR="007C6DBD" w:rsidRPr="007C6DBD" w:rsidTr="007C6DBD">
        <w:trPr>
          <w:trHeight w:val="300"/>
        </w:trPr>
        <w:tc>
          <w:tcPr>
            <w:tcW w:w="1057"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Всего доходов</w:t>
            </w:r>
          </w:p>
        </w:tc>
        <w:tc>
          <w:tcPr>
            <w:tcW w:w="4863"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5727400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3919800</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4009500</w:t>
            </w:r>
          </w:p>
        </w:tc>
      </w:tr>
      <w:tr w:rsidR="007C6DBD" w:rsidRPr="007C6DBD" w:rsidTr="007C6DBD">
        <w:trPr>
          <w:trHeight w:val="300"/>
        </w:trPr>
        <w:tc>
          <w:tcPr>
            <w:tcW w:w="1057"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Дефицит</w:t>
            </w:r>
          </w:p>
        </w:tc>
        <w:tc>
          <w:tcPr>
            <w:tcW w:w="4863"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54440</w:t>
            </w:r>
          </w:p>
        </w:tc>
        <w:tc>
          <w:tcPr>
            <w:tcW w:w="127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53845</w:t>
            </w:r>
          </w:p>
        </w:tc>
        <w:tc>
          <w:tcPr>
            <w:tcW w:w="995"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58535</w:t>
            </w:r>
          </w:p>
        </w:tc>
      </w:tr>
    </w:tbl>
    <w:p w:rsidR="007C6DBD" w:rsidRPr="007C6DBD" w:rsidRDefault="007C6DBD" w:rsidP="007C6DBD">
      <w:pPr>
        <w:spacing w:after="0" w:line="240" w:lineRule="auto"/>
        <w:ind w:firstLine="709"/>
        <w:jc w:val="right"/>
        <w:rPr>
          <w:rFonts w:ascii="Arial" w:hAnsi="Arial" w:cs="Arial"/>
          <w:sz w:val="16"/>
          <w:szCs w:val="24"/>
        </w:rPr>
      </w:pPr>
      <w:r w:rsidRPr="007C6DBD">
        <w:rPr>
          <w:rFonts w:ascii="Arial" w:hAnsi="Arial" w:cs="Arial"/>
          <w:sz w:val="16"/>
          <w:szCs w:val="24"/>
        </w:rPr>
        <w:t xml:space="preserve">Приложение №3 </w:t>
      </w:r>
    </w:p>
    <w:p w:rsidR="007C6DBD" w:rsidRPr="007C6DBD" w:rsidRDefault="007C6DBD" w:rsidP="007C6DBD">
      <w:pPr>
        <w:spacing w:after="0" w:line="240" w:lineRule="auto"/>
        <w:ind w:firstLine="709"/>
        <w:jc w:val="right"/>
        <w:rPr>
          <w:rFonts w:ascii="Arial" w:hAnsi="Arial" w:cs="Arial"/>
          <w:sz w:val="16"/>
          <w:szCs w:val="24"/>
        </w:rPr>
      </w:pPr>
      <w:r w:rsidRPr="007C6DBD">
        <w:rPr>
          <w:rFonts w:ascii="Arial" w:hAnsi="Arial" w:cs="Arial"/>
          <w:sz w:val="16"/>
          <w:szCs w:val="24"/>
        </w:rPr>
        <w:t xml:space="preserve">к решению Думы "О внесении изменений в бюджет МО "Ново-Николаевское" на 2017 год и плановый период 2018-2019 </w:t>
      </w:r>
      <w:proofErr w:type="spellStart"/>
      <w:r w:rsidRPr="007C6DBD">
        <w:rPr>
          <w:rFonts w:ascii="Arial" w:hAnsi="Arial" w:cs="Arial"/>
          <w:sz w:val="16"/>
          <w:szCs w:val="24"/>
        </w:rPr>
        <w:t>г.г</w:t>
      </w:r>
      <w:proofErr w:type="spellEnd"/>
      <w:r w:rsidRPr="007C6DBD">
        <w:rPr>
          <w:rFonts w:ascii="Arial" w:hAnsi="Arial" w:cs="Arial"/>
          <w:sz w:val="16"/>
          <w:szCs w:val="24"/>
        </w:rPr>
        <w:t>." от 31.03.2017 г. № 5</w:t>
      </w:r>
    </w:p>
    <w:p w:rsidR="007C6DBD" w:rsidRPr="007C6DBD" w:rsidRDefault="007C6DBD" w:rsidP="007C6DBD">
      <w:pPr>
        <w:spacing w:after="0" w:line="240" w:lineRule="auto"/>
        <w:ind w:firstLine="709"/>
        <w:jc w:val="right"/>
        <w:rPr>
          <w:rFonts w:ascii="Arial" w:hAnsi="Arial" w:cs="Arial"/>
          <w:b/>
          <w:bCs/>
          <w:sz w:val="16"/>
          <w:szCs w:val="24"/>
        </w:rPr>
      </w:pPr>
      <w:r w:rsidRPr="007C6DBD">
        <w:rPr>
          <w:rFonts w:ascii="Arial" w:hAnsi="Arial" w:cs="Arial"/>
          <w:b/>
          <w:bCs/>
          <w:sz w:val="16"/>
          <w:szCs w:val="24"/>
        </w:rPr>
        <w:t xml:space="preserve">                              ВЕДОМСТВЕННАЯ СТРУКТУРА РАСХОДОВ БЮДЖЕТА МУНИЦИПАЛЬНОГО ОБРАЗОВАНИЯ "Ново-Николаевское" </w:t>
      </w:r>
    </w:p>
    <w:p w:rsidR="007C6DBD" w:rsidRPr="007C6DBD" w:rsidRDefault="007C6DBD" w:rsidP="007C6DBD">
      <w:pPr>
        <w:spacing w:after="0" w:line="240" w:lineRule="auto"/>
        <w:ind w:firstLine="709"/>
        <w:jc w:val="right"/>
        <w:rPr>
          <w:rFonts w:ascii="Arial" w:hAnsi="Arial" w:cs="Arial"/>
          <w:b/>
          <w:bCs/>
          <w:sz w:val="16"/>
          <w:szCs w:val="24"/>
        </w:rPr>
      </w:pPr>
      <w:r w:rsidRPr="007C6DBD">
        <w:rPr>
          <w:rFonts w:ascii="Arial" w:hAnsi="Arial" w:cs="Arial"/>
          <w:b/>
          <w:bCs/>
          <w:sz w:val="16"/>
          <w:szCs w:val="24"/>
        </w:rPr>
        <w:t xml:space="preserve">                                                               НА 2017 год и плановый период 2018-2019 </w:t>
      </w:r>
      <w:proofErr w:type="spellStart"/>
      <w:r w:rsidRPr="007C6DBD">
        <w:rPr>
          <w:rFonts w:ascii="Arial" w:hAnsi="Arial" w:cs="Arial"/>
          <w:b/>
          <w:bCs/>
          <w:sz w:val="16"/>
          <w:szCs w:val="24"/>
        </w:rPr>
        <w:t>г.</w:t>
      </w:r>
      <w:proofErr w:type="gramStart"/>
      <w:r w:rsidRPr="007C6DBD">
        <w:rPr>
          <w:rFonts w:ascii="Arial" w:hAnsi="Arial" w:cs="Arial"/>
          <w:b/>
          <w:bCs/>
          <w:sz w:val="16"/>
          <w:szCs w:val="24"/>
        </w:rPr>
        <w:t>г</w:t>
      </w:r>
      <w:proofErr w:type="spellEnd"/>
      <w:proofErr w:type="gramEnd"/>
      <w:r w:rsidRPr="007C6DBD">
        <w:rPr>
          <w:rFonts w:ascii="Arial" w:hAnsi="Arial" w:cs="Arial"/>
          <w:b/>
          <w:bCs/>
          <w:sz w:val="16"/>
          <w:szCs w:val="24"/>
        </w:rPr>
        <w:t xml:space="preserve">. </w:t>
      </w:r>
    </w:p>
    <w:p w:rsidR="007C6DBD" w:rsidRPr="007C6DBD" w:rsidRDefault="007C6DBD" w:rsidP="007C6DBD">
      <w:pPr>
        <w:spacing w:after="0" w:line="240" w:lineRule="auto"/>
        <w:ind w:firstLine="709"/>
        <w:jc w:val="right"/>
        <w:rPr>
          <w:rFonts w:ascii="Arial" w:hAnsi="Arial" w:cs="Arial"/>
          <w:sz w:val="16"/>
          <w:szCs w:val="24"/>
        </w:rPr>
      </w:pPr>
      <w:proofErr w:type="gramStart"/>
      <w:r w:rsidRPr="007C6DBD">
        <w:rPr>
          <w:rFonts w:ascii="Arial" w:hAnsi="Arial" w:cs="Arial"/>
          <w:sz w:val="16"/>
          <w:szCs w:val="24"/>
        </w:rPr>
        <w:t>(</w:t>
      </w:r>
      <w:proofErr w:type="spellStart"/>
      <w:r w:rsidRPr="007C6DBD">
        <w:rPr>
          <w:rFonts w:ascii="Arial" w:hAnsi="Arial" w:cs="Arial"/>
          <w:sz w:val="16"/>
          <w:szCs w:val="24"/>
        </w:rPr>
        <w:t>руб</w:t>
      </w:r>
      <w:proofErr w:type="spellEnd"/>
      <w:proofErr w:type="gramEnd"/>
    </w:p>
    <w:p w:rsidR="007C6DBD" w:rsidRPr="007C6DBD" w:rsidRDefault="007C6DBD" w:rsidP="007C6DBD">
      <w:pPr>
        <w:spacing w:after="0" w:line="240" w:lineRule="auto"/>
        <w:ind w:firstLine="709"/>
        <w:jc w:val="right"/>
        <w:rPr>
          <w:rFonts w:ascii="Arial" w:hAnsi="Arial" w:cs="Arial"/>
          <w:sz w:val="16"/>
          <w:szCs w:val="24"/>
        </w:rPr>
      </w:pPr>
    </w:p>
    <w:tbl>
      <w:tblPr>
        <w:tblStyle w:val="a6"/>
        <w:tblW w:w="0" w:type="auto"/>
        <w:tblLook w:val="04A0" w:firstRow="1" w:lastRow="0" w:firstColumn="1" w:lastColumn="0" w:noHBand="0" w:noVBand="1"/>
      </w:tblPr>
      <w:tblGrid>
        <w:gridCol w:w="2482"/>
        <w:gridCol w:w="643"/>
        <w:gridCol w:w="758"/>
        <w:gridCol w:w="1034"/>
        <w:gridCol w:w="929"/>
        <w:gridCol w:w="929"/>
        <w:gridCol w:w="1084"/>
        <w:gridCol w:w="856"/>
        <w:gridCol w:w="856"/>
      </w:tblGrid>
      <w:tr w:rsidR="007C6DBD" w:rsidRPr="007C6DBD" w:rsidTr="007C6DBD">
        <w:trPr>
          <w:trHeight w:val="300"/>
        </w:trPr>
        <w:tc>
          <w:tcPr>
            <w:tcW w:w="2482"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c>
          <w:tcPr>
            <w:tcW w:w="4293" w:type="dxa"/>
            <w:gridSpan w:val="5"/>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xml:space="preserve">     Коды ведомственной классификации</w:t>
            </w:r>
          </w:p>
        </w:tc>
        <w:tc>
          <w:tcPr>
            <w:tcW w:w="2796" w:type="dxa"/>
            <w:gridSpan w:val="3"/>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ГОДА</w:t>
            </w:r>
          </w:p>
        </w:tc>
      </w:tr>
      <w:tr w:rsidR="007C6DBD" w:rsidRPr="007C6DBD" w:rsidTr="007C6DBD">
        <w:trPr>
          <w:trHeight w:val="690"/>
        </w:trPr>
        <w:tc>
          <w:tcPr>
            <w:tcW w:w="2482"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Наименование</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лава</w:t>
            </w:r>
          </w:p>
        </w:tc>
        <w:tc>
          <w:tcPr>
            <w:tcW w:w="758" w:type="dxa"/>
            <w:hideMark/>
          </w:tcPr>
          <w:p w:rsidR="007C6DBD" w:rsidRPr="007C6DBD" w:rsidRDefault="007C6DBD" w:rsidP="007C6DBD">
            <w:pPr>
              <w:ind w:firstLine="709"/>
              <w:jc w:val="both"/>
              <w:rPr>
                <w:rFonts w:ascii="Arial" w:hAnsi="Arial" w:cs="Arial"/>
                <w:sz w:val="14"/>
                <w:szCs w:val="24"/>
              </w:rPr>
            </w:pPr>
            <w:proofErr w:type="spellStart"/>
            <w:r w:rsidRPr="007C6DBD">
              <w:rPr>
                <w:rFonts w:ascii="Arial" w:hAnsi="Arial" w:cs="Arial"/>
                <w:sz w:val="14"/>
                <w:szCs w:val="24"/>
              </w:rPr>
              <w:t>аздел</w:t>
            </w:r>
            <w:proofErr w:type="spellEnd"/>
          </w:p>
        </w:tc>
        <w:tc>
          <w:tcPr>
            <w:tcW w:w="1034" w:type="dxa"/>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подраздел</w:t>
            </w:r>
          </w:p>
        </w:tc>
        <w:tc>
          <w:tcPr>
            <w:tcW w:w="929" w:type="dxa"/>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целевая статья расходов</w:t>
            </w:r>
          </w:p>
        </w:tc>
        <w:tc>
          <w:tcPr>
            <w:tcW w:w="929" w:type="dxa"/>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вид расходов</w:t>
            </w:r>
          </w:p>
        </w:tc>
        <w:tc>
          <w:tcPr>
            <w:tcW w:w="1084" w:type="dxa"/>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2017</w:t>
            </w:r>
          </w:p>
        </w:tc>
        <w:tc>
          <w:tcPr>
            <w:tcW w:w="856" w:type="dxa"/>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2018</w:t>
            </w:r>
          </w:p>
        </w:tc>
        <w:tc>
          <w:tcPr>
            <w:tcW w:w="856" w:type="dxa"/>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2019</w:t>
            </w:r>
          </w:p>
        </w:tc>
      </w:tr>
      <w:tr w:rsidR="007C6DBD" w:rsidRPr="007C6DBD" w:rsidTr="007C6DBD">
        <w:trPr>
          <w:trHeight w:val="630"/>
        </w:trPr>
        <w:tc>
          <w:tcPr>
            <w:tcW w:w="2482"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xml:space="preserve">Администрация муниципального образования "Ново-Николаевское" </w:t>
            </w:r>
          </w:p>
        </w:tc>
        <w:tc>
          <w:tcPr>
            <w:tcW w:w="643"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191</w:t>
            </w:r>
          </w:p>
        </w:tc>
        <w:tc>
          <w:tcPr>
            <w:tcW w:w="758"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00</w:t>
            </w:r>
          </w:p>
        </w:tc>
        <w:tc>
          <w:tcPr>
            <w:tcW w:w="1034"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00</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000 00 00</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000</w:t>
            </w:r>
          </w:p>
        </w:tc>
        <w:tc>
          <w:tcPr>
            <w:tcW w:w="108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3634578,04</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2538815</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2658235</w:t>
            </w:r>
          </w:p>
        </w:tc>
      </w:tr>
      <w:tr w:rsidR="007C6DBD" w:rsidRPr="007C6DBD" w:rsidTr="007C6DBD">
        <w:trPr>
          <w:trHeight w:val="450"/>
        </w:trPr>
        <w:tc>
          <w:tcPr>
            <w:tcW w:w="2482"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ОБЩЕГОСУДАРСТВЕННЫЕ ВОПРОСЫ</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ОО</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91 0 00 00000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ООО</w:t>
            </w:r>
          </w:p>
        </w:tc>
        <w:tc>
          <w:tcPr>
            <w:tcW w:w="108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1878590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1664015</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1689635</w:t>
            </w:r>
          </w:p>
        </w:tc>
      </w:tr>
      <w:tr w:rsidR="007C6DBD" w:rsidRPr="007C6DBD" w:rsidTr="007C6DBD">
        <w:trPr>
          <w:trHeight w:val="480"/>
        </w:trPr>
        <w:tc>
          <w:tcPr>
            <w:tcW w:w="2482" w:type="dxa"/>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Функционирование высшего должностного лица субъекта Российской Федерации и муниципального образования</w:t>
            </w:r>
          </w:p>
        </w:tc>
        <w:tc>
          <w:tcPr>
            <w:tcW w:w="643"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191</w:t>
            </w:r>
          </w:p>
        </w:tc>
        <w:tc>
          <w:tcPr>
            <w:tcW w:w="758"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О</w:t>
            </w:r>
            <w:proofErr w:type="gramStart"/>
            <w:r w:rsidRPr="007C6DBD">
              <w:rPr>
                <w:rFonts w:ascii="Arial" w:hAnsi="Arial" w:cs="Arial"/>
                <w:b/>
                <w:bCs/>
                <w:sz w:val="14"/>
                <w:szCs w:val="24"/>
              </w:rPr>
              <w:t>1</w:t>
            </w:r>
            <w:proofErr w:type="gramEnd"/>
          </w:p>
        </w:tc>
        <w:tc>
          <w:tcPr>
            <w:tcW w:w="103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О</w:t>
            </w:r>
            <w:proofErr w:type="gramStart"/>
            <w:r w:rsidRPr="007C6DBD">
              <w:rPr>
                <w:rFonts w:ascii="Arial" w:hAnsi="Arial" w:cs="Arial"/>
                <w:b/>
                <w:bCs/>
                <w:sz w:val="14"/>
                <w:szCs w:val="24"/>
              </w:rPr>
              <w:t>2</w:t>
            </w:r>
            <w:proofErr w:type="gramEnd"/>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 xml:space="preserve">91 1 11 00000 </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ООО</w:t>
            </w:r>
          </w:p>
        </w:tc>
        <w:tc>
          <w:tcPr>
            <w:tcW w:w="108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354200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354200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354200</w:t>
            </w:r>
          </w:p>
        </w:tc>
      </w:tr>
      <w:tr w:rsidR="007C6DBD" w:rsidRPr="007C6DBD" w:rsidTr="007C6DBD">
        <w:trPr>
          <w:trHeight w:val="70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lastRenderedPageBreak/>
              <w:t xml:space="preserve">Руководство и управление в сфере установленных </w:t>
            </w:r>
            <w:proofErr w:type="gramStart"/>
            <w:r w:rsidRPr="007C6DBD">
              <w:rPr>
                <w:rFonts w:ascii="Arial" w:hAnsi="Arial" w:cs="Arial"/>
                <w:sz w:val="14"/>
                <w:szCs w:val="24"/>
              </w:rPr>
              <w:t>функций органов государственной власти субъектов Российской Федерации</w:t>
            </w:r>
            <w:proofErr w:type="gramEnd"/>
            <w:r w:rsidRPr="007C6DBD">
              <w:rPr>
                <w:rFonts w:ascii="Arial" w:hAnsi="Arial" w:cs="Arial"/>
                <w:sz w:val="14"/>
                <w:szCs w:val="24"/>
              </w:rPr>
              <w:t xml:space="preserve">  и муниципальных образований</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91 1 11 90110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354200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354200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354200</w:t>
            </w:r>
          </w:p>
        </w:tc>
      </w:tr>
      <w:tr w:rsidR="007C6DBD" w:rsidRPr="007C6DBD" w:rsidTr="007C6DBD">
        <w:trPr>
          <w:trHeight w:val="40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Глава муниципального образования</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91 1 11 90110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354200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354200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354200</w:t>
            </w:r>
          </w:p>
        </w:tc>
      </w:tr>
      <w:tr w:rsidR="007C6DBD" w:rsidRPr="007C6DBD" w:rsidTr="007C6DBD">
        <w:trPr>
          <w:trHeight w:val="398"/>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Расходы на выплаты персоналу муниципальных органов</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91 1 11 90110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354200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354200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354200</w:t>
            </w:r>
          </w:p>
        </w:tc>
      </w:tr>
      <w:tr w:rsidR="007C6DBD" w:rsidRPr="007C6DBD" w:rsidTr="007C6DBD">
        <w:trPr>
          <w:trHeight w:val="49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Фонд оплаты труда государственных (муниципальных) органов</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91 1 11 90110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121</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272000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272000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272000</w:t>
            </w:r>
          </w:p>
        </w:tc>
      </w:tr>
      <w:tr w:rsidR="007C6DBD" w:rsidRPr="007C6DBD" w:rsidTr="007C6DBD">
        <w:trPr>
          <w:trHeight w:val="75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91 1 11 90110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129</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82200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82200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82200</w:t>
            </w:r>
          </w:p>
        </w:tc>
      </w:tr>
      <w:tr w:rsidR="007C6DBD" w:rsidRPr="007C6DBD" w:rsidTr="007C6DBD">
        <w:trPr>
          <w:trHeight w:val="900"/>
        </w:trPr>
        <w:tc>
          <w:tcPr>
            <w:tcW w:w="2482"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91 1 12 00000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1514390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1299815</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1325435</w:t>
            </w:r>
          </w:p>
        </w:tc>
      </w:tr>
      <w:tr w:rsidR="007C6DBD" w:rsidRPr="007C6DBD" w:rsidTr="007C6DBD">
        <w:trPr>
          <w:trHeight w:val="469"/>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Руководство и управление в сфере установленных функций</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91 1 12 90110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1514390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1299815</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1325435</w:t>
            </w:r>
          </w:p>
        </w:tc>
      </w:tr>
      <w:tr w:rsidR="007C6DBD" w:rsidRPr="007C6DBD" w:rsidTr="007C6DBD">
        <w:trPr>
          <w:trHeight w:val="375"/>
        </w:trPr>
        <w:tc>
          <w:tcPr>
            <w:tcW w:w="2482" w:type="dxa"/>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Центральный аппарат</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91 1 12 90110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1514390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1299815</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1325435</w:t>
            </w:r>
          </w:p>
        </w:tc>
      </w:tr>
      <w:tr w:rsidR="007C6DBD" w:rsidRPr="007C6DBD" w:rsidTr="007C6DBD">
        <w:trPr>
          <w:trHeight w:val="420"/>
        </w:trPr>
        <w:tc>
          <w:tcPr>
            <w:tcW w:w="2482" w:type="dxa"/>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Расходы на выплаты персоналу муниципальных органов</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91 1 12 90110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1197790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1180015</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1205635</w:t>
            </w:r>
          </w:p>
        </w:tc>
      </w:tr>
      <w:tr w:rsidR="007C6DBD" w:rsidRPr="007C6DBD" w:rsidTr="007C6DBD">
        <w:trPr>
          <w:trHeight w:val="48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Фонд оплаты труда государственных (муниципальных) органов</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91 1 12 90110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121</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847790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905015</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925635</w:t>
            </w:r>
          </w:p>
        </w:tc>
      </w:tr>
      <w:tr w:rsidR="007C6DBD" w:rsidRPr="007C6DBD" w:rsidTr="007C6DBD">
        <w:trPr>
          <w:trHeight w:val="72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91 1 12 90110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129</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350000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275000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280000</w:t>
            </w:r>
          </w:p>
        </w:tc>
      </w:tr>
      <w:tr w:rsidR="007C6DBD" w:rsidRPr="007C6DBD" w:rsidTr="007C6DBD">
        <w:trPr>
          <w:trHeight w:val="54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91 1 12 90120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296600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99800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99800</w:t>
            </w:r>
          </w:p>
        </w:tc>
      </w:tr>
      <w:tr w:rsidR="007C6DBD" w:rsidRPr="007C6DBD" w:rsidTr="007C6DBD">
        <w:trPr>
          <w:trHeight w:val="60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Иные закупки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91 1 12 90120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296600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99800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99800</w:t>
            </w:r>
          </w:p>
        </w:tc>
      </w:tr>
      <w:tr w:rsidR="007C6DBD" w:rsidRPr="007C6DBD" w:rsidTr="007C6DBD">
        <w:trPr>
          <w:trHeight w:val="55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Закупка товаров, работ, услуг в сфере информационно-коммуникационных технологий</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91 1 12 90120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242</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26400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14600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14600</w:t>
            </w:r>
          </w:p>
        </w:tc>
      </w:tr>
      <w:tr w:rsidR="007C6DBD" w:rsidRPr="007C6DBD" w:rsidTr="007C6DBD">
        <w:trPr>
          <w:trHeight w:val="52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Прочая 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91 1 12 90120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244</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270200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85200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85200</w:t>
            </w:r>
          </w:p>
        </w:tc>
      </w:tr>
      <w:tr w:rsidR="007C6DBD" w:rsidRPr="007C6DBD" w:rsidTr="007C6DBD">
        <w:trPr>
          <w:trHeight w:val="31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Уплата налогов, сборов и иных платежей</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91 1 12 90120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85О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20000</w:t>
            </w:r>
          </w:p>
        </w:tc>
      </w:tr>
      <w:tr w:rsidR="007C6DBD" w:rsidRPr="007C6DBD" w:rsidTr="007C6DBD">
        <w:trPr>
          <w:trHeight w:val="57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Уплата налога на имущество организаций и земельного налога</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91 1 12 90120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851</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2000</w:t>
            </w:r>
          </w:p>
        </w:tc>
      </w:tr>
      <w:tr w:rsidR="007C6DBD" w:rsidRPr="007C6DBD" w:rsidTr="007C6DBD">
        <w:trPr>
          <w:trHeight w:val="34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Уплата прочих налогов, сборов</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190</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91 1 12 90120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852</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5000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5000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5000</w:t>
            </w:r>
          </w:p>
        </w:tc>
      </w:tr>
      <w:tr w:rsidR="007C6DBD" w:rsidRPr="007C6DBD" w:rsidTr="007C6DBD">
        <w:trPr>
          <w:trHeight w:val="338"/>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Уплата иных платежей</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91 1 12 90120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853</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13000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13000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13000</w:t>
            </w:r>
          </w:p>
        </w:tc>
      </w:tr>
      <w:tr w:rsidR="007C6DBD" w:rsidRPr="007C6DBD" w:rsidTr="007C6DBD">
        <w:trPr>
          <w:trHeight w:val="405"/>
        </w:trPr>
        <w:tc>
          <w:tcPr>
            <w:tcW w:w="2482"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РЕЗЕРВНЫЕ ФОНДЫ</w:t>
            </w:r>
          </w:p>
        </w:tc>
        <w:tc>
          <w:tcPr>
            <w:tcW w:w="643"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191</w:t>
            </w:r>
          </w:p>
        </w:tc>
        <w:tc>
          <w:tcPr>
            <w:tcW w:w="758"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О</w:t>
            </w:r>
            <w:proofErr w:type="gramStart"/>
            <w:r w:rsidRPr="007C6DBD">
              <w:rPr>
                <w:rFonts w:ascii="Arial" w:hAnsi="Arial" w:cs="Arial"/>
                <w:b/>
                <w:bCs/>
                <w:sz w:val="14"/>
                <w:szCs w:val="24"/>
              </w:rPr>
              <w:t>1</w:t>
            </w:r>
            <w:proofErr w:type="gramEnd"/>
          </w:p>
        </w:tc>
        <w:tc>
          <w:tcPr>
            <w:tcW w:w="103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11</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91 1 13 90130</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000</w:t>
            </w:r>
          </w:p>
        </w:tc>
        <w:tc>
          <w:tcPr>
            <w:tcW w:w="108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10000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10000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10000</w:t>
            </w:r>
          </w:p>
        </w:tc>
      </w:tr>
      <w:tr w:rsidR="007C6DBD" w:rsidRPr="007C6DBD" w:rsidTr="007C6DBD">
        <w:trPr>
          <w:trHeight w:val="31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Резервные фонды</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11</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91 1 13 90130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10000</w:t>
            </w:r>
          </w:p>
        </w:tc>
      </w:tr>
      <w:tr w:rsidR="007C6DBD" w:rsidRPr="007C6DBD" w:rsidTr="007C6DBD">
        <w:trPr>
          <w:trHeight w:val="39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Резервные средства</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11</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91 1 13 90130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87О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10000</w:t>
            </w:r>
          </w:p>
        </w:tc>
      </w:tr>
      <w:tr w:rsidR="007C6DBD" w:rsidRPr="007C6DBD" w:rsidTr="007C6DBD">
        <w:trPr>
          <w:trHeight w:val="1035"/>
        </w:trPr>
        <w:tc>
          <w:tcPr>
            <w:tcW w:w="2482"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xml:space="preserve">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7C6DBD">
              <w:rPr>
                <w:rFonts w:ascii="Arial" w:hAnsi="Arial" w:cs="Arial"/>
                <w:b/>
                <w:bCs/>
                <w:sz w:val="14"/>
                <w:szCs w:val="24"/>
              </w:rPr>
              <w:lastRenderedPageBreak/>
              <w:t>административной ответственности</w:t>
            </w:r>
          </w:p>
        </w:tc>
        <w:tc>
          <w:tcPr>
            <w:tcW w:w="643"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lastRenderedPageBreak/>
              <w:t>191</w:t>
            </w:r>
          </w:p>
        </w:tc>
        <w:tc>
          <w:tcPr>
            <w:tcW w:w="758"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О</w:t>
            </w:r>
            <w:proofErr w:type="gramStart"/>
            <w:r w:rsidRPr="007C6DBD">
              <w:rPr>
                <w:rFonts w:ascii="Arial" w:hAnsi="Arial" w:cs="Arial"/>
                <w:b/>
                <w:bCs/>
                <w:sz w:val="14"/>
                <w:szCs w:val="24"/>
              </w:rPr>
              <w:t>1</w:t>
            </w:r>
            <w:proofErr w:type="gramEnd"/>
          </w:p>
        </w:tc>
        <w:tc>
          <w:tcPr>
            <w:tcW w:w="103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13</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91 2 00 00000</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000</w:t>
            </w:r>
          </w:p>
        </w:tc>
        <w:tc>
          <w:tcPr>
            <w:tcW w:w="108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700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600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600</w:t>
            </w:r>
          </w:p>
        </w:tc>
      </w:tr>
      <w:tr w:rsidR="007C6DBD" w:rsidRPr="007C6DBD" w:rsidTr="007C6DBD">
        <w:trPr>
          <w:trHeight w:val="46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lastRenderedPageBreak/>
              <w:t>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91 2 00 73150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200</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600</w:t>
            </w:r>
          </w:p>
        </w:tc>
      </w:tr>
      <w:tr w:rsidR="007C6DBD" w:rsidRPr="007C6DBD" w:rsidTr="007C6DBD">
        <w:trPr>
          <w:trHeight w:val="46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Иные закупки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91 2 00 73150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240</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600</w:t>
            </w:r>
          </w:p>
        </w:tc>
      </w:tr>
      <w:tr w:rsidR="007C6DBD" w:rsidRPr="007C6DBD" w:rsidTr="007C6DBD">
        <w:trPr>
          <w:trHeight w:val="492"/>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Прочая 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91 2 00 73150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244</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600</w:t>
            </w:r>
          </w:p>
        </w:tc>
      </w:tr>
      <w:tr w:rsidR="007C6DBD" w:rsidRPr="007C6DBD" w:rsidTr="007C6DBD">
        <w:trPr>
          <w:trHeight w:val="300"/>
        </w:trPr>
        <w:tc>
          <w:tcPr>
            <w:tcW w:w="2482"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Национальная оборона</w:t>
            </w:r>
          </w:p>
        </w:tc>
        <w:tc>
          <w:tcPr>
            <w:tcW w:w="643"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191</w:t>
            </w:r>
          </w:p>
        </w:tc>
        <w:tc>
          <w:tcPr>
            <w:tcW w:w="758"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О</w:t>
            </w:r>
            <w:proofErr w:type="gramStart"/>
            <w:r w:rsidRPr="007C6DBD">
              <w:rPr>
                <w:rFonts w:ascii="Arial" w:hAnsi="Arial" w:cs="Arial"/>
                <w:b/>
                <w:bCs/>
                <w:sz w:val="14"/>
                <w:szCs w:val="24"/>
              </w:rPr>
              <w:t>2</w:t>
            </w:r>
            <w:proofErr w:type="gramEnd"/>
          </w:p>
        </w:tc>
        <w:tc>
          <w:tcPr>
            <w:tcW w:w="103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ОО</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91 2 00 00000</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000</w:t>
            </w:r>
          </w:p>
        </w:tc>
        <w:tc>
          <w:tcPr>
            <w:tcW w:w="108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65300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65300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65300</w:t>
            </w:r>
          </w:p>
        </w:tc>
      </w:tr>
      <w:tr w:rsidR="007C6DBD" w:rsidRPr="007C6DBD" w:rsidTr="007C6DBD">
        <w:trPr>
          <w:trHeight w:val="37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Мобилизационная  и вневойсковая подготовка</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 xml:space="preserve">70 3 00 00000 </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65300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65300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65300</w:t>
            </w:r>
          </w:p>
        </w:tc>
      </w:tr>
      <w:tr w:rsidR="007C6DBD" w:rsidRPr="007C6DBD" w:rsidTr="007C6DBD">
        <w:trPr>
          <w:trHeight w:val="52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Осуществление первичного воинского учета на территориях, где отсутствуют военные комиссариаты</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70 3 02 51180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65300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65300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65300</w:t>
            </w:r>
          </w:p>
        </w:tc>
      </w:tr>
      <w:tr w:rsidR="007C6DBD" w:rsidRPr="007C6DBD" w:rsidTr="007C6DBD">
        <w:trPr>
          <w:trHeight w:val="443"/>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Расходы на выплаты персоналу муниципальных органов</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70 3 02 51180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63300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r>
      <w:tr w:rsidR="007C6DBD" w:rsidRPr="007C6DBD" w:rsidTr="007C6DBD">
        <w:trPr>
          <w:trHeight w:val="52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Фонд оплаты труда государственных (муниципальных) органов</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70 3 02 51180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121</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48620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r>
      <w:tr w:rsidR="007C6DBD" w:rsidRPr="007C6DBD" w:rsidTr="007C6DBD">
        <w:trPr>
          <w:trHeight w:val="75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70 3 02 51180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129</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14680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r>
      <w:tr w:rsidR="007C6DBD" w:rsidRPr="007C6DBD" w:rsidTr="007C6DBD">
        <w:trPr>
          <w:trHeight w:val="61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70 3 02 51180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65300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65300</w:t>
            </w:r>
          </w:p>
        </w:tc>
      </w:tr>
      <w:tr w:rsidR="007C6DBD" w:rsidRPr="007C6DBD" w:rsidTr="007C6DBD">
        <w:trPr>
          <w:trHeight w:val="48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Иные закупки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70 3 02 51180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65300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65300</w:t>
            </w:r>
          </w:p>
        </w:tc>
      </w:tr>
      <w:tr w:rsidR="007C6DBD" w:rsidRPr="007C6DBD" w:rsidTr="007C6DBD">
        <w:trPr>
          <w:trHeight w:val="49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Прочая 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1034"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70 3 02 51180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244</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65300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65300</w:t>
            </w:r>
          </w:p>
        </w:tc>
      </w:tr>
      <w:tr w:rsidR="007C6DBD" w:rsidRPr="007C6DBD" w:rsidTr="007C6DBD">
        <w:trPr>
          <w:trHeight w:val="360"/>
        </w:trPr>
        <w:tc>
          <w:tcPr>
            <w:tcW w:w="2482"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НАЦИОНАЛЬНАЯ ЭКОНОМИКА</w:t>
            </w:r>
          </w:p>
        </w:tc>
        <w:tc>
          <w:tcPr>
            <w:tcW w:w="643"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191</w:t>
            </w:r>
          </w:p>
        </w:tc>
        <w:tc>
          <w:tcPr>
            <w:tcW w:w="758"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О</w:t>
            </w:r>
            <w:proofErr w:type="gramStart"/>
            <w:r w:rsidRPr="007C6DBD">
              <w:rPr>
                <w:rFonts w:ascii="Arial" w:hAnsi="Arial" w:cs="Arial"/>
                <w:b/>
                <w:bCs/>
                <w:sz w:val="14"/>
                <w:szCs w:val="24"/>
              </w:rPr>
              <w:t>4</w:t>
            </w:r>
            <w:proofErr w:type="gramEnd"/>
          </w:p>
        </w:tc>
        <w:tc>
          <w:tcPr>
            <w:tcW w:w="103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ОО</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61 3 00 00000</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000</w:t>
            </w:r>
          </w:p>
        </w:tc>
        <w:tc>
          <w:tcPr>
            <w:tcW w:w="108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32300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32300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32300</w:t>
            </w:r>
          </w:p>
        </w:tc>
      </w:tr>
      <w:tr w:rsidR="007C6DBD" w:rsidRPr="007C6DBD" w:rsidTr="007C6DBD">
        <w:trPr>
          <w:trHeight w:val="36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Общеэкономические вопросы</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61 3 01 73110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32300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32300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32300</w:t>
            </w:r>
          </w:p>
        </w:tc>
      </w:tr>
      <w:tr w:rsidR="007C6DBD" w:rsidRPr="007C6DBD" w:rsidTr="007C6DBD">
        <w:trPr>
          <w:trHeight w:val="49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Руководство и управление в сфере установленных функций</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61 3 01 73110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32300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32300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32300</w:t>
            </w:r>
          </w:p>
        </w:tc>
      </w:tr>
      <w:tr w:rsidR="007C6DBD" w:rsidRPr="007C6DBD" w:rsidTr="007C6DBD">
        <w:trPr>
          <w:trHeight w:val="552"/>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Осуществление отдельных областных государственных полномочий  в сфере водоснабжения и водоотведения</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61 3 01 73110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32300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32300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32300</w:t>
            </w:r>
          </w:p>
        </w:tc>
      </w:tr>
      <w:tr w:rsidR="007C6DBD" w:rsidRPr="007C6DBD" w:rsidTr="007C6DBD">
        <w:trPr>
          <w:trHeight w:val="409"/>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Расходы на выплаты персоналу государственных (муниципальных) органов</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61 3 01 73110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30700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30700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30700</w:t>
            </w:r>
          </w:p>
        </w:tc>
      </w:tr>
      <w:tr w:rsidR="007C6DBD" w:rsidRPr="007C6DBD" w:rsidTr="007C6DBD">
        <w:trPr>
          <w:trHeight w:val="57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Фонд оплаты труда государственных (муниципальных) органов</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61 3 01 73110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121</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23580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23580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23580</w:t>
            </w:r>
          </w:p>
        </w:tc>
      </w:tr>
      <w:tr w:rsidR="007C6DBD" w:rsidRPr="007C6DBD" w:rsidTr="007C6DBD">
        <w:trPr>
          <w:trHeight w:val="75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1034"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61 3 01 73110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129</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7120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7120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7120</w:t>
            </w:r>
          </w:p>
        </w:tc>
      </w:tr>
      <w:tr w:rsidR="007C6DBD" w:rsidRPr="007C6DBD" w:rsidTr="007C6DBD">
        <w:trPr>
          <w:trHeight w:val="58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61 3 01 73110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1600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1600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1600</w:t>
            </w:r>
          </w:p>
        </w:tc>
      </w:tr>
      <w:tr w:rsidR="007C6DBD" w:rsidRPr="007C6DBD" w:rsidTr="007C6DBD">
        <w:trPr>
          <w:trHeight w:val="48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Прочая 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61 3 01 73110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244</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1600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1600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1600</w:t>
            </w:r>
          </w:p>
        </w:tc>
      </w:tr>
      <w:tr w:rsidR="007C6DBD" w:rsidRPr="007C6DBD" w:rsidTr="007C6DBD">
        <w:trPr>
          <w:trHeight w:val="390"/>
        </w:trPr>
        <w:tc>
          <w:tcPr>
            <w:tcW w:w="2482" w:type="dxa"/>
            <w:hideMark/>
          </w:tcPr>
          <w:p w:rsidR="007C6DBD" w:rsidRPr="007C6DBD" w:rsidRDefault="007C6DBD" w:rsidP="007C6DBD">
            <w:pPr>
              <w:ind w:firstLine="709"/>
              <w:jc w:val="both"/>
              <w:rPr>
                <w:rFonts w:ascii="Arial" w:hAnsi="Arial" w:cs="Arial"/>
                <w:b/>
                <w:bCs/>
                <w:i/>
                <w:iCs/>
                <w:sz w:val="14"/>
                <w:szCs w:val="24"/>
              </w:rPr>
            </w:pPr>
            <w:r w:rsidRPr="007C6DBD">
              <w:rPr>
                <w:rFonts w:ascii="Arial" w:hAnsi="Arial" w:cs="Arial"/>
                <w:b/>
                <w:bCs/>
                <w:i/>
                <w:iCs/>
                <w:sz w:val="14"/>
                <w:szCs w:val="24"/>
              </w:rPr>
              <w:t>Дорожное хозяйство (дорожные фонды)</w:t>
            </w:r>
          </w:p>
        </w:tc>
        <w:tc>
          <w:tcPr>
            <w:tcW w:w="643"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191</w:t>
            </w:r>
          </w:p>
        </w:tc>
        <w:tc>
          <w:tcPr>
            <w:tcW w:w="758"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О</w:t>
            </w:r>
            <w:proofErr w:type="gramStart"/>
            <w:r w:rsidRPr="007C6DBD">
              <w:rPr>
                <w:rFonts w:ascii="Arial" w:hAnsi="Arial" w:cs="Arial"/>
                <w:b/>
                <w:bCs/>
                <w:sz w:val="14"/>
                <w:szCs w:val="24"/>
              </w:rPr>
              <w:t>4</w:t>
            </w:r>
            <w:proofErr w:type="gramEnd"/>
          </w:p>
        </w:tc>
        <w:tc>
          <w:tcPr>
            <w:tcW w:w="103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О</w:t>
            </w:r>
            <w:proofErr w:type="gramStart"/>
            <w:r w:rsidRPr="007C6DBD">
              <w:rPr>
                <w:rFonts w:ascii="Arial" w:hAnsi="Arial" w:cs="Arial"/>
                <w:b/>
                <w:bCs/>
                <w:sz w:val="14"/>
                <w:szCs w:val="24"/>
              </w:rPr>
              <w:t>9</w:t>
            </w:r>
            <w:proofErr w:type="gramEnd"/>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91 3 00 00000</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ООО</w:t>
            </w:r>
          </w:p>
        </w:tc>
        <w:tc>
          <w:tcPr>
            <w:tcW w:w="108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1519688,04</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746600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840400</w:t>
            </w:r>
          </w:p>
        </w:tc>
      </w:tr>
      <w:tr w:rsidR="007C6DBD" w:rsidRPr="007C6DBD" w:rsidTr="007C6DBD">
        <w:trPr>
          <w:trHeight w:val="383"/>
        </w:trPr>
        <w:tc>
          <w:tcPr>
            <w:tcW w:w="2482" w:type="dxa"/>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lastRenderedPageBreak/>
              <w:t>Поддержка дорожного хозяйств</w:t>
            </w:r>
            <w:proofErr w:type="gramStart"/>
            <w:r w:rsidRPr="007C6DBD">
              <w:rPr>
                <w:rFonts w:ascii="Arial" w:hAnsi="Arial" w:cs="Arial"/>
                <w:sz w:val="14"/>
                <w:szCs w:val="24"/>
              </w:rPr>
              <w:t>а(</w:t>
            </w:r>
            <w:proofErr w:type="gramEnd"/>
            <w:r w:rsidRPr="007C6DBD">
              <w:rPr>
                <w:rFonts w:ascii="Arial" w:hAnsi="Arial" w:cs="Arial"/>
                <w:sz w:val="14"/>
                <w:szCs w:val="24"/>
              </w:rPr>
              <w:t>дорожного фонда)</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9</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91 3 14 00000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1519688,04</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746600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840400</w:t>
            </w:r>
          </w:p>
        </w:tc>
      </w:tr>
      <w:tr w:rsidR="007C6DBD" w:rsidRPr="007C6DBD" w:rsidTr="007C6DBD">
        <w:trPr>
          <w:trHeight w:val="58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Иные закупки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9</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91 3 14 90150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240</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1519688,04</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746600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840400</w:t>
            </w:r>
          </w:p>
        </w:tc>
      </w:tr>
      <w:tr w:rsidR="007C6DBD" w:rsidRPr="007C6DBD" w:rsidTr="007C6DBD">
        <w:trPr>
          <w:trHeight w:val="61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Прочая 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9</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91 3 14 90150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244</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1519688,04</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746600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840400</w:t>
            </w:r>
          </w:p>
        </w:tc>
      </w:tr>
      <w:tr w:rsidR="007C6DBD" w:rsidRPr="007C6DBD" w:rsidTr="007C6DBD">
        <w:trPr>
          <w:trHeight w:val="375"/>
        </w:trPr>
        <w:tc>
          <w:tcPr>
            <w:tcW w:w="2482" w:type="dxa"/>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Благоустройство</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05</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91 4 00 00000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000</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83000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r>
      <w:tr w:rsidR="007C6DBD" w:rsidRPr="007C6DBD" w:rsidTr="007C6DBD">
        <w:trPr>
          <w:trHeight w:val="480"/>
        </w:trPr>
        <w:tc>
          <w:tcPr>
            <w:tcW w:w="2482" w:type="dxa"/>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Прочие закупки товаров, работ, услуг для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05</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91 4 03 90180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200</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83000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r>
      <w:tr w:rsidR="007C6DBD" w:rsidRPr="007C6DBD" w:rsidTr="007C6DBD">
        <w:trPr>
          <w:trHeight w:val="48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Прочая 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05</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91 4 03 90180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244</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83000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r>
      <w:tr w:rsidR="007C6DBD" w:rsidRPr="007C6DBD" w:rsidTr="007C6DBD">
        <w:trPr>
          <w:trHeight w:val="345"/>
        </w:trPr>
        <w:tc>
          <w:tcPr>
            <w:tcW w:w="2482"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Физическая культура и спорт</w:t>
            </w:r>
          </w:p>
        </w:tc>
        <w:tc>
          <w:tcPr>
            <w:tcW w:w="643"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191</w:t>
            </w:r>
          </w:p>
        </w:tc>
        <w:tc>
          <w:tcPr>
            <w:tcW w:w="758"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11</w:t>
            </w:r>
          </w:p>
        </w:tc>
        <w:tc>
          <w:tcPr>
            <w:tcW w:w="103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ОО</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91 6 08 00000</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ООО</w:t>
            </w:r>
          </w:p>
        </w:tc>
        <w:tc>
          <w:tcPr>
            <w:tcW w:w="108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30000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30000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30000</w:t>
            </w:r>
          </w:p>
        </w:tc>
      </w:tr>
      <w:tr w:rsidR="007C6DBD" w:rsidRPr="007C6DBD" w:rsidTr="007C6DBD">
        <w:trPr>
          <w:trHeight w:val="36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Физическая культура и спорт</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11</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91 6 08 00000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30000</w:t>
            </w:r>
          </w:p>
        </w:tc>
      </w:tr>
      <w:tr w:rsidR="007C6DBD" w:rsidRPr="007C6DBD" w:rsidTr="007C6DBD">
        <w:trPr>
          <w:trHeight w:val="58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Физкультурно-оздоровительная работа и спортивные мероприятия</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11</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91 6 08 00000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30000</w:t>
            </w:r>
          </w:p>
        </w:tc>
      </w:tr>
      <w:tr w:rsidR="007C6DBD" w:rsidRPr="007C6DBD" w:rsidTr="007C6DBD">
        <w:trPr>
          <w:trHeight w:val="49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Мероприятия в области физкультуры и спорта</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11</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91 6 08 90230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30000</w:t>
            </w:r>
          </w:p>
        </w:tc>
      </w:tr>
      <w:tr w:rsidR="007C6DBD" w:rsidRPr="007C6DBD" w:rsidTr="007C6DBD">
        <w:trPr>
          <w:trHeight w:val="52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Иные закупки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11</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91 6 08 90230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30000</w:t>
            </w:r>
          </w:p>
        </w:tc>
      </w:tr>
      <w:tr w:rsidR="007C6DBD" w:rsidRPr="007C6DBD" w:rsidTr="007C6DBD">
        <w:trPr>
          <w:trHeight w:val="48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Прочая 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11</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2</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91 6 08 90230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244</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30000</w:t>
            </w:r>
          </w:p>
        </w:tc>
      </w:tr>
      <w:tr w:rsidR="007C6DBD" w:rsidRPr="007C6DBD" w:rsidTr="007C6DBD">
        <w:trPr>
          <w:trHeight w:val="510"/>
        </w:trPr>
        <w:tc>
          <w:tcPr>
            <w:tcW w:w="2482"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Межбюджетные трансферты  бюджетам субъектов РФ и муниципальных образований общего характера</w:t>
            </w:r>
          </w:p>
        </w:tc>
        <w:tc>
          <w:tcPr>
            <w:tcW w:w="643"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191</w:t>
            </w:r>
          </w:p>
        </w:tc>
        <w:tc>
          <w:tcPr>
            <w:tcW w:w="758"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14</w:t>
            </w:r>
          </w:p>
        </w:tc>
        <w:tc>
          <w:tcPr>
            <w:tcW w:w="103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ОО</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91 8 00 00000</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ООО</w:t>
            </w:r>
          </w:p>
        </w:tc>
        <w:tc>
          <w:tcPr>
            <w:tcW w:w="108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25000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r>
      <w:tr w:rsidR="007C6DBD" w:rsidRPr="007C6DBD" w:rsidTr="007C6DBD">
        <w:trPr>
          <w:trHeight w:val="45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Прочие межбюджетные трансферты  бюджетам субъектов РФ и муниципальных образований общего характера</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14</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91 8 09 00000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25000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r>
      <w:tr w:rsidR="007C6DBD" w:rsidRPr="007C6DBD" w:rsidTr="007C6DBD">
        <w:trPr>
          <w:trHeight w:val="54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Межбюджетные трансферты из бюджетов поселений бюджету муниципального района</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14</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91 8 09 90240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25000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r>
      <w:tr w:rsidR="007C6DBD" w:rsidRPr="007C6DBD" w:rsidTr="007C6DBD">
        <w:trPr>
          <w:trHeight w:val="25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Иные межбюджетные трансферты</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14</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91 8 09 90240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540</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25000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r>
      <w:tr w:rsidR="007C6DBD" w:rsidRPr="007C6DBD" w:rsidTr="007C6DBD">
        <w:trPr>
          <w:trHeight w:val="48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Перечисление другим бюджетам бюджетной системы (ГО ЧС 20328, КСП 10000, Торги 14400</w:t>
            </w:r>
            <w:proofErr w:type="gramStart"/>
            <w:r w:rsidRPr="007C6DBD">
              <w:rPr>
                <w:rFonts w:ascii="Arial" w:hAnsi="Arial" w:cs="Arial"/>
                <w:sz w:val="14"/>
                <w:szCs w:val="24"/>
              </w:rPr>
              <w:t xml:space="preserve"> )</w:t>
            </w:r>
            <w:proofErr w:type="gramEnd"/>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191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14</w:t>
            </w:r>
          </w:p>
        </w:tc>
        <w:tc>
          <w:tcPr>
            <w:tcW w:w="1034"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О3</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91 8 09 90240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540</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25000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r>
      <w:tr w:rsidR="007C6DBD" w:rsidRPr="007C6DBD" w:rsidTr="007C6DBD">
        <w:trPr>
          <w:trHeight w:val="2122"/>
        </w:trPr>
        <w:tc>
          <w:tcPr>
            <w:tcW w:w="2482"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Муниципальное казенное учреждение культуры "Культурно-спортивное объединение" муниципального образования "Ново-Николаевское"</w:t>
            </w:r>
          </w:p>
        </w:tc>
        <w:tc>
          <w:tcPr>
            <w:tcW w:w="643"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971</w:t>
            </w:r>
          </w:p>
        </w:tc>
        <w:tc>
          <w:tcPr>
            <w:tcW w:w="758"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c>
          <w:tcPr>
            <w:tcW w:w="1034"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c>
          <w:tcPr>
            <w:tcW w:w="929"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c>
          <w:tcPr>
            <w:tcW w:w="929"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c>
          <w:tcPr>
            <w:tcW w:w="108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2943181,28</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1434830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1409800</w:t>
            </w:r>
          </w:p>
        </w:tc>
      </w:tr>
      <w:tr w:rsidR="007C6DBD" w:rsidRPr="007C6DBD" w:rsidTr="007C6DBD">
        <w:trPr>
          <w:trHeight w:val="40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xml:space="preserve">КУЛЬТУРА И КИНЕМАТОГРАФИЯ </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ОО</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91 0 00 00000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2943181,28</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1434830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1409800</w:t>
            </w:r>
          </w:p>
        </w:tc>
      </w:tr>
      <w:tr w:rsidR="007C6DBD" w:rsidRPr="007C6DBD" w:rsidTr="007C6DBD">
        <w:trPr>
          <w:trHeight w:val="30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Культура</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91 7 00 00000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2943181,28</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1434830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1409800</w:t>
            </w:r>
          </w:p>
        </w:tc>
      </w:tr>
      <w:tr w:rsidR="007C6DBD" w:rsidRPr="007C6DBD" w:rsidTr="007C6DBD">
        <w:trPr>
          <w:trHeight w:val="450"/>
        </w:trPr>
        <w:tc>
          <w:tcPr>
            <w:tcW w:w="2482"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xml:space="preserve">Дворцы и дома культуры, другие учреждения культуры </w:t>
            </w:r>
          </w:p>
        </w:tc>
        <w:tc>
          <w:tcPr>
            <w:tcW w:w="643"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971</w:t>
            </w:r>
          </w:p>
        </w:tc>
        <w:tc>
          <w:tcPr>
            <w:tcW w:w="758"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О8</w:t>
            </w:r>
          </w:p>
        </w:tc>
        <w:tc>
          <w:tcPr>
            <w:tcW w:w="103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О</w:t>
            </w:r>
            <w:proofErr w:type="gramStart"/>
            <w:r w:rsidRPr="007C6DBD">
              <w:rPr>
                <w:rFonts w:ascii="Arial" w:hAnsi="Arial" w:cs="Arial"/>
                <w:b/>
                <w:bCs/>
                <w:sz w:val="14"/>
                <w:szCs w:val="24"/>
              </w:rPr>
              <w:t>1</w:t>
            </w:r>
            <w:proofErr w:type="gramEnd"/>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91 7 10 00000</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ООО</w:t>
            </w:r>
          </w:p>
        </w:tc>
        <w:tc>
          <w:tcPr>
            <w:tcW w:w="108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2183181,28</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982230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977200</w:t>
            </w:r>
          </w:p>
        </w:tc>
      </w:tr>
      <w:tr w:rsidR="007C6DBD" w:rsidRPr="007C6DBD" w:rsidTr="007C6DBD">
        <w:trPr>
          <w:trHeight w:val="349"/>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xml:space="preserve">Расходы на выплаты персоналу казенных учреждений </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91 7 10 90310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11О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2038181,28</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869230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864200</w:t>
            </w:r>
          </w:p>
        </w:tc>
      </w:tr>
      <w:tr w:rsidR="007C6DBD" w:rsidRPr="007C6DBD" w:rsidTr="007C6DBD">
        <w:trPr>
          <w:trHeight w:val="34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Фонд оплаты труда учреждений</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91 7 10 90310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111</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1565181,28</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672230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667200</w:t>
            </w:r>
          </w:p>
        </w:tc>
      </w:tr>
      <w:tr w:rsidR="007C6DBD" w:rsidRPr="007C6DBD" w:rsidTr="007C6DBD">
        <w:trPr>
          <w:trHeight w:val="75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91 7 10 90310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119</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473000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197000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197000</w:t>
            </w:r>
          </w:p>
        </w:tc>
      </w:tr>
      <w:tr w:rsidR="007C6DBD" w:rsidRPr="007C6DBD" w:rsidTr="007C6DBD">
        <w:trPr>
          <w:trHeight w:val="48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lastRenderedPageBreak/>
              <w:t>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91 7 10 90310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100000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100000</w:t>
            </w:r>
          </w:p>
        </w:tc>
      </w:tr>
      <w:tr w:rsidR="007C6DBD" w:rsidRPr="007C6DBD" w:rsidTr="007C6DBD">
        <w:trPr>
          <w:trHeight w:val="58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Иные закупки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ОО</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91 7 10 90320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100000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100000</w:t>
            </w:r>
          </w:p>
        </w:tc>
      </w:tr>
      <w:tr w:rsidR="007C6DBD" w:rsidRPr="007C6DBD" w:rsidTr="007C6DBD">
        <w:trPr>
          <w:trHeight w:val="51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Прочая 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91 7 10 90320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244</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120000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100000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100000</w:t>
            </w:r>
          </w:p>
        </w:tc>
      </w:tr>
      <w:tr w:rsidR="007C6DBD" w:rsidRPr="007C6DBD" w:rsidTr="007C6DBD">
        <w:trPr>
          <w:trHeight w:val="37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Исполнение судебных актов РФ</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91 7 10 90320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244</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6000</w:t>
            </w:r>
          </w:p>
        </w:tc>
        <w:tc>
          <w:tcPr>
            <w:tcW w:w="856" w:type="dxa"/>
            <w:noWrap/>
            <w:hideMark/>
          </w:tcPr>
          <w:p w:rsidR="007C6DBD" w:rsidRPr="007C6DBD" w:rsidRDefault="007C6DBD" w:rsidP="007C6DBD">
            <w:pPr>
              <w:ind w:firstLine="709"/>
              <w:jc w:val="both"/>
              <w:rPr>
                <w:rFonts w:ascii="Arial" w:hAnsi="Arial" w:cs="Arial"/>
                <w:sz w:val="14"/>
                <w:szCs w:val="24"/>
              </w:rPr>
            </w:pPr>
          </w:p>
        </w:tc>
        <w:tc>
          <w:tcPr>
            <w:tcW w:w="856" w:type="dxa"/>
            <w:noWrap/>
            <w:hideMark/>
          </w:tcPr>
          <w:p w:rsidR="007C6DBD" w:rsidRPr="007C6DBD" w:rsidRDefault="007C6DBD" w:rsidP="007C6DBD">
            <w:pPr>
              <w:ind w:firstLine="709"/>
              <w:jc w:val="both"/>
              <w:rPr>
                <w:rFonts w:ascii="Arial" w:hAnsi="Arial" w:cs="Arial"/>
                <w:sz w:val="14"/>
                <w:szCs w:val="24"/>
              </w:rPr>
            </w:pPr>
          </w:p>
        </w:tc>
      </w:tr>
      <w:tr w:rsidR="007C6DBD" w:rsidRPr="007C6DBD" w:rsidTr="007C6DBD">
        <w:trPr>
          <w:trHeight w:val="36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xml:space="preserve">Уплата налогов, сборов и иных </w:t>
            </w:r>
            <w:proofErr w:type="spellStart"/>
            <w:r w:rsidRPr="007C6DBD">
              <w:rPr>
                <w:rFonts w:ascii="Arial" w:hAnsi="Arial" w:cs="Arial"/>
                <w:sz w:val="14"/>
                <w:szCs w:val="24"/>
              </w:rPr>
              <w:t>платажей</w:t>
            </w:r>
            <w:proofErr w:type="spellEnd"/>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91 7 10 90320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85О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19000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13000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13000</w:t>
            </w:r>
          </w:p>
        </w:tc>
      </w:tr>
      <w:tr w:rsidR="007C6DBD" w:rsidRPr="007C6DBD" w:rsidTr="007C6DBD">
        <w:trPr>
          <w:trHeight w:val="49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Уплата налогов на имущество организаций и земельного налога</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91 7 10 90320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851</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1500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1500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1500</w:t>
            </w:r>
          </w:p>
        </w:tc>
      </w:tr>
      <w:tr w:rsidR="007C6DBD" w:rsidRPr="007C6DBD" w:rsidTr="007C6DBD">
        <w:trPr>
          <w:trHeight w:val="338"/>
        </w:trPr>
        <w:tc>
          <w:tcPr>
            <w:tcW w:w="2482" w:type="dxa"/>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Уплата прочих налогов, сборов</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91 7 10 90320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852</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4000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4000</w:t>
            </w:r>
          </w:p>
        </w:tc>
      </w:tr>
      <w:tr w:rsidR="007C6DBD" w:rsidRPr="007C6DBD" w:rsidTr="007C6DBD">
        <w:trPr>
          <w:trHeight w:val="338"/>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Уплата иных платежей</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91 7 10 90320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853</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10500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7500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7500</w:t>
            </w:r>
          </w:p>
        </w:tc>
      </w:tr>
      <w:tr w:rsidR="007C6DBD" w:rsidRPr="007C6DBD" w:rsidTr="007C6DBD">
        <w:trPr>
          <w:trHeight w:val="375"/>
        </w:trPr>
        <w:tc>
          <w:tcPr>
            <w:tcW w:w="2482"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Библиотеки</w:t>
            </w:r>
          </w:p>
        </w:tc>
        <w:tc>
          <w:tcPr>
            <w:tcW w:w="643"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971</w:t>
            </w:r>
          </w:p>
        </w:tc>
        <w:tc>
          <w:tcPr>
            <w:tcW w:w="758"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О8</w:t>
            </w:r>
          </w:p>
        </w:tc>
        <w:tc>
          <w:tcPr>
            <w:tcW w:w="103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О</w:t>
            </w:r>
            <w:proofErr w:type="gramStart"/>
            <w:r w:rsidRPr="007C6DBD">
              <w:rPr>
                <w:rFonts w:ascii="Arial" w:hAnsi="Arial" w:cs="Arial"/>
                <w:b/>
                <w:bCs/>
                <w:sz w:val="14"/>
                <w:szCs w:val="24"/>
              </w:rPr>
              <w:t>1</w:t>
            </w:r>
            <w:proofErr w:type="gramEnd"/>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91 7 11 00000</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ООО</w:t>
            </w:r>
          </w:p>
        </w:tc>
        <w:tc>
          <w:tcPr>
            <w:tcW w:w="108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355700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234400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234400</w:t>
            </w:r>
          </w:p>
        </w:tc>
      </w:tr>
      <w:tr w:rsidR="007C6DBD" w:rsidRPr="007C6DBD" w:rsidTr="007C6DBD">
        <w:trPr>
          <w:trHeight w:val="36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xml:space="preserve">Расходы на выплаты персоналу казенных учреждений </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91 7 11 90310,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11О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352700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234400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234400</w:t>
            </w:r>
          </w:p>
        </w:tc>
      </w:tr>
      <w:tr w:rsidR="007C6DBD" w:rsidRPr="007C6DBD" w:rsidTr="007C6DBD">
        <w:trPr>
          <w:trHeight w:val="37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Фонд оплаты труда учреждений</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91 7 11 90310,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111</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270500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180000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180000</w:t>
            </w:r>
          </w:p>
        </w:tc>
      </w:tr>
      <w:tr w:rsidR="007C6DBD" w:rsidRPr="007C6DBD" w:rsidTr="007C6DBD">
        <w:trPr>
          <w:trHeight w:val="75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91 7 11 90310,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119</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82200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54400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54400</w:t>
            </w:r>
          </w:p>
        </w:tc>
      </w:tr>
      <w:tr w:rsidR="007C6DBD" w:rsidRPr="007C6DBD" w:rsidTr="007C6DBD">
        <w:trPr>
          <w:trHeight w:val="52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91 7 11 90320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2ОО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r>
      <w:tr w:rsidR="007C6DBD" w:rsidRPr="007C6DBD" w:rsidTr="007C6DBD">
        <w:trPr>
          <w:trHeight w:val="48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Иные закупки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91 7 11 90320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r>
      <w:tr w:rsidR="007C6DBD" w:rsidRPr="007C6DBD" w:rsidTr="007C6DBD">
        <w:trPr>
          <w:trHeight w:val="52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Прочая 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91 7 11 90320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244</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3000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r>
      <w:tr w:rsidR="007C6DBD" w:rsidRPr="007C6DBD" w:rsidTr="007C6DBD">
        <w:trPr>
          <w:trHeight w:val="1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уплата налогов, сборов и иных платежей</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1</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91 7 11 90320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85О</w:t>
            </w:r>
          </w:p>
        </w:tc>
        <w:tc>
          <w:tcPr>
            <w:tcW w:w="1084"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c>
          <w:tcPr>
            <w:tcW w:w="856" w:type="dxa"/>
            <w:noWrap/>
            <w:hideMark/>
          </w:tcPr>
          <w:p w:rsidR="007C6DBD" w:rsidRPr="007C6DBD" w:rsidRDefault="007C6DBD" w:rsidP="007C6DBD">
            <w:pPr>
              <w:ind w:firstLine="709"/>
              <w:jc w:val="both"/>
              <w:rPr>
                <w:rFonts w:ascii="Arial" w:hAnsi="Arial" w:cs="Arial"/>
                <w:sz w:val="14"/>
                <w:szCs w:val="24"/>
              </w:rPr>
            </w:pPr>
          </w:p>
        </w:tc>
        <w:tc>
          <w:tcPr>
            <w:tcW w:w="856" w:type="dxa"/>
            <w:noWrap/>
            <w:hideMark/>
          </w:tcPr>
          <w:p w:rsidR="007C6DBD" w:rsidRPr="007C6DBD" w:rsidRDefault="007C6DBD" w:rsidP="007C6DBD">
            <w:pPr>
              <w:ind w:firstLine="709"/>
              <w:jc w:val="both"/>
              <w:rPr>
                <w:rFonts w:ascii="Arial" w:hAnsi="Arial" w:cs="Arial"/>
                <w:sz w:val="14"/>
                <w:szCs w:val="24"/>
              </w:rPr>
            </w:pPr>
          </w:p>
        </w:tc>
      </w:tr>
      <w:tr w:rsidR="007C6DBD" w:rsidRPr="007C6DBD" w:rsidTr="007C6DBD">
        <w:trPr>
          <w:trHeight w:val="495"/>
        </w:trPr>
        <w:tc>
          <w:tcPr>
            <w:tcW w:w="2482" w:type="dxa"/>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Другие вопросы в области культуры, кинематографии</w:t>
            </w:r>
          </w:p>
        </w:tc>
        <w:tc>
          <w:tcPr>
            <w:tcW w:w="643"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971</w:t>
            </w:r>
          </w:p>
        </w:tc>
        <w:tc>
          <w:tcPr>
            <w:tcW w:w="758"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О8</w:t>
            </w:r>
          </w:p>
        </w:tc>
        <w:tc>
          <w:tcPr>
            <w:tcW w:w="103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О</w:t>
            </w:r>
            <w:proofErr w:type="gramStart"/>
            <w:r w:rsidRPr="007C6DBD">
              <w:rPr>
                <w:rFonts w:ascii="Arial" w:hAnsi="Arial" w:cs="Arial"/>
                <w:b/>
                <w:bCs/>
                <w:sz w:val="14"/>
                <w:szCs w:val="24"/>
              </w:rPr>
              <w:t>4</w:t>
            </w:r>
            <w:proofErr w:type="gramEnd"/>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91 7 12 00000</w:t>
            </w:r>
          </w:p>
        </w:tc>
        <w:tc>
          <w:tcPr>
            <w:tcW w:w="929"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ООО</w:t>
            </w:r>
          </w:p>
        </w:tc>
        <w:tc>
          <w:tcPr>
            <w:tcW w:w="108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404300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218200</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198200</w:t>
            </w:r>
          </w:p>
        </w:tc>
      </w:tr>
      <w:tr w:rsidR="007C6DBD" w:rsidRPr="007C6DBD" w:rsidTr="007C6DBD">
        <w:trPr>
          <w:trHeight w:val="323"/>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xml:space="preserve">Расходы на выплаты персоналу казенных учреждений </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91 7 12 90310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11О</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84300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0</w:t>
            </w:r>
          </w:p>
        </w:tc>
      </w:tr>
      <w:tr w:rsidR="007C6DBD" w:rsidRPr="007C6DBD" w:rsidTr="007C6DBD">
        <w:trPr>
          <w:trHeight w:val="39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Фонд оплаты труда учреждений</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91 7 12 90310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111</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w:t>
            </w:r>
          </w:p>
        </w:tc>
      </w:tr>
      <w:tr w:rsidR="007C6DBD" w:rsidRPr="007C6DBD" w:rsidTr="007C6DBD">
        <w:trPr>
          <w:trHeight w:val="70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91 7 12 90310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119</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84300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0</w:t>
            </w:r>
          </w:p>
        </w:tc>
      </w:tr>
      <w:tr w:rsidR="007C6DBD" w:rsidRPr="007C6DBD" w:rsidTr="007C6DBD">
        <w:trPr>
          <w:trHeight w:val="585"/>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91 7 12 90320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200</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320000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218200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198200</w:t>
            </w:r>
          </w:p>
        </w:tc>
      </w:tr>
      <w:tr w:rsidR="007C6DBD" w:rsidRPr="007C6DBD" w:rsidTr="007C6DBD">
        <w:trPr>
          <w:trHeight w:val="54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Иные закупки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91 7 12 90320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240</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320000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218200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198200</w:t>
            </w:r>
          </w:p>
        </w:tc>
      </w:tr>
      <w:tr w:rsidR="007C6DBD" w:rsidRPr="007C6DBD" w:rsidTr="007C6DBD">
        <w:trPr>
          <w:trHeight w:val="510"/>
        </w:trPr>
        <w:tc>
          <w:tcPr>
            <w:tcW w:w="2482" w:type="dxa"/>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Прочая закупка товаров, работ и услуг для обеспечения государственных (муниципальных) нужд</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971</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О8</w:t>
            </w:r>
          </w:p>
        </w:tc>
        <w:tc>
          <w:tcPr>
            <w:tcW w:w="103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О</w:t>
            </w:r>
            <w:proofErr w:type="gramStart"/>
            <w:r w:rsidRPr="007C6DBD">
              <w:rPr>
                <w:rFonts w:ascii="Arial" w:hAnsi="Arial" w:cs="Arial"/>
                <w:sz w:val="14"/>
                <w:szCs w:val="24"/>
              </w:rPr>
              <w:t>4</w:t>
            </w:r>
            <w:proofErr w:type="gramEnd"/>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91 7 12 90320</w:t>
            </w:r>
          </w:p>
        </w:tc>
        <w:tc>
          <w:tcPr>
            <w:tcW w:w="929"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244</w:t>
            </w:r>
          </w:p>
        </w:tc>
        <w:tc>
          <w:tcPr>
            <w:tcW w:w="1084"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320000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218200</w:t>
            </w:r>
          </w:p>
        </w:tc>
        <w:tc>
          <w:tcPr>
            <w:tcW w:w="856" w:type="dxa"/>
            <w:noWrap/>
            <w:hideMark/>
          </w:tcPr>
          <w:p w:rsidR="007C6DBD" w:rsidRPr="007C6DBD" w:rsidRDefault="007C6DBD" w:rsidP="007C6DBD">
            <w:pPr>
              <w:jc w:val="both"/>
              <w:rPr>
                <w:rFonts w:ascii="Arial" w:hAnsi="Arial" w:cs="Arial"/>
                <w:sz w:val="14"/>
                <w:szCs w:val="24"/>
              </w:rPr>
            </w:pPr>
            <w:r w:rsidRPr="007C6DBD">
              <w:rPr>
                <w:rFonts w:ascii="Arial" w:hAnsi="Arial" w:cs="Arial"/>
                <w:sz w:val="14"/>
                <w:szCs w:val="24"/>
              </w:rPr>
              <w:t>198200</w:t>
            </w:r>
          </w:p>
        </w:tc>
      </w:tr>
      <w:tr w:rsidR="007C6DBD" w:rsidRPr="007C6DBD" w:rsidTr="007C6DBD">
        <w:trPr>
          <w:trHeight w:val="300"/>
        </w:trPr>
        <w:tc>
          <w:tcPr>
            <w:tcW w:w="2482"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условно утверждаемые расходы</w:t>
            </w:r>
          </w:p>
        </w:tc>
        <w:tc>
          <w:tcPr>
            <w:tcW w:w="643"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758"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1034"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929"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929"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1084"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c>
          <w:tcPr>
            <w:tcW w:w="856" w:type="dxa"/>
            <w:noWrap/>
            <w:hideMark/>
          </w:tcPr>
          <w:p w:rsidR="007C6DBD" w:rsidRPr="007C6DBD" w:rsidRDefault="007C6DBD" w:rsidP="007C6DBD">
            <w:pPr>
              <w:ind w:firstLine="709"/>
              <w:jc w:val="both"/>
              <w:rPr>
                <w:rFonts w:ascii="Arial" w:hAnsi="Arial" w:cs="Arial"/>
                <w:sz w:val="14"/>
                <w:szCs w:val="24"/>
              </w:rPr>
            </w:pPr>
            <w:r w:rsidRPr="007C6DBD">
              <w:rPr>
                <w:rFonts w:ascii="Arial" w:hAnsi="Arial" w:cs="Arial"/>
                <w:sz w:val="14"/>
                <w:szCs w:val="24"/>
              </w:rPr>
              <w:t> </w:t>
            </w:r>
          </w:p>
        </w:tc>
      </w:tr>
      <w:tr w:rsidR="007C6DBD" w:rsidRPr="007C6DBD" w:rsidTr="007C6DBD">
        <w:trPr>
          <w:trHeight w:val="300"/>
        </w:trPr>
        <w:tc>
          <w:tcPr>
            <w:tcW w:w="2482"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Всего расходов</w:t>
            </w:r>
          </w:p>
        </w:tc>
        <w:tc>
          <w:tcPr>
            <w:tcW w:w="643"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c>
          <w:tcPr>
            <w:tcW w:w="758"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c>
          <w:tcPr>
            <w:tcW w:w="1034"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c>
          <w:tcPr>
            <w:tcW w:w="929"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c>
          <w:tcPr>
            <w:tcW w:w="929" w:type="dxa"/>
            <w:noWrap/>
            <w:hideMark/>
          </w:tcPr>
          <w:p w:rsidR="007C6DBD" w:rsidRPr="007C6DBD" w:rsidRDefault="007C6DBD" w:rsidP="007C6DBD">
            <w:pPr>
              <w:ind w:firstLine="709"/>
              <w:jc w:val="both"/>
              <w:rPr>
                <w:rFonts w:ascii="Arial" w:hAnsi="Arial" w:cs="Arial"/>
                <w:b/>
                <w:bCs/>
                <w:sz w:val="14"/>
                <w:szCs w:val="24"/>
              </w:rPr>
            </w:pPr>
            <w:r w:rsidRPr="007C6DBD">
              <w:rPr>
                <w:rFonts w:ascii="Arial" w:hAnsi="Arial" w:cs="Arial"/>
                <w:b/>
                <w:bCs/>
                <w:sz w:val="14"/>
                <w:szCs w:val="24"/>
              </w:rPr>
              <w:t> </w:t>
            </w:r>
          </w:p>
        </w:tc>
        <w:tc>
          <w:tcPr>
            <w:tcW w:w="1084"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6577759,32</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3973645</w:t>
            </w:r>
          </w:p>
        </w:tc>
        <w:tc>
          <w:tcPr>
            <w:tcW w:w="856" w:type="dxa"/>
            <w:noWrap/>
            <w:hideMark/>
          </w:tcPr>
          <w:p w:rsidR="007C6DBD" w:rsidRPr="007C6DBD" w:rsidRDefault="007C6DBD" w:rsidP="007C6DBD">
            <w:pPr>
              <w:jc w:val="both"/>
              <w:rPr>
                <w:rFonts w:ascii="Arial" w:hAnsi="Arial" w:cs="Arial"/>
                <w:b/>
                <w:bCs/>
                <w:sz w:val="14"/>
                <w:szCs w:val="24"/>
              </w:rPr>
            </w:pPr>
            <w:r w:rsidRPr="007C6DBD">
              <w:rPr>
                <w:rFonts w:ascii="Arial" w:hAnsi="Arial" w:cs="Arial"/>
                <w:b/>
                <w:bCs/>
                <w:sz w:val="14"/>
                <w:szCs w:val="24"/>
              </w:rPr>
              <w:t>4068035</w:t>
            </w:r>
          </w:p>
        </w:tc>
      </w:tr>
    </w:tbl>
    <w:p w:rsidR="007C6DBD" w:rsidRPr="007C6DBD" w:rsidRDefault="007C6DBD" w:rsidP="007C6DBD">
      <w:pPr>
        <w:spacing w:after="0" w:line="240" w:lineRule="auto"/>
        <w:ind w:firstLine="709"/>
        <w:jc w:val="both"/>
        <w:rPr>
          <w:rFonts w:ascii="Arial" w:hAnsi="Arial" w:cs="Arial"/>
          <w:sz w:val="20"/>
          <w:szCs w:val="24"/>
        </w:rPr>
      </w:pPr>
    </w:p>
    <w:p w:rsidR="007C6DBD" w:rsidRPr="007C6DBD" w:rsidRDefault="007C6DBD" w:rsidP="007C6DBD">
      <w:pPr>
        <w:spacing w:after="0" w:line="240" w:lineRule="auto"/>
        <w:jc w:val="center"/>
        <w:rPr>
          <w:rFonts w:ascii="Arial" w:hAnsi="Arial" w:cs="Arial"/>
          <w:b/>
          <w:sz w:val="20"/>
          <w:szCs w:val="32"/>
        </w:rPr>
      </w:pPr>
      <w:r w:rsidRPr="007C6DBD">
        <w:rPr>
          <w:rFonts w:ascii="Arial" w:hAnsi="Arial" w:cs="Arial"/>
          <w:b/>
          <w:sz w:val="20"/>
          <w:szCs w:val="32"/>
        </w:rPr>
        <w:t>31.03.2017 Г. №6</w:t>
      </w:r>
    </w:p>
    <w:p w:rsidR="007C6DBD" w:rsidRPr="007C6DBD" w:rsidRDefault="007C6DBD" w:rsidP="007C6DBD">
      <w:pPr>
        <w:spacing w:after="0" w:line="240" w:lineRule="auto"/>
        <w:jc w:val="center"/>
        <w:rPr>
          <w:rFonts w:ascii="Arial" w:hAnsi="Arial" w:cs="Arial"/>
          <w:b/>
          <w:sz w:val="20"/>
          <w:szCs w:val="32"/>
        </w:rPr>
      </w:pPr>
      <w:r w:rsidRPr="007C6DBD">
        <w:rPr>
          <w:rFonts w:ascii="Arial" w:hAnsi="Arial" w:cs="Arial"/>
          <w:b/>
          <w:sz w:val="20"/>
          <w:szCs w:val="32"/>
        </w:rPr>
        <w:t>РОСИЙСКАЯ ФЕДЕРАЦИЯ</w:t>
      </w:r>
    </w:p>
    <w:p w:rsidR="007C6DBD" w:rsidRPr="007C6DBD" w:rsidRDefault="007C6DBD" w:rsidP="007C6DBD">
      <w:pPr>
        <w:spacing w:after="0" w:line="240" w:lineRule="auto"/>
        <w:jc w:val="center"/>
        <w:rPr>
          <w:rFonts w:ascii="Arial" w:hAnsi="Arial" w:cs="Arial"/>
          <w:b/>
          <w:sz w:val="20"/>
          <w:szCs w:val="32"/>
        </w:rPr>
      </w:pPr>
      <w:r w:rsidRPr="007C6DBD">
        <w:rPr>
          <w:rFonts w:ascii="Arial" w:hAnsi="Arial" w:cs="Arial"/>
          <w:b/>
          <w:sz w:val="20"/>
          <w:szCs w:val="32"/>
        </w:rPr>
        <w:t>ИРКУТСКАЯ ОБЛАСТЬ</w:t>
      </w:r>
    </w:p>
    <w:p w:rsidR="007C6DBD" w:rsidRPr="007C6DBD" w:rsidRDefault="007C6DBD" w:rsidP="007C6DBD">
      <w:pPr>
        <w:spacing w:after="0" w:line="240" w:lineRule="auto"/>
        <w:jc w:val="center"/>
        <w:rPr>
          <w:rFonts w:ascii="Arial" w:hAnsi="Arial" w:cs="Arial"/>
          <w:b/>
          <w:sz w:val="20"/>
          <w:szCs w:val="32"/>
        </w:rPr>
      </w:pPr>
      <w:r w:rsidRPr="007C6DBD">
        <w:rPr>
          <w:rFonts w:ascii="Arial" w:hAnsi="Arial" w:cs="Arial"/>
          <w:b/>
          <w:sz w:val="20"/>
          <w:szCs w:val="32"/>
        </w:rPr>
        <w:t>ЭХИРИТ-БУЛАГАТСКИЙ МУНИЦИПАЛЬНЫЙ РАЙОН</w:t>
      </w:r>
    </w:p>
    <w:p w:rsidR="007C6DBD" w:rsidRPr="007C6DBD" w:rsidRDefault="007C6DBD" w:rsidP="007C6DBD">
      <w:pPr>
        <w:spacing w:after="0" w:line="240" w:lineRule="auto"/>
        <w:jc w:val="center"/>
        <w:rPr>
          <w:rFonts w:ascii="Arial" w:hAnsi="Arial" w:cs="Arial"/>
          <w:b/>
          <w:sz w:val="20"/>
          <w:szCs w:val="32"/>
        </w:rPr>
      </w:pPr>
      <w:r w:rsidRPr="007C6DBD">
        <w:rPr>
          <w:rFonts w:ascii="Arial" w:hAnsi="Arial" w:cs="Arial"/>
          <w:b/>
          <w:sz w:val="20"/>
          <w:szCs w:val="32"/>
        </w:rPr>
        <w:t>МУНИЦИПАЛЬНОЕ ОБРАЗОВАНИЕ «НОВО-НИКОЛАЕВСКОЕ»</w:t>
      </w:r>
    </w:p>
    <w:p w:rsidR="007C6DBD" w:rsidRPr="007C6DBD" w:rsidRDefault="007C6DBD" w:rsidP="007C6DBD">
      <w:pPr>
        <w:spacing w:after="0" w:line="240" w:lineRule="auto"/>
        <w:jc w:val="center"/>
        <w:rPr>
          <w:rFonts w:ascii="Arial" w:hAnsi="Arial" w:cs="Arial"/>
          <w:b/>
          <w:sz w:val="20"/>
          <w:szCs w:val="32"/>
        </w:rPr>
      </w:pPr>
      <w:r w:rsidRPr="007C6DBD">
        <w:rPr>
          <w:rFonts w:ascii="Arial" w:hAnsi="Arial" w:cs="Arial"/>
          <w:b/>
          <w:sz w:val="20"/>
          <w:szCs w:val="32"/>
        </w:rPr>
        <w:t>ДУМА</w:t>
      </w:r>
    </w:p>
    <w:p w:rsidR="007C6DBD" w:rsidRPr="007C6DBD" w:rsidRDefault="007C6DBD" w:rsidP="007C6DBD">
      <w:pPr>
        <w:spacing w:after="0" w:line="240" w:lineRule="auto"/>
        <w:jc w:val="center"/>
        <w:rPr>
          <w:rFonts w:ascii="Arial" w:hAnsi="Arial" w:cs="Arial"/>
          <w:b/>
          <w:sz w:val="20"/>
          <w:szCs w:val="32"/>
        </w:rPr>
      </w:pPr>
      <w:r w:rsidRPr="007C6DBD">
        <w:rPr>
          <w:rFonts w:ascii="Arial" w:hAnsi="Arial" w:cs="Arial"/>
          <w:b/>
          <w:sz w:val="20"/>
          <w:szCs w:val="32"/>
        </w:rPr>
        <w:lastRenderedPageBreak/>
        <w:t>РЕШЕНИЕ</w:t>
      </w:r>
    </w:p>
    <w:p w:rsidR="007C6DBD" w:rsidRPr="007C6DBD" w:rsidRDefault="007C6DBD" w:rsidP="007C6DBD">
      <w:pPr>
        <w:spacing w:after="0" w:line="240" w:lineRule="auto"/>
        <w:jc w:val="center"/>
        <w:rPr>
          <w:rFonts w:ascii="Arial" w:hAnsi="Arial" w:cs="Arial"/>
          <w:b/>
          <w:sz w:val="20"/>
          <w:szCs w:val="32"/>
        </w:rPr>
      </w:pPr>
    </w:p>
    <w:p w:rsidR="007C6DBD" w:rsidRPr="007C6DBD" w:rsidRDefault="007C6DBD" w:rsidP="007C6DBD">
      <w:pPr>
        <w:spacing w:after="0" w:line="240" w:lineRule="auto"/>
        <w:jc w:val="center"/>
        <w:rPr>
          <w:rFonts w:ascii="Arial" w:hAnsi="Arial" w:cs="Arial"/>
          <w:b/>
          <w:sz w:val="20"/>
          <w:szCs w:val="32"/>
        </w:rPr>
      </w:pPr>
      <w:r w:rsidRPr="007C6DBD">
        <w:rPr>
          <w:rFonts w:ascii="Arial" w:hAnsi="Arial" w:cs="Arial"/>
          <w:b/>
          <w:sz w:val="20"/>
          <w:szCs w:val="32"/>
        </w:rPr>
        <w:t>ОБ УТВЕРЖДЕНИИ ПОРЯДКА ПРЕДОТВРАЩЕНИЯ И (ИЛИ) УРЕГУЛИРОВАНИЯ КОНФЛИКТА ИНТЕРЕСОВ ЛИЦ, ЗАМЕЩАЮЩИХ МУНИЦИПАЛЬНЫЕ ДОЛЖНОСТИ В МУНИЦИПАЛЬНОМ ОБРАЗОВАНИИ «НОВО-НИКОЛАЕВСКОЕ»</w:t>
      </w:r>
    </w:p>
    <w:p w:rsidR="007C6DBD" w:rsidRPr="007C6DBD" w:rsidRDefault="007C6DBD" w:rsidP="007C6DBD">
      <w:pPr>
        <w:spacing w:after="0" w:line="240" w:lineRule="auto"/>
        <w:ind w:right="74"/>
        <w:rPr>
          <w:szCs w:val="2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В соответствии со статьей 11 Федерального закона от 25.12.2008 № 273-ФЗ «О противодействии коррупции», Устава МО «Ново-Николаевское», дума</w:t>
      </w:r>
    </w:p>
    <w:p w:rsidR="007C6DBD" w:rsidRPr="007C6DBD" w:rsidRDefault="007C6DBD" w:rsidP="007C6DBD">
      <w:pPr>
        <w:spacing w:after="0" w:line="240" w:lineRule="auto"/>
        <w:rPr>
          <w:rFonts w:ascii="Arial" w:hAnsi="Arial" w:cs="Arial"/>
          <w:b/>
          <w:szCs w:val="32"/>
        </w:rPr>
      </w:pPr>
      <w:r w:rsidRPr="007C6DBD">
        <w:rPr>
          <w:rFonts w:ascii="Arial" w:hAnsi="Arial" w:cs="Arial"/>
          <w:b/>
          <w:szCs w:val="32"/>
        </w:rPr>
        <w:t>РЕШИЛА:</w:t>
      </w:r>
    </w:p>
    <w:p w:rsidR="007C6DBD" w:rsidRPr="007C6DBD" w:rsidRDefault="007C6DBD" w:rsidP="007C6DBD">
      <w:pPr>
        <w:spacing w:after="0" w:line="240" w:lineRule="auto"/>
        <w:jc w:val="both"/>
        <w:rPr>
          <w:rFonts w:ascii="Arial" w:hAnsi="Arial" w:cs="Arial"/>
          <w:sz w:val="18"/>
        </w:rPr>
      </w:pPr>
      <w:r>
        <w:rPr>
          <w:rFonts w:ascii="Arial" w:hAnsi="Arial" w:cs="Arial"/>
          <w:sz w:val="18"/>
        </w:rPr>
        <w:t xml:space="preserve">              </w:t>
      </w:r>
      <w:r w:rsidRPr="007C6DBD">
        <w:rPr>
          <w:rFonts w:ascii="Arial" w:hAnsi="Arial" w:cs="Arial"/>
          <w:sz w:val="18"/>
        </w:rPr>
        <w:t xml:space="preserve">1. Утвердить Порядок предотвращения и (или) урегулирования конфликта интересов лиц, замещающих муниципальные должности в муниципальном образовании «Ново-Николаевское» (согласно приложению);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Настоящее решение опубликовать в газете «</w:t>
      </w:r>
      <w:proofErr w:type="spellStart"/>
      <w:r w:rsidRPr="007C6DBD">
        <w:rPr>
          <w:rFonts w:ascii="Arial" w:hAnsi="Arial" w:cs="Arial"/>
          <w:sz w:val="18"/>
        </w:rPr>
        <w:t>Буровский</w:t>
      </w:r>
      <w:proofErr w:type="spellEnd"/>
      <w:r w:rsidRPr="007C6DBD">
        <w:rPr>
          <w:rFonts w:ascii="Arial" w:hAnsi="Arial" w:cs="Arial"/>
          <w:sz w:val="18"/>
        </w:rPr>
        <w:t xml:space="preserve"> вестник», а также разместить на официальном сайте МО «Ново-Николаевское» в сети Интернет.</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Настоящее решение вступает в силу с момента его опубликования.</w:t>
      </w:r>
    </w:p>
    <w:p w:rsidR="007C6DBD" w:rsidRPr="007C6DBD" w:rsidRDefault="007C6DBD" w:rsidP="007C6DBD">
      <w:pPr>
        <w:spacing w:after="0" w:line="240" w:lineRule="auto"/>
        <w:ind w:firstLine="709"/>
        <w:jc w:val="both"/>
        <w:rPr>
          <w:rFonts w:ascii="Arial" w:hAnsi="Arial" w:cs="Arial"/>
          <w:sz w:val="18"/>
        </w:rPr>
      </w:pPr>
    </w:p>
    <w:p w:rsidR="007C6DBD" w:rsidRPr="007C6DBD" w:rsidRDefault="007C6DBD" w:rsidP="007C6DBD">
      <w:pPr>
        <w:spacing w:after="0" w:line="240" w:lineRule="auto"/>
        <w:jc w:val="both"/>
        <w:rPr>
          <w:rFonts w:ascii="Arial" w:hAnsi="Arial" w:cs="Arial"/>
          <w:sz w:val="18"/>
        </w:rPr>
      </w:pPr>
      <w:r w:rsidRPr="007C6DBD">
        <w:rPr>
          <w:rFonts w:ascii="Arial" w:hAnsi="Arial" w:cs="Arial"/>
          <w:sz w:val="18"/>
        </w:rPr>
        <w:t>Глава Ново-Николаевского</w:t>
      </w:r>
      <w:r>
        <w:rPr>
          <w:rFonts w:ascii="Arial" w:hAnsi="Arial" w:cs="Arial"/>
          <w:sz w:val="18"/>
        </w:rPr>
        <w:t xml:space="preserve"> муниципального образования </w:t>
      </w:r>
      <w:r w:rsidRPr="007C6DBD">
        <w:rPr>
          <w:rFonts w:ascii="Arial" w:hAnsi="Arial" w:cs="Arial"/>
          <w:sz w:val="18"/>
        </w:rPr>
        <w:t xml:space="preserve">В. И. </w:t>
      </w:r>
      <w:proofErr w:type="spellStart"/>
      <w:r w:rsidRPr="007C6DBD">
        <w:rPr>
          <w:rFonts w:ascii="Arial" w:hAnsi="Arial" w:cs="Arial"/>
          <w:sz w:val="18"/>
        </w:rPr>
        <w:t>Маглаев</w:t>
      </w:r>
      <w:proofErr w:type="spellEnd"/>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Утверждено</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 xml:space="preserve">решением Думы </w:t>
      </w:r>
      <w:proofErr w:type="gramStart"/>
      <w:r w:rsidRPr="007C6DBD">
        <w:rPr>
          <w:rFonts w:ascii="Courier New" w:hAnsi="Courier New" w:cs="Courier New"/>
          <w:sz w:val="18"/>
        </w:rPr>
        <w:t>Ново-Николаевского</w:t>
      </w:r>
      <w:proofErr w:type="gramEnd"/>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муниципального образования</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от 31.03.2017 г. №6</w:t>
      </w:r>
    </w:p>
    <w:p w:rsidR="007C6DBD" w:rsidRPr="007C6DBD" w:rsidRDefault="007C6DBD" w:rsidP="007C6DBD">
      <w:pPr>
        <w:spacing w:after="0" w:line="240" w:lineRule="auto"/>
        <w:jc w:val="right"/>
        <w:rPr>
          <w:rFonts w:ascii="Courier New" w:hAnsi="Courier New" w:cs="Courier New"/>
          <w:sz w:val="18"/>
        </w:rPr>
      </w:pPr>
    </w:p>
    <w:p w:rsidR="007C6DBD" w:rsidRPr="007C6DBD" w:rsidRDefault="007C6DBD" w:rsidP="007C6DBD">
      <w:pPr>
        <w:spacing w:after="0" w:line="240" w:lineRule="auto"/>
        <w:jc w:val="center"/>
        <w:rPr>
          <w:rFonts w:ascii="Arial" w:hAnsi="Arial" w:cs="Arial"/>
          <w:b/>
          <w:sz w:val="20"/>
          <w:szCs w:val="32"/>
        </w:rPr>
      </w:pPr>
      <w:r w:rsidRPr="007C6DBD">
        <w:rPr>
          <w:rFonts w:ascii="Arial" w:hAnsi="Arial" w:cs="Arial"/>
          <w:b/>
          <w:sz w:val="20"/>
          <w:szCs w:val="32"/>
        </w:rPr>
        <w:t>ПОРЯДОК ПРЕДОТВРАЩЕНИЯ И (ИЛИ) УРЕГУЛИРОВАНИЯ КОНФЛИКТА ИНТЕРЕСОВ ЛИЦ</w:t>
      </w:r>
      <w:proofErr w:type="gramStart"/>
      <w:r w:rsidRPr="007C6DBD">
        <w:rPr>
          <w:rFonts w:ascii="Arial" w:hAnsi="Arial" w:cs="Arial"/>
          <w:b/>
          <w:sz w:val="20"/>
          <w:szCs w:val="32"/>
        </w:rPr>
        <w:t>,З</w:t>
      </w:r>
      <w:proofErr w:type="gramEnd"/>
      <w:r w:rsidRPr="007C6DBD">
        <w:rPr>
          <w:rFonts w:ascii="Arial" w:hAnsi="Arial" w:cs="Arial"/>
          <w:b/>
          <w:sz w:val="20"/>
          <w:szCs w:val="32"/>
        </w:rPr>
        <w:t>АМЕЩАЮЩИХ МУНИЦИПАЛЬНЫЕ ДОЛЖНОСТИ В МУНИЦИПАЛЬНОМ ОБРАЗОВАНИИ «НОВО-НИКОЛАЕВСКОЕ»</w:t>
      </w:r>
    </w:p>
    <w:p w:rsidR="007C6DBD" w:rsidRPr="007C6DBD" w:rsidRDefault="007C6DBD" w:rsidP="007C6DBD">
      <w:pPr>
        <w:spacing w:after="0" w:line="240" w:lineRule="auto"/>
        <w:rPr>
          <w:rFonts w:ascii="Arial" w:hAnsi="Arial" w:cs="Arial"/>
          <w:sz w:val="18"/>
        </w:rPr>
      </w:pPr>
      <w:r w:rsidRPr="007C6DBD">
        <w:rPr>
          <w:rFonts w:ascii="Arial" w:hAnsi="Arial" w:cs="Arial"/>
          <w:sz w:val="18"/>
        </w:rPr>
        <w:t>Раздел I. Общие положения</w:t>
      </w:r>
    </w:p>
    <w:p w:rsidR="007C6DBD" w:rsidRPr="007C6DBD" w:rsidRDefault="007C6DBD" w:rsidP="007C6DBD">
      <w:pPr>
        <w:spacing w:after="0" w:line="240" w:lineRule="auto"/>
        <w:jc w:val="both"/>
        <w:rPr>
          <w:rFonts w:ascii="Arial" w:hAnsi="Arial" w:cs="Arial"/>
          <w:sz w:val="18"/>
        </w:rPr>
      </w:pPr>
      <w:r>
        <w:rPr>
          <w:szCs w:val="28"/>
        </w:rPr>
        <w:t xml:space="preserve">             </w:t>
      </w:r>
      <w:r w:rsidRPr="007C6DBD">
        <w:rPr>
          <w:rFonts w:ascii="Arial" w:hAnsi="Arial" w:cs="Arial"/>
          <w:sz w:val="18"/>
        </w:rPr>
        <w:t xml:space="preserve">1. </w:t>
      </w:r>
      <w:proofErr w:type="gramStart"/>
      <w:r w:rsidRPr="007C6DBD">
        <w:rPr>
          <w:rFonts w:ascii="Arial" w:hAnsi="Arial" w:cs="Arial"/>
          <w:sz w:val="18"/>
        </w:rPr>
        <w:t>Настоящий Порядок предотвращения и (или) урегулирования конфликта интересов лиц, замещающих муниципальные должности в муниципальном образовании «Ново-Николаевское» (далее - Порядок) устанавливает порядок действий при возникшем конфликте интересов или возможности его возникновения для лиц, замещающих муниципальные должности, установленные Уставом муниципального образования «Ново-Николаевское».</w:t>
      </w:r>
      <w:proofErr w:type="gramEnd"/>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3. </w:t>
      </w:r>
      <w:proofErr w:type="gramStart"/>
      <w:r w:rsidRPr="007C6DBD">
        <w:rPr>
          <w:rFonts w:ascii="Arial" w:hAnsi="Arial" w:cs="Arial"/>
          <w:sz w:val="1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C6DBD">
        <w:rPr>
          <w:rFonts w:ascii="Arial" w:hAnsi="Arial" w:cs="Arial"/>
          <w:sz w:val="18"/>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Возникновение личной заинтересованности при осуществлении полномочий лица, замещающего муниципальную должность, которая приводит или может привести к конфликту интересов (далее - личная заинтересованность), возможно в следующих случаях:</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лицо, замещающее муниципальную должность, осуществляет свои полномочия, в том числе при принятии кадровых решений, в отношении лиц, состоящих с ним в близком родстве или свойстве, и (или) иных лиц, с которыми связана личная заинтересованность лица, замещающего муниципальную должность;</w:t>
      </w:r>
    </w:p>
    <w:p w:rsidR="007C6DBD" w:rsidRPr="007C6DBD" w:rsidRDefault="007C6DBD" w:rsidP="007C6DBD">
      <w:pPr>
        <w:spacing w:after="0" w:line="240" w:lineRule="auto"/>
        <w:ind w:firstLine="709"/>
        <w:jc w:val="both"/>
        <w:rPr>
          <w:rFonts w:ascii="Arial" w:hAnsi="Arial" w:cs="Arial"/>
          <w:sz w:val="18"/>
        </w:rPr>
      </w:pPr>
      <w:proofErr w:type="gramStart"/>
      <w:r w:rsidRPr="007C6DBD">
        <w:rPr>
          <w:rFonts w:ascii="Arial" w:hAnsi="Arial" w:cs="Arial"/>
          <w:sz w:val="18"/>
        </w:rPr>
        <w:t>2) лица, состоящие в близком родстве или свойстве с лицом, замещающим муниципальную должность, или иные лица, с которыми связана личная заинтересованность лица, замещающего муниципальную должность, выполняют или собираются выполнять оплачиваемую работу на условиях служебного контракта, трудового или гражданско-правового договора в соответствующем органе местного самоуправления муниципального образования «Ново-Николаевское» (далее – орган местного самоуправления);</w:t>
      </w:r>
      <w:proofErr w:type="gramEnd"/>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лицо, замещающее муниципальную должность, на платной основе участвует в выполнении работы, заказчиком которой является орган местного самоуправления;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лицо, замещающее муниципальную должность,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лицо, замещающее муниципальную должность, лица, состоящие с ним в близком родстве или свойстве, или иные лица, с которыми связана личная заинтересованность лица, замещающего муниципальную должность;</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лицо, замещающее муниципальную должность и (или) лица, состоящие с ним в близком родстве или свойстве, владеют ценными бумагами организации, в отношении которой лицо, замещающее муниципальную должность, осуществляет свои полномочия;</w:t>
      </w:r>
    </w:p>
    <w:p w:rsidR="007C6DBD" w:rsidRPr="007C6DBD" w:rsidRDefault="007C6DBD" w:rsidP="007C6DBD">
      <w:pPr>
        <w:spacing w:after="0" w:line="240" w:lineRule="auto"/>
        <w:ind w:firstLine="709"/>
        <w:jc w:val="both"/>
        <w:rPr>
          <w:rFonts w:ascii="Arial" w:hAnsi="Arial" w:cs="Arial"/>
          <w:sz w:val="18"/>
        </w:rPr>
      </w:pPr>
      <w:proofErr w:type="gramStart"/>
      <w:r w:rsidRPr="007C6DBD">
        <w:rPr>
          <w:rFonts w:ascii="Arial" w:hAnsi="Arial" w:cs="Arial"/>
          <w:sz w:val="18"/>
        </w:rPr>
        <w:t>6) лицо, замещающее муниципальную должность, осуществляет свои полномочия в отношении банков и кредитных организаций, в которых лицо, замещающее муниципальную должность, лица, состоящие с ним в близком родстве или свойстве, или иные лица, с которыми связана личная заинтересованность лица, замещающего муниципальную должность,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w:t>
      </w:r>
      <w:proofErr w:type="gramEnd"/>
      <w:r w:rsidRPr="007C6DBD">
        <w:rPr>
          <w:rFonts w:ascii="Arial" w:hAnsi="Arial" w:cs="Arial"/>
          <w:sz w:val="18"/>
        </w:rPr>
        <w:t xml:space="preserve"> </w:t>
      </w:r>
      <w:proofErr w:type="gramStart"/>
      <w:r w:rsidRPr="007C6DBD">
        <w:rPr>
          <w:rFonts w:ascii="Arial" w:hAnsi="Arial" w:cs="Arial"/>
          <w:sz w:val="18"/>
        </w:rPr>
        <w:t>торгах</w:t>
      </w:r>
      <w:proofErr w:type="gramEnd"/>
      <w:r w:rsidRPr="007C6DBD">
        <w:rPr>
          <w:rFonts w:ascii="Arial" w:hAnsi="Arial" w:cs="Arial"/>
          <w:sz w:val="18"/>
        </w:rPr>
        <w:t xml:space="preserve"> на рынке ценных бумаг и др.);</w:t>
      </w:r>
    </w:p>
    <w:p w:rsidR="007C6DBD" w:rsidRPr="007C6DBD" w:rsidRDefault="007C6DBD" w:rsidP="007C6DBD">
      <w:pPr>
        <w:spacing w:after="0" w:line="240" w:lineRule="auto"/>
        <w:ind w:firstLine="709"/>
        <w:jc w:val="both"/>
        <w:rPr>
          <w:rFonts w:ascii="Arial" w:hAnsi="Arial" w:cs="Arial"/>
          <w:sz w:val="18"/>
        </w:rPr>
      </w:pPr>
      <w:proofErr w:type="gramStart"/>
      <w:r w:rsidRPr="007C6DBD">
        <w:rPr>
          <w:rFonts w:ascii="Arial" w:hAnsi="Arial" w:cs="Arial"/>
          <w:sz w:val="18"/>
        </w:rPr>
        <w:lastRenderedPageBreak/>
        <w:t>7) лицо, замещающее муниципальную должность, лица, состоящие с ним в близком родстве или свойстве, или иные лица, с которыми связана личная заинтересованность лица, замещающего муниципальную должность,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лицо, замещающее муниципальную должность, осуществляет свои полномочия;</w:t>
      </w:r>
      <w:proofErr w:type="gramEnd"/>
    </w:p>
    <w:p w:rsidR="007C6DBD" w:rsidRPr="007C6DBD" w:rsidRDefault="007C6DBD" w:rsidP="007C6DBD">
      <w:pPr>
        <w:spacing w:after="0" w:line="240" w:lineRule="auto"/>
        <w:ind w:firstLine="709"/>
        <w:jc w:val="both"/>
        <w:rPr>
          <w:rFonts w:ascii="Arial" w:hAnsi="Arial" w:cs="Arial"/>
          <w:sz w:val="18"/>
        </w:rPr>
      </w:pPr>
      <w:proofErr w:type="gramStart"/>
      <w:r w:rsidRPr="007C6DBD">
        <w:rPr>
          <w:rFonts w:ascii="Arial" w:hAnsi="Arial" w:cs="Arial"/>
          <w:sz w:val="18"/>
        </w:rPr>
        <w:t>8) лицо, замещающее муниципальную должность, осуществляет свои полномочия в отношении физических лиц или организаций, которые предоставляли или предоставляют услуги, в том числе платные, лицу, замещающему муниципальную должность, лицам, состоящим с ним в близком родстве или свойстве, или иным лицам, с которыми связана личная заинтересованность лица, замещающего муниципальную должность;</w:t>
      </w:r>
      <w:proofErr w:type="gramEnd"/>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9) лицо, замещающее муниципальную должность, осуществляет свои полномочия в отношении организации, перед которой само лицо, замещающее муниципальную должность, и (или) лица, состоящие с ним в близком родстве или свойстве, имеют имущественные обязательства;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10) лицо, замещающее муниципальную должность, осуществляет свои полномочия в отношении организации, владельцем, руководителем или членом органов управления которой является или являлось, до избрания лицом, замещающим муниципальную должность;</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11) лицо, замещающее муниципальную должность, осуществляет свои полномочия в отношении кредиторов организации, владельцами или членами </w:t>
      </w:r>
      <w:proofErr w:type="gramStart"/>
      <w:r w:rsidRPr="007C6DBD">
        <w:rPr>
          <w:rFonts w:ascii="Arial" w:hAnsi="Arial" w:cs="Arial"/>
          <w:sz w:val="18"/>
        </w:rPr>
        <w:t>органов</w:t>
      </w:r>
      <w:proofErr w:type="gramEnd"/>
      <w:r w:rsidRPr="007C6DBD">
        <w:rPr>
          <w:rFonts w:ascii="Arial" w:hAnsi="Arial" w:cs="Arial"/>
          <w:sz w:val="18"/>
        </w:rPr>
        <w:t xml:space="preserve"> управления которых являются лица, состоящие с ним в близком родстве или свойстве;</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12) лицо, замещающее муниципальную должность, осуществляет свои полномочия в отношении организации, которая имеет имущественные обязательства перед лицом, замещающим муниципальную должность, лицами, состоящими с ним в близком родстве или свойстве, или иными лицами, с которыми связана личная заинтересованность лица, замещающего муниципальную должность;</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13) лицо, замещающее муниципальную должность, использует информацию, полученную в ходе осуществления своих полномочий и временно недоступную широкой общественности, для получения конкурентных преимуще</w:t>
      </w:r>
      <w:proofErr w:type="gramStart"/>
      <w:r w:rsidRPr="007C6DBD">
        <w:rPr>
          <w:rFonts w:ascii="Arial" w:hAnsi="Arial" w:cs="Arial"/>
          <w:sz w:val="18"/>
        </w:rPr>
        <w:t>ств пр</w:t>
      </w:r>
      <w:proofErr w:type="gramEnd"/>
      <w:r w:rsidRPr="007C6DBD">
        <w:rPr>
          <w:rFonts w:ascii="Arial" w:hAnsi="Arial" w:cs="Arial"/>
          <w:sz w:val="18"/>
        </w:rPr>
        <w:t>и совершении коммерческих операций;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14) иных установленных законом случаях.</w:t>
      </w:r>
    </w:p>
    <w:p w:rsidR="007C6DBD" w:rsidRPr="007C6DBD" w:rsidRDefault="007C6DBD" w:rsidP="007C6DBD">
      <w:pPr>
        <w:spacing w:after="0" w:line="240" w:lineRule="auto"/>
        <w:rPr>
          <w:rFonts w:ascii="Arial" w:hAnsi="Arial" w:cs="Arial"/>
          <w:sz w:val="18"/>
        </w:rPr>
      </w:pPr>
      <w:r w:rsidRPr="007C6DBD">
        <w:rPr>
          <w:rFonts w:ascii="Arial" w:hAnsi="Arial" w:cs="Arial"/>
          <w:sz w:val="18"/>
        </w:rPr>
        <w:t>РАЗДЕЛ 2. ОСНОВНЫЕ ТРЕБОВАНИЯ К ПРЕДОТВРАЩЕНИЮ И (ИЛИ) УРЕГУЛИРОВАНИЮ КОНФЛИКТА ИНТЕРЕСОВ</w:t>
      </w:r>
    </w:p>
    <w:p w:rsidR="007C6DBD" w:rsidRPr="007C6DBD" w:rsidRDefault="007C6DBD" w:rsidP="007C6DBD">
      <w:pPr>
        <w:spacing w:after="0" w:line="240" w:lineRule="auto"/>
        <w:jc w:val="both"/>
        <w:rPr>
          <w:rFonts w:ascii="Arial" w:hAnsi="Arial" w:cs="Arial"/>
          <w:sz w:val="18"/>
        </w:rPr>
      </w:pPr>
      <w:r>
        <w:rPr>
          <w:rFonts w:ascii="Arial" w:hAnsi="Arial" w:cs="Arial"/>
          <w:sz w:val="18"/>
        </w:rPr>
        <w:t xml:space="preserve">              </w:t>
      </w:r>
      <w:r w:rsidRPr="007C6DBD">
        <w:rPr>
          <w:rFonts w:ascii="Arial" w:hAnsi="Arial" w:cs="Arial"/>
          <w:sz w:val="18"/>
        </w:rPr>
        <w:t>1. Лицо, замещающее муниципальную должность, обязано принимать меры по недопущению любой возможности возникновения конфликта интересов.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2. </w:t>
      </w:r>
      <w:proofErr w:type="gramStart"/>
      <w:r w:rsidRPr="007C6DBD">
        <w:rPr>
          <w:rFonts w:ascii="Arial" w:hAnsi="Arial" w:cs="Arial"/>
          <w:sz w:val="18"/>
        </w:rPr>
        <w:t>Лицо, замещающее муниципальную должность, обязано в письменной форме уведомить комиссию Думы муниципального образования «Ново-Николаевское»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(далее - Комиссия) о возникшем конфликте интересов или о возможности его возникновения, подав уведомление по форме согласно приложению №1 к настоящему Порядку (далее - уведомление).</w:t>
      </w:r>
      <w:proofErr w:type="gramEnd"/>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Уведомление подается лицом, замещающим муниципальную должность, не позднее трех рабочих дней со дня, когда лицу, замещающему муниципальную должность, стало известно (должно было стать известно) о возникновении личной заинтересованности.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При невозможности по уважительным причинам (болезнь, отпуск, нахождение в командировке) подачи уведомления в указанный срок, лицо, замещающее муниципальную должность, обязано подать уведомление не позднее трех рабочих дней со дня прекращения обстоятельств, предусмотренных настоящим пунктом.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В уведомлении указывается: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фамилия, имя, отчество лица, замещающего муниципальную должность;</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наименование муниципальной должности;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полномочий;</w:t>
      </w:r>
    </w:p>
    <w:p w:rsidR="007C6DBD" w:rsidRPr="007C6DBD" w:rsidRDefault="007C6DBD" w:rsidP="007C6DBD">
      <w:pPr>
        <w:spacing w:after="0" w:line="240" w:lineRule="auto"/>
        <w:ind w:firstLine="709"/>
        <w:jc w:val="both"/>
        <w:rPr>
          <w:rFonts w:ascii="Arial" w:hAnsi="Arial" w:cs="Arial"/>
          <w:sz w:val="18"/>
        </w:rPr>
      </w:pPr>
      <w:proofErr w:type="gramStart"/>
      <w:r w:rsidRPr="007C6DBD">
        <w:rPr>
          <w:rFonts w:ascii="Arial" w:hAnsi="Arial" w:cs="Arial"/>
          <w:sz w:val="18"/>
        </w:rPr>
        <w:t>- информация о возможности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7C6DBD">
        <w:rPr>
          <w:rFonts w:ascii="Arial" w:hAnsi="Arial" w:cs="Arial"/>
          <w:sz w:val="18"/>
        </w:rPr>
        <w:t xml:space="preserve">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предлагаемые меры по предотвращению или урегулированию конфликта интересов (при наличии предложений);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намерение лично присутствовать (отсутствовать) на заседании Комиссии;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дата подачи уведомления;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подпись лица, замещающего муниципальную должность.</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секретарем Комиссии (лицом, исполняющим его обязанности) в Журнале учета в день поступления (форма журнала приведена в приложении №2 к настоящему Порядку).</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Журнал должен быть прошит, пронумерован и заверен печатью Думы муниципального образования «Ново-Николаевское».</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Копия уведомления немедленно после его регистрации с отметкой о регистрации выдается (а в случае поступления уведомления по почте - направляется) лицу, замещающему муниципальную должность, подавшему уведомление.</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lastRenderedPageBreak/>
        <w:t>Отказ в принятии и (или) регистрации уведомления, а также в выдаче копии такого уведомления с отметкой о регистрации не допускается.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6. Секретарь Комиссии в течение одного рабочего дня со дня регистрации уведомления направляет его председателю Комиссии или лицу, исполняющему его обязанности.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7. </w:t>
      </w:r>
      <w:proofErr w:type="gramStart"/>
      <w:r w:rsidRPr="007C6DBD">
        <w:rPr>
          <w:rFonts w:ascii="Arial" w:hAnsi="Arial" w:cs="Arial"/>
          <w:sz w:val="18"/>
        </w:rPr>
        <w:t>Предотвращение или урегулирование конфликта интересов лица, замещающего муниципальную должность, являющегося стороной конфликта интересов, может состоять в отставке его по собственному желанию (досрочного прекращения полномочий) в установленном порядке и (или) в отказе его от выгоды, явившейся причиной возникновения конфликта интересов, путем отвода или самоотвода указанного лица в случаях и порядке, предусмотренных законодательством Российской Федерации и иных способов, позволяющих предотвратить либо урегулировать</w:t>
      </w:r>
      <w:proofErr w:type="gramEnd"/>
      <w:r w:rsidRPr="007C6DBD">
        <w:rPr>
          <w:rFonts w:ascii="Arial" w:hAnsi="Arial" w:cs="Arial"/>
          <w:sz w:val="18"/>
        </w:rPr>
        <w:t xml:space="preserve"> конфликт интересов.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8. В случае</w:t>
      </w:r>
      <w:proofErr w:type="gramStart"/>
      <w:r w:rsidRPr="007C6DBD">
        <w:rPr>
          <w:rFonts w:ascii="Arial" w:hAnsi="Arial" w:cs="Arial"/>
          <w:sz w:val="18"/>
        </w:rPr>
        <w:t>,</w:t>
      </w:r>
      <w:proofErr w:type="gramEnd"/>
      <w:r w:rsidRPr="007C6DBD">
        <w:rPr>
          <w:rFonts w:ascii="Arial" w:hAnsi="Arial" w:cs="Arial"/>
          <w:sz w:val="18"/>
        </w:rPr>
        <w:t xml:space="preserve"> если владение лицом, замещающим муниципальную должность,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9. 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досрочное прекращение полномочий (удаление в отставку) в связи с утратой доверия в соответствии с законодательством Российской Федерации.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10. </w:t>
      </w:r>
      <w:proofErr w:type="gramStart"/>
      <w:r w:rsidRPr="007C6DBD">
        <w:rPr>
          <w:rFonts w:ascii="Arial" w:hAnsi="Arial" w:cs="Arial"/>
          <w:sz w:val="1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досрочно прекращает полномочия (удаляется в отставку)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roofErr w:type="gramEnd"/>
    </w:p>
    <w:p w:rsidR="007C6DBD" w:rsidRPr="007C6DBD" w:rsidRDefault="007C6DBD" w:rsidP="007C6DBD">
      <w:pPr>
        <w:spacing w:after="0" w:line="240" w:lineRule="auto"/>
        <w:ind w:firstLine="709"/>
        <w:jc w:val="both"/>
        <w:rPr>
          <w:rFonts w:ascii="Arial" w:hAnsi="Arial" w:cs="Arial"/>
          <w:sz w:val="18"/>
        </w:rPr>
      </w:pPr>
    </w:p>
    <w:p w:rsidR="007C6DBD" w:rsidRPr="007C6DBD" w:rsidRDefault="007C6DBD" w:rsidP="007C6DBD">
      <w:pPr>
        <w:spacing w:after="0" w:line="240" w:lineRule="auto"/>
        <w:ind w:firstLine="709"/>
        <w:jc w:val="center"/>
        <w:rPr>
          <w:rFonts w:ascii="Arial" w:hAnsi="Arial" w:cs="Arial"/>
          <w:sz w:val="18"/>
        </w:rPr>
      </w:pPr>
      <w:r w:rsidRPr="007C6DBD">
        <w:rPr>
          <w:rFonts w:ascii="Arial" w:hAnsi="Arial" w:cs="Arial"/>
          <w:sz w:val="18"/>
        </w:rPr>
        <w:t>РАЗДЕЛ 3. ОРГАНИЗАЦИЯ ПРОВЕРКИ ИНФОРМАЦИИ О ВОЗНИКШЕМ КОНФЛИКТЕ ИНТЕРЕСОВ ИЛИ О ВОЗМОЖНОСТИ ЕГО ВОЗНИКНОВЕНИЯ У ЛИЦА, ЗАМЕЩАЮЩЕГО МУНИЦИПАЛЬНУЮ ДОЛЖНОСТЬ, ПРИНЯТИЕ РЕШЕНИЯ ПО ЕЕ ИТОГАМ</w:t>
      </w:r>
    </w:p>
    <w:p w:rsidR="007C6DBD" w:rsidRPr="007C6DBD" w:rsidRDefault="007C6DBD" w:rsidP="007C6DBD">
      <w:pPr>
        <w:spacing w:after="0" w:line="240" w:lineRule="auto"/>
        <w:ind w:firstLine="709"/>
        <w:jc w:val="both"/>
        <w:rPr>
          <w:rFonts w:ascii="Arial" w:hAnsi="Arial" w:cs="Arial"/>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 При поступлении уведомления лица, замещающего </w:t>
      </w:r>
      <w:proofErr w:type="gramStart"/>
      <w:r w:rsidRPr="007C6DBD">
        <w:rPr>
          <w:rFonts w:ascii="Arial" w:hAnsi="Arial" w:cs="Arial"/>
          <w:sz w:val="18"/>
        </w:rPr>
        <w:t>муниципальную</w:t>
      </w:r>
      <w:proofErr w:type="gramEnd"/>
    </w:p>
    <w:p w:rsidR="007C6DBD" w:rsidRPr="007C6DBD" w:rsidRDefault="007C6DBD" w:rsidP="007C6DBD">
      <w:pPr>
        <w:spacing w:after="0" w:line="240" w:lineRule="auto"/>
        <w:ind w:firstLine="709"/>
        <w:jc w:val="both"/>
        <w:rPr>
          <w:rFonts w:ascii="Arial" w:hAnsi="Arial" w:cs="Arial"/>
          <w:sz w:val="18"/>
        </w:rPr>
      </w:pPr>
      <w:proofErr w:type="gramStart"/>
      <w:r w:rsidRPr="007C6DBD">
        <w:rPr>
          <w:rFonts w:ascii="Arial" w:hAnsi="Arial" w:cs="Arial"/>
          <w:sz w:val="18"/>
        </w:rPr>
        <w:t>должность,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Думы, определяющим порядок проведения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а также соблюдения ими ограничений и запретов, установленных законодательством Российской Федерации (далее - информация), председатель Комиссии в течение</w:t>
      </w:r>
      <w:proofErr w:type="gramEnd"/>
      <w:r w:rsidRPr="007C6DBD">
        <w:rPr>
          <w:rFonts w:ascii="Arial" w:hAnsi="Arial" w:cs="Arial"/>
          <w:sz w:val="18"/>
        </w:rPr>
        <w:t xml:space="preserve"> 7 рабочих дней обеспечивает предварительное рассмотрение (проверку) уведомления, информации Комиссией.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Порядок и основания проведения проверки определяются нормативным правовым актом Думы, регламентирующим проверку достоверности и полноты сведений, представленных лицами, замещающими муниципальные должности,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Информация анонимного характера не может служить основанием для проведения проверки.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В ходе предварительного рассмотрения (проверки) уведомления, информации члены Комиссии имеют право получать от лица, направившего уведомление, информацию, письменные пояснения по изложенным в них обстоятельствам.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Председатель Комиссии вправе направлять в установленном порядке запросы в государственные органы, органы местного самоуправления и заинтересованные организации.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По результатам предварительного рассмотрения (проверки) уведомления, информации, Комиссией подготавливается мотивированное заключение на каждое из них.</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В заключении указывается: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а) дата заседания Комиссии, фамилии, имена, отчества членов Комиссии и других лиц, присутствующих на заседании;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б) формулировка рассматриваемого на заседании Комиссии вопроса с указанием фамилии, имени, отчества и должности лица, замещающего муниципальную должность, в отношении которого рассматривался вопрос;</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в) источник информации, содержащей основания для проведения заседания Комиссии, и дата поступления информации в Комиссию;</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г) содержание пояснений лица, замещающего муниципальную должность, по существу рассматриваемых вопросов;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д) фамилии, имена, отчества выступивших на заседании лиц и краткое изложение их выступлений;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е) другие сведения;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ж) результаты голосования;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з) принятое решение и его обоснование.</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Член комиссии, не согласный с принятым решением, вправе в письменном виде изложить особое мнение, которое подлежит обязательному приобщению к заключению.</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Уведомление, информация, а также заключение и другие материалы, полученные в ходе предварительного рассмотрения (проверки) уведомления, информации, направляются Комиссией в Думу в течение 5 рабочих дней со дня подготовки мотивированного заключения для их рассмотрения на ближайшем заседании Думы.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lastRenderedPageBreak/>
        <w:t>Выписка из заключения о принятом решении направляется лицу, замещающему муниципальную должность, в течение пяти рабочих дней со дня подписания заключения Комиссии.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В случае направления Комиссией запросов, указанных в абзаце втором пункта 2 настоящего Порядка, уведомление, информация, заключение и другие материалы представляются в Думу в течение 45 дней со дня поступления уведомления или информации в Комиссию. Данный срок может быть продлен на основании решения Комиссии, но не более чем на 30 дней.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6. На очередном заседании Думы по результатам рассмотрения уведомления, информации, заключения и других материалов в порядке, предусмотренном Регламентом Думы, принимается одно из следующих решений: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а) признать, что при осуществлении полномочий лицом, замещающим муниципальную должность, конфликт интересов отсутствует;</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б) признать, что при осуществлении полномочий лицом, замещающим муниципальную должность, личная заинтересованность приводит или может привести к конфликту интересов. В этом случае Дума рекомендует лицу, замещающему муниципальную должность, принять меры по предотвращению или урегулированию конфликта интересов;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в) признать, что лицом, замещающим муниципальную должность, не соблюдались требования об урегулировании конфликта интересов. В этом случае Дума принимает решение в соответствии со статьей 13.1 Федерального закона от 25.12.2008 №273-ФЗ «О противодействии коррупции» о досрочном прекращении полномочий (освобождении от должности) лица в связи с утратой доверия в порядке, предусмотренном нормативным правовым актом Совета.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7. Решение Думы может быть обжаловано лицом, замещающим муниципальную должность, в порядке, установленном законодательством Российской Федерации.</w:t>
      </w:r>
    </w:p>
    <w:p w:rsidR="007C6DBD" w:rsidRPr="007C6DBD" w:rsidRDefault="007C6DBD" w:rsidP="007C6DBD">
      <w:pPr>
        <w:spacing w:after="0" w:line="240" w:lineRule="auto"/>
        <w:ind w:right="74"/>
        <w:jc w:val="both"/>
        <w:rPr>
          <w:szCs w:val="28"/>
        </w:rPr>
      </w:pP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ПРИЛОЖЕНИЕ №1</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к Порядку предотвращения</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и (или) урегулирования</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конфликта интересов лиц,</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замещающих муниципальные</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 xml:space="preserve">должности в </w:t>
      </w:r>
      <w:proofErr w:type="gramStart"/>
      <w:r w:rsidRPr="007C6DBD">
        <w:rPr>
          <w:rFonts w:ascii="Courier New" w:hAnsi="Courier New" w:cs="Courier New"/>
          <w:sz w:val="18"/>
        </w:rPr>
        <w:t>муниципальном</w:t>
      </w:r>
      <w:proofErr w:type="gramEnd"/>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 xml:space="preserve"> образовании «</w:t>
      </w:r>
      <w:proofErr w:type="gramStart"/>
      <w:r w:rsidRPr="007C6DBD">
        <w:rPr>
          <w:rFonts w:ascii="Courier New" w:hAnsi="Courier New" w:cs="Courier New"/>
          <w:sz w:val="18"/>
        </w:rPr>
        <w:t>Ново-Николаевское</w:t>
      </w:r>
      <w:proofErr w:type="gramEnd"/>
      <w:r w:rsidRPr="007C6DBD">
        <w:rPr>
          <w:rFonts w:ascii="Courier New" w:hAnsi="Courier New" w:cs="Courier New"/>
          <w:sz w:val="18"/>
        </w:rPr>
        <w:t>»</w:t>
      </w:r>
    </w:p>
    <w:p w:rsidR="007C6DBD" w:rsidRPr="007C6DBD" w:rsidRDefault="007C6DBD" w:rsidP="007C6DBD">
      <w:pPr>
        <w:spacing w:after="0" w:line="240" w:lineRule="auto"/>
        <w:ind w:right="74"/>
        <w:jc w:val="right"/>
        <w:rPr>
          <w:szCs w:val="28"/>
        </w:rPr>
      </w:pPr>
    </w:p>
    <w:p w:rsidR="007C6DBD" w:rsidRPr="007C6DBD" w:rsidRDefault="007C6DBD" w:rsidP="007C6DBD">
      <w:pPr>
        <w:spacing w:after="0" w:line="240" w:lineRule="auto"/>
        <w:ind w:right="74"/>
        <w:jc w:val="center"/>
        <w:rPr>
          <w:szCs w:val="28"/>
        </w:rPr>
      </w:pPr>
    </w:p>
    <w:p w:rsidR="007C6DBD" w:rsidRPr="007C6DBD" w:rsidRDefault="007C6DBD" w:rsidP="007C6DBD">
      <w:pPr>
        <w:spacing w:after="0" w:line="240" w:lineRule="auto"/>
        <w:ind w:right="74" w:firstLine="709"/>
        <w:jc w:val="center"/>
        <w:rPr>
          <w:rFonts w:ascii="Arial" w:hAnsi="Arial" w:cs="Arial"/>
          <w:sz w:val="18"/>
        </w:rPr>
      </w:pPr>
      <w:r w:rsidRPr="007C6DBD">
        <w:rPr>
          <w:rFonts w:ascii="Arial" w:hAnsi="Arial" w:cs="Arial"/>
          <w:sz w:val="18"/>
        </w:rPr>
        <w:t>Форма уведомления о возникшем конфликте интересов или о</w:t>
      </w:r>
    </w:p>
    <w:p w:rsidR="007C6DBD" w:rsidRPr="007C6DBD" w:rsidRDefault="007C6DBD" w:rsidP="007C6DBD">
      <w:pPr>
        <w:spacing w:after="0" w:line="240" w:lineRule="auto"/>
        <w:ind w:right="74" w:firstLine="709"/>
        <w:jc w:val="center"/>
        <w:rPr>
          <w:rFonts w:ascii="Arial" w:hAnsi="Arial" w:cs="Arial"/>
          <w:sz w:val="18"/>
        </w:rPr>
      </w:pPr>
      <w:r w:rsidRPr="007C6DBD">
        <w:rPr>
          <w:rFonts w:ascii="Arial" w:hAnsi="Arial" w:cs="Arial"/>
          <w:sz w:val="18"/>
        </w:rPr>
        <w:t>возможности его возникновения</w:t>
      </w:r>
    </w:p>
    <w:p w:rsidR="007C6DBD" w:rsidRPr="007C6DBD" w:rsidRDefault="007C6DBD" w:rsidP="007C6DBD">
      <w:pPr>
        <w:spacing w:after="0" w:line="240" w:lineRule="auto"/>
        <w:ind w:right="74" w:firstLine="709"/>
        <w:jc w:val="both"/>
        <w:rPr>
          <w:rFonts w:ascii="Arial" w:hAnsi="Arial" w:cs="Arial"/>
          <w:sz w:val="18"/>
        </w:rPr>
      </w:pPr>
    </w:p>
    <w:p w:rsidR="007C6DBD" w:rsidRPr="007C6DBD" w:rsidRDefault="007C6DBD" w:rsidP="007C6DBD">
      <w:pPr>
        <w:spacing w:after="0" w:line="240" w:lineRule="auto"/>
        <w:ind w:right="74" w:firstLine="709"/>
        <w:jc w:val="right"/>
        <w:rPr>
          <w:rFonts w:ascii="Courier New" w:hAnsi="Courier New" w:cs="Courier New"/>
          <w:sz w:val="18"/>
        </w:rPr>
      </w:pPr>
      <w:r w:rsidRPr="007C6DBD">
        <w:rPr>
          <w:rFonts w:ascii="Courier New" w:hAnsi="Courier New" w:cs="Courier New"/>
          <w:sz w:val="18"/>
        </w:rPr>
        <w:t>В Комиссию Думы</w:t>
      </w:r>
    </w:p>
    <w:p w:rsidR="007C6DBD" w:rsidRPr="007C6DBD" w:rsidRDefault="007C6DBD" w:rsidP="007C6DBD">
      <w:pPr>
        <w:spacing w:after="0" w:line="240" w:lineRule="auto"/>
        <w:ind w:right="74" w:firstLine="709"/>
        <w:jc w:val="right"/>
        <w:rPr>
          <w:rFonts w:ascii="Courier New" w:hAnsi="Courier New" w:cs="Courier New"/>
          <w:sz w:val="18"/>
        </w:rPr>
      </w:pPr>
      <w:r w:rsidRPr="007C6DBD">
        <w:rPr>
          <w:rFonts w:ascii="Courier New" w:hAnsi="Courier New" w:cs="Courier New"/>
          <w:sz w:val="18"/>
        </w:rPr>
        <w:t>муниципального образования</w:t>
      </w:r>
    </w:p>
    <w:p w:rsidR="007C6DBD" w:rsidRPr="007C6DBD" w:rsidRDefault="007C6DBD" w:rsidP="007C6DBD">
      <w:pPr>
        <w:spacing w:after="0" w:line="240" w:lineRule="auto"/>
        <w:ind w:right="74" w:firstLine="709"/>
        <w:jc w:val="right"/>
        <w:rPr>
          <w:rFonts w:ascii="Courier New" w:hAnsi="Courier New" w:cs="Courier New"/>
          <w:sz w:val="18"/>
        </w:rPr>
      </w:pPr>
      <w:r w:rsidRPr="007C6DBD">
        <w:rPr>
          <w:rFonts w:ascii="Courier New" w:hAnsi="Courier New" w:cs="Courier New"/>
          <w:sz w:val="18"/>
        </w:rPr>
        <w:t>«Ново-Николаевское» по</w:t>
      </w:r>
    </w:p>
    <w:p w:rsidR="007C6DBD" w:rsidRPr="007C6DBD" w:rsidRDefault="007C6DBD" w:rsidP="007C6DBD">
      <w:pPr>
        <w:spacing w:after="0" w:line="240" w:lineRule="auto"/>
        <w:ind w:right="74" w:firstLine="709"/>
        <w:jc w:val="right"/>
        <w:rPr>
          <w:rFonts w:ascii="Courier New" w:hAnsi="Courier New" w:cs="Courier New"/>
          <w:sz w:val="18"/>
        </w:rPr>
      </w:pPr>
      <w:proofErr w:type="gramStart"/>
      <w:r w:rsidRPr="007C6DBD">
        <w:rPr>
          <w:rFonts w:ascii="Courier New" w:hAnsi="Courier New" w:cs="Courier New"/>
          <w:sz w:val="18"/>
        </w:rPr>
        <w:t>контролю за</w:t>
      </w:r>
      <w:proofErr w:type="gramEnd"/>
      <w:r w:rsidRPr="007C6DBD">
        <w:rPr>
          <w:rFonts w:ascii="Courier New" w:hAnsi="Courier New" w:cs="Courier New"/>
          <w:sz w:val="18"/>
        </w:rPr>
        <w:t xml:space="preserve"> достоверностью сведений о</w:t>
      </w:r>
    </w:p>
    <w:p w:rsidR="007C6DBD" w:rsidRPr="007C6DBD" w:rsidRDefault="007C6DBD" w:rsidP="007C6DBD">
      <w:pPr>
        <w:spacing w:after="0" w:line="240" w:lineRule="auto"/>
        <w:ind w:right="74" w:firstLine="709"/>
        <w:jc w:val="right"/>
        <w:rPr>
          <w:rFonts w:ascii="Courier New" w:hAnsi="Courier New" w:cs="Courier New"/>
          <w:sz w:val="18"/>
        </w:rPr>
      </w:pPr>
      <w:proofErr w:type="gramStart"/>
      <w:r w:rsidRPr="007C6DBD">
        <w:rPr>
          <w:rFonts w:ascii="Courier New" w:hAnsi="Courier New" w:cs="Courier New"/>
          <w:sz w:val="18"/>
        </w:rPr>
        <w:t>доходах</w:t>
      </w:r>
      <w:proofErr w:type="gramEnd"/>
      <w:r w:rsidRPr="007C6DBD">
        <w:rPr>
          <w:rFonts w:ascii="Courier New" w:hAnsi="Courier New" w:cs="Courier New"/>
          <w:sz w:val="18"/>
        </w:rPr>
        <w:t>, об имуществе и</w:t>
      </w:r>
    </w:p>
    <w:p w:rsidR="007C6DBD" w:rsidRPr="007C6DBD" w:rsidRDefault="007C6DBD" w:rsidP="007C6DBD">
      <w:pPr>
        <w:spacing w:after="0" w:line="240" w:lineRule="auto"/>
        <w:ind w:right="74" w:firstLine="709"/>
        <w:jc w:val="right"/>
        <w:rPr>
          <w:rFonts w:ascii="Courier New" w:hAnsi="Courier New" w:cs="Courier New"/>
          <w:sz w:val="18"/>
        </w:rPr>
      </w:pPr>
      <w:r w:rsidRPr="007C6DBD">
        <w:rPr>
          <w:rFonts w:ascii="Courier New" w:hAnsi="Courier New" w:cs="Courier New"/>
          <w:sz w:val="18"/>
        </w:rPr>
        <w:t xml:space="preserve">обязательствах </w:t>
      </w:r>
      <w:proofErr w:type="gramStart"/>
      <w:r w:rsidRPr="007C6DBD">
        <w:rPr>
          <w:rFonts w:ascii="Courier New" w:hAnsi="Courier New" w:cs="Courier New"/>
          <w:sz w:val="18"/>
        </w:rPr>
        <w:t>имущественного</w:t>
      </w:r>
      <w:proofErr w:type="gramEnd"/>
    </w:p>
    <w:p w:rsidR="007C6DBD" w:rsidRPr="007C6DBD" w:rsidRDefault="007C6DBD" w:rsidP="007C6DBD">
      <w:pPr>
        <w:spacing w:after="0" w:line="240" w:lineRule="auto"/>
        <w:ind w:right="74" w:firstLine="709"/>
        <w:jc w:val="right"/>
        <w:rPr>
          <w:rFonts w:ascii="Courier New" w:hAnsi="Courier New" w:cs="Courier New"/>
          <w:sz w:val="18"/>
        </w:rPr>
      </w:pPr>
      <w:r w:rsidRPr="007C6DBD">
        <w:rPr>
          <w:rFonts w:ascii="Courier New" w:hAnsi="Courier New" w:cs="Courier New"/>
          <w:sz w:val="18"/>
        </w:rPr>
        <w:t xml:space="preserve">характера, </w:t>
      </w:r>
      <w:proofErr w:type="gramStart"/>
      <w:r w:rsidRPr="007C6DBD">
        <w:rPr>
          <w:rFonts w:ascii="Courier New" w:hAnsi="Courier New" w:cs="Courier New"/>
          <w:sz w:val="18"/>
        </w:rPr>
        <w:t>представляемых</w:t>
      </w:r>
      <w:proofErr w:type="gramEnd"/>
    </w:p>
    <w:p w:rsidR="007C6DBD" w:rsidRPr="007C6DBD" w:rsidRDefault="007C6DBD" w:rsidP="007C6DBD">
      <w:pPr>
        <w:spacing w:after="0" w:line="240" w:lineRule="auto"/>
        <w:ind w:right="74" w:firstLine="709"/>
        <w:jc w:val="right"/>
        <w:rPr>
          <w:rFonts w:ascii="Courier New" w:hAnsi="Courier New" w:cs="Courier New"/>
          <w:sz w:val="18"/>
        </w:rPr>
      </w:pPr>
      <w:r w:rsidRPr="007C6DBD">
        <w:rPr>
          <w:rFonts w:ascii="Courier New" w:hAnsi="Courier New" w:cs="Courier New"/>
          <w:sz w:val="18"/>
        </w:rPr>
        <w:t>лицами, замещающими</w:t>
      </w:r>
    </w:p>
    <w:p w:rsidR="007C6DBD" w:rsidRPr="007C6DBD" w:rsidRDefault="007C6DBD" w:rsidP="007C6DBD">
      <w:pPr>
        <w:spacing w:after="0" w:line="240" w:lineRule="auto"/>
        <w:ind w:right="74" w:firstLine="709"/>
        <w:jc w:val="right"/>
        <w:rPr>
          <w:rFonts w:ascii="Courier New" w:hAnsi="Courier New" w:cs="Courier New"/>
          <w:sz w:val="18"/>
        </w:rPr>
      </w:pPr>
      <w:r w:rsidRPr="007C6DBD">
        <w:rPr>
          <w:rFonts w:ascii="Courier New" w:hAnsi="Courier New" w:cs="Courier New"/>
          <w:sz w:val="18"/>
        </w:rPr>
        <w:t>муниципальные должности</w:t>
      </w:r>
    </w:p>
    <w:p w:rsidR="007C6DBD" w:rsidRPr="007C6DBD" w:rsidRDefault="007C6DBD" w:rsidP="007C6DBD">
      <w:pPr>
        <w:spacing w:after="0" w:line="240" w:lineRule="auto"/>
        <w:ind w:right="74" w:firstLine="709"/>
        <w:jc w:val="right"/>
        <w:rPr>
          <w:rFonts w:ascii="Courier New" w:hAnsi="Courier New" w:cs="Courier New"/>
          <w:sz w:val="18"/>
        </w:rPr>
      </w:pPr>
      <w:r w:rsidRPr="007C6DBD">
        <w:rPr>
          <w:rFonts w:ascii="Courier New" w:hAnsi="Courier New" w:cs="Courier New"/>
          <w:sz w:val="18"/>
        </w:rPr>
        <w:t>__________________________________________</w:t>
      </w:r>
    </w:p>
    <w:p w:rsidR="007C6DBD" w:rsidRPr="007C6DBD" w:rsidRDefault="007C6DBD" w:rsidP="007C6DBD">
      <w:pPr>
        <w:spacing w:after="0" w:line="240" w:lineRule="auto"/>
        <w:ind w:right="74" w:firstLine="709"/>
        <w:jc w:val="right"/>
        <w:rPr>
          <w:rFonts w:ascii="Courier New" w:hAnsi="Courier New" w:cs="Courier New"/>
          <w:sz w:val="18"/>
        </w:rPr>
      </w:pPr>
      <w:r w:rsidRPr="007C6DBD">
        <w:rPr>
          <w:rFonts w:ascii="Courier New" w:hAnsi="Courier New" w:cs="Courier New"/>
          <w:sz w:val="18"/>
        </w:rPr>
        <w:t>(Ф.И.О. уведомителя /наименование должности</w:t>
      </w:r>
      <w:proofErr w:type="gramStart"/>
      <w:r w:rsidRPr="007C6DBD">
        <w:rPr>
          <w:rFonts w:ascii="Courier New" w:hAnsi="Courier New" w:cs="Courier New"/>
          <w:sz w:val="18"/>
        </w:rPr>
        <w:t xml:space="preserve"> )</w:t>
      </w:r>
      <w:proofErr w:type="gramEnd"/>
    </w:p>
    <w:p w:rsidR="007C6DBD" w:rsidRPr="007C6DBD" w:rsidRDefault="007C6DBD" w:rsidP="007C6DBD">
      <w:pPr>
        <w:spacing w:after="0" w:line="240" w:lineRule="auto"/>
        <w:ind w:right="74" w:firstLine="709"/>
        <w:jc w:val="right"/>
        <w:rPr>
          <w:rFonts w:ascii="Courier New" w:hAnsi="Courier New" w:cs="Courier New"/>
          <w:sz w:val="18"/>
        </w:rPr>
      </w:pPr>
    </w:p>
    <w:p w:rsidR="007C6DBD" w:rsidRPr="007C6DBD" w:rsidRDefault="007C6DBD" w:rsidP="007C6DBD">
      <w:pPr>
        <w:spacing w:after="0" w:line="240" w:lineRule="auto"/>
        <w:ind w:right="74" w:firstLine="709"/>
        <w:jc w:val="center"/>
        <w:rPr>
          <w:rFonts w:ascii="Arial" w:hAnsi="Arial" w:cs="Arial"/>
          <w:sz w:val="18"/>
        </w:rPr>
      </w:pPr>
      <w:r w:rsidRPr="007C6DBD">
        <w:rPr>
          <w:rFonts w:ascii="Arial" w:hAnsi="Arial" w:cs="Arial"/>
          <w:sz w:val="18"/>
        </w:rPr>
        <w:t>Уведомление о возникшем конфликте интересов или о возможности его возникновения</w:t>
      </w:r>
    </w:p>
    <w:p w:rsidR="007C6DBD" w:rsidRPr="007C6DBD" w:rsidRDefault="007C6DBD" w:rsidP="007C6DBD">
      <w:pPr>
        <w:spacing w:after="0" w:line="240" w:lineRule="auto"/>
        <w:ind w:right="74" w:firstLine="709"/>
        <w:jc w:val="both"/>
        <w:rPr>
          <w:rFonts w:ascii="Arial" w:hAnsi="Arial" w:cs="Arial"/>
          <w:b/>
          <w:sz w:val="18"/>
        </w:rPr>
      </w:pPr>
    </w:p>
    <w:p w:rsidR="007C6DBD" w:rsidRPr="007C6DBD" w:rsidRDefault="007C6DBD" w:rsidP="007C6DBD">
      <w:pPr>
        <w:spacing w:after="0" w:line="240" w:lineRule="auto"/>
        <w:ind w:right="74" w:firstLine="709"/>
        <w:jc w:val="both"/>
        <w:rPr>
          <w:rFonts w:ascii="Arial" w:hAnsi="Arial" w:cs="Arial"/>
          <w:sz w:val="18"/>
        </w:rPr>
      </w:pPr>
      <w:r w:rsidRPr="007C6DBD">
        <w:rPr>
          <w:rFonts w:ascii="Arial" w:hAnsi="Arial" w:cs="Arial"/>
          <w:sz w:val="18"/>
        </w:rPr>
        <w:t>В соответствии с Федеральным законом от 25.12.2008 №273-ФЗ «О противодействии коррупции» сообщаю, что: ________________________________________________________________________________________________________________________________</w:t>
      </w:r>
    </w:p>
    <w:p w:rsidR="007C6DBD" w:rsidRPr="007C6DBD" w:rsidRDefault="007C6DBD" w:rsidP="007C6DBD">
      <w:pPr>
        <w:spacing w:after="0" w:line="240" w:lineRule="auto"/>
        <w:ind w:right="74" w:firstLine="709"/>
        <w:jc w:val="both"/>
        <w:rPr>
          <w:rFonts w:ascii="Arial" w:hAnsi="Arial" w:cs="Arial"/>
          <w:sz w:val="18"/>
        </w:rPr>
      </w:pPr>
      <w:r w:rsidRPr="007C6DBD">
        <w:rPr>
          <w:rFonts w:ascii="Arial" w:hAnsi="Arial" w:cs="Arial"/>
          <w:sz w:val="18"/>
        </w:rPr>
        <w:t>(описание личной заинтересованности, которая приводит или может привести к возникновению конфликта интересов)</w:t>
      </w:r>
    </w:p>
    <w:p w:rsidR="007C6DBD" w:rsidRPr="007C6DBD" w:rsidRDefault="007C6DBD" w:rsidP="007C6DBD">
      <w:pPr>
        <w:spacing w:after="0" w:line="240" w:lineRule="auto"/>
        <w:ind w:right="74" w:firstLine="709"/>
        <w:jc w:val="both"/>
        <w:rPr>
          <w:rFonts w:ascii="Arial" w:hAnsi="Arial" w:cs="Arial"/>
          <w:sz w:val="18"/>
        </w:rPr>
      </w:pPr>
      <w:r w:rsidRPr="007C6DBD">
        <w:rPr>
          <w:rFonts w:ascii="Arial" w:hAnsi="Arial" w:cs="Arial"/>
          <w:sz w:val="18"/>
        </w:rPr>
        <w:t>__________________________________________________________________________________________________________________________________________________________________________________________________</w:t>
      </w:r>
    </w:p>
    <w:p w:rsidR="007C6DBD" w:rsidRPr="007C6DBD" w:rsidRDefault="007C6DBD" w:rsidP="007C6DBD">
      <w:pPr>
        <w:spacing w:after="0" w:line="240" w:lineRule="auto"/>
        <w:ind w:right="74" w:firstLine="709"/>
        <w:jc w:val="both"/>
        <w:rPr>
          <w:rFonts w:ascii="Arial" w:hAnsi="Arial" w:cs="Arial"/>
          <w:sz w:val="18"/>
        </w:rPr>
      </w:pPr>
      <w:r w:rsidRPr="007C6DBD">
        <w:rPr>
          <w:rFonts w:ascii="Arial" w:hAnsi="Arial" w:cs="Arial"/>
          <w:sz w:val="18"/>
        </w:rPr>
        <w:t>(описание полномочий, на исполнение которых может негативно повлиять либо негативно влияет личная заинтересованность)</w:t>
      </w:r>
    </w:p>
    <w:p w:rsidR="007C6DBD" w:rsidRPr="007C6DBD" w:rsidRDefault="007C6DBD" w:rsidP="007C6DBD">
      <w:pPr>
        <w:spacing w:after="0" w:line="240" w:lineRule="auto"/>
        <w:ind w:right="74" w:firstLine="709"/>
        <w:jc w:val="both"/>
        <w:rPr>
          <w:rFonts w:ascii="Arial" w:hAnsi="Arial" w:cs="Arial"/>
          <w:sz w:val="18"/>
        </w:rPr>
      </w:pPr>
      <w:r w:rsidRPr="007C6DBD">
        <w:rPr>
          <w:rFonts w:ascii="Arial" w:hAnsi="Arial" w:cs="Arial"/>
          <w:sz w:val="18"/>
        </w:rPr>
        <w:t>________________________________________________________________________________________________________________________________</w:t>
      </w:r>
    </w:p>
    <w:p w:rsidR="007C6DBD" w:rsidRPr="007C6DBD" w:rsidRDefault="007C6DBD" w:rsidP="007C6DBD">
      <w:pPr>
        <w:spacing w:after="0" w:line="240" w:lineRule="auto"/>
        <w:ind w:right="74" w:firstLine="709"/>
        <w:jc w:val="both"/>
        <w:rPr>
          <w:rFonts w:ascii="Arial" w:hAnsi="Arial" w:cs="Arial"/>
          <w:sz w:val="18"/>
        </w:rPr>
      </w:pPr>
      <w:r w:rsidRPr="007C6DBD">
        <w:rPr>
          <w:rFonts w:ascii="Arial" w:hAnsi="Arial" w:cs="Arial"/>
          <w:sz w:val="18"/>
        </w:rPr>
        <w:t>(предлагаемые меры по предотвращению или урегулированию конфликта интересов)</w:t>
      </w:r>
    </w:p>
    <w:p w:rsidR="007C6DBD" w:rsidRPr="007C6DBD" w:rsidRDefault="007C6DBD" w:rsidP="007C6DBD">
      <w:pPr>
        <w:spacing w:after="0" w:line="240" w:lineRule="auto"/>
        <w:ind w:right="74" w:firstLine="709"/>
        <w:jc w:val="both"/>
        <w:rPr>
          <w:rFonts w:ascii="Arial" w:hAnsi="Arial" w:cs="Arial"/>
          <w:sz w:val="18"/>
        </w:rPr>
      </w:pPr>
      <w:r w:rsidRPr="007C6DBD">
        <w:rPr>
          <w:rFonts w:ascii="Arial" w:hAnsi="Arial" w:cs="Arial"/>
          <w:sz w:val="18"/>
        </w:rPr>
        <w:t>Намереваюсь (не намереваюсь) лично присутствовать на заседании Комиссии при рассмотрении настоящего уведомления (</w:t>
      </w:r>
      <w:proofErr w:type="gramStart"/>
      <w:r w:rsidRPr="007C6DBD">
        <w:rPr>
          <w:rFonts w:ascii="Arial" w:hAnsi="Arial" w:cs="Arial"/>
          <w:sz w:val="18"/>
        </w:rPr>
        <w:t>нужное</w:t>
      </w:r>
      <w:proofErr w:type="gramEnd"/>
      <w:r w:rsidRPr="007C6DBD">
        <w:rPr>
          <w:rFonts w:ascii="Arial" w:hAnsi="Arial" w:cs="Arial"/>
          <w:sz w:val="18"/>
        </w:rPr>
        <w:t xml:space="preserve"> подчеркнуть).</w:t>
      </w:r>
    </w:p>
    <w:p w:rsidR="007C6DBD" w:rsidRPr="007C6DBD" w:rsidRDefault="007C6DBD" w:rsidP="007C6DBD">
      <w:pPr>
        <w:spacing w:after="0" w:line="240" w:lineRule="auto"/>
        <w:ind w:right="74" w:firstLine="709"/>
        <w:jc w:val="both"/>
        <w:rPr>
          <w:rFonts w:ascii="Arial" w:hAnsi="Arial" w:cs="Arial"/>
          <w:sz w:val="18"/>
        </w:rPr>
      </w:pPr>
    </w:p>
    <w:p w:rsidR="007C6DBD" w:rsidRPr="007C6DBD" w:rsidRDefault="007C6DBD" w:rsidP="007C6DBD">
      <w:pPr>
        <w:spacing w:after="0" w:line="240" w:lineRule="auto"/>
        <w:ind w:right="74" w:firstLine="709"/>
        <w:jc w:val="both"/>
        <w:rPr>
          <w:rFonts w:ascii="Arial" w:hAnsi="Arial" w:cs="Arial"/>
          <w:sz w:val="18"/>
        </w:rPr>
      </w:pPr>
      <w:r w:rsidRPr="007C6DBD">
        <w:rPr>
          <w:rFonts w:ascii="Arial" w:hAnsi="Arial" w:cs="Arial"/>
          <w:sz w:val="18"/>
        </w:rPr>
        <w:t>Дата подпись ФИО</w:t>
      </w:r>
    </w:p>
    <w:p w:rsidR="007C6DBD" w:rsidRPr="007C6DBD" w:rsidRDefault="007C6DBD" w:rsidP="007C6DBD">
      <w:pPr>
        <w:spacing w:after="0" w:line="240" w:lineRule="auto"/>
        <w:ind w:right="74" w:firstLine="709"/>
        <w:jc w:val="both"/>
        <w:rPr>
          <w:rFonts w:ascii="Arial" w:hAnsi="Arial" w:cs="Arial"/>
          <w:sz w:val="18"/>
        </w:rPr>
      </w:pPr>
      <w:r w:rsidRPr="007C6DBD">
        <w:rPr>
          <w:rFonts w:ascii="Arial" w:hAnsi="Arial" w:cs="Arial"/>
          <w:sz w:val="18"/>
        </w:rPr>
        <w:t>________________________________________________________________</w:t>
      </w:r>
    </w:p>
    <w:p w:rsidR="007C6DBD" w:rsidRPr="007C6DBD" w:rsidRDefault="007C6DBD" w:rsidP="007C6DBD">
      <w:pPr>
        <w:spacing w:after="0" w:line="240" w:lineRule="auto"/>
        <w:ind w:right="74" w:firstLine="709"/>
        <w:jc w:val="both"/>
        <w:rPr>
          <w:rFonts w:ascii="Arial" w:hAnsi="Arial" w:cs="Arial"/>
          <w:sz w:val="18"/>
        </w:rPr>
      </w:pPr>
      <w:r w:rsidRPr="007C6DBD">
        <w:rPr>
          <w:rFonts w:ascii="Arial" w:hAnsi="Arial" w:cs="Arial"/>
          <w:sz w:val="18"/>
        </w:rPr>
        <w:t>Уведомление зарегистрировано в Журнале учета уведомлений о возникшем конфликте интересов или о возможности его возникновения, письменной информации об этом из иных источников « » _______201___г. №__</w:t>
      </w:r>
    </w:p>
    <w:p w:rsidR="007C6DBD" w:rsidRPr="007C6DBD" w:rsidRDefault="007C6DBD" w:rsidP="007C6DBD">
      <w:pPr>
        <w:spacing w:after="0" w:line="240" w:lineRule="auto"/>
        <w:ind w:right="74" w:firstLine="709"/>
        <w:jc w:val="both"/>
        <w:rPr>
          <w:rFonts w:ascii="Arial" w:hAnsi="Arial" w:cs="Arial"/>
          <w:sz w:val="18"/>
        </w:rPr>
      </w:pPr>
    </w:p>
    <w:p w:rsidR="007C6DBD" w:rsidRPr="007C6DBD" w:rsidRDefault="007C6DBD" w:rsidP="007C6DBD">
      <w:pPr>
        <w:spacing w:after="0" w:line="240" w:lineRule="auto"/>
        <w:ind w:right="74" w:firstLine="709"/>
        <w:jc w:val="both"/>
        <w:rPr>
          <w:rFonts w:ascii="Arial" w:hAnsi="Arial" w:cs="Arial"/>
          <w:sz w:val="18"/>
        </w:rPr>
      </w:pPr>
      <w:r w:rsidRPr="007C6DBD">
        <w:rPr>
          <w:rFonts w:ascii="Arial" w:hAnsi="Arial" w:cs="Arial"/>
          <w:sz w:val="18"/>
        </w:rPr>
        <w:t xml:space="preserve"> (подпись, Ф.И.О. ответственного лица)</w:t>
      </w:r>
    </w:p>
    <w:p w:rsidR="007C6DBD" w:rsidRPr="007C6DBD" w:rsidRDefault="007C6DBD" w:rsidP="007C6DBD">
      <w:pPr>
        <w:spacing w:after="0" w:line="240" w:lineRule="auto"/>
        <w:ind w:right="74" w:firstLine="709"/>
        <w:jc w:val="both"/>
        <w:rPr>
          <w:rFonts w:ascii="Arial" w:hAnsi="Arial" w:cs="Arial"/>
          <w:sz w:val="18"/>
        </w:rPr>
      </w:pP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ПРИЛОЖЕНИЕ №2</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к Порядку предотвращения</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и (или) урегулирования</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конфликта интересов лиц,</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замещающих муниципальные</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 xml:space="preserve">должности в </w:t>
      </w:r>
      <w:proofErr w:type="gramStart"/>
      <w:r w:rsidRPr="007C6DBD">
        <w:rPr>
          <w:rFonts w:ascii="Courier New" w:hAnsi="Courier New" w:cs="Courier New"/>
          <w:sz w:val="18"/>
        </w:rPr>
        <w:t>муниципальном</w:t>
      </w:r>
      <w:proofErr w:type="gramEnd"/>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образовании «</w:t>
      </w:r>
      <w:proofErr w:type="gramStart"/>
      <w:r w:rsidRPr="007C6DBD">
        <w:rPr>
          <w:rFonts w:ascii="Courier New" w:hAnsi="Courier New" w:cs="Courier New"/>
          <w:sz w:val="18"/>
        </w:rPr>
        <w:t>Ново-Николаевское</w:t>
      </w:r>
      <w:proofErr w:type="gramEnd"/>
      <w:r w:rsidRPr="007C6DBD">
        <w:rPr>
          <w:rFonts w:ascii="Courier New" w:hAnsi="Courier New" w:cs="Courier New"/>
          <w:sz w:val="18"/>
        </w:rPr>
        <w:t>»</w:t>
      </w:r>
    </w:p>
    <w:p w:rsidR="007C6DBD" w:rsidRPr="007C6DBD" w:rsidRDefault="007C6DBD" w:rsidP="007C6DBD">
      <w:pPr>
        <w:spacing w:after="0" w:line="240" w:lineRule="auto"/>
        <w:ind w:right="74" w:firstLine="5103"/>
        <w:jc w:val="both"/>
        <w:rPr>
          <w:szCs w:val="28"/>
        </w:rPr>
      </w:pPr>
    </w:p>
    <w:p w:rsidR="007C6DBD" w:rsidRPr="007C6DBD" w:rsidRDefault="007C6DBD" w:rsidP="007C6DBD">
      <w:pPr>
        <w:spacing w:after="0" w:line="240" w:lineRule="auto"/>
        <w:ind w:right="74"/>
        <w:jc w:val="center"/>
        <w:rPr>
          <w:rFonts w:ascii="Arial" w:hAnsi="Arial" w:cs="Arial"/>
          <w:sz w:val="18"/>
        </w:rPr>
      </w:pPr>
      <w:r w:rsidRPr="007C6DBD">
        <w:rPr>
          <w:rFonts w:ascii="Arial" w:hAnsi="Arial" w:cs="Arial"/>
          <w:sz w:val="18"/>
        </w:rPr>
        <w:t>Форма</w:t>
      </w:r>
    </w:p>
    <w:p w:rsidR="007C6DBD" w:rsidRPr="007C6DBD" w:rsidRDefault="007C6DBD" w:rsidP="007C6DBD">
      <w:pPr>
        <w:spacing w:after="0" w:line="240" w:lineRule="auto"/>
        <w:ind w:right="74"/>
        <w:jc w:val="center"/>
        <w:rPr>
          <w:rFonts w:ascii="Arial" w:hAnsi="Arial" w:cs="Arial"/>
          <w:sz w:val="18"/>
        </w:rPr>
      </w:pPr>
      <w:r w:rsidRPr="007C6DBD">
        <w:rPr>
          <w:rFonts w:ascii="Arial" w:hAnsi="Arial" w:cs="Arial"/>
          <w:sz w:val="18"/>
        </w:rPr>
        <w:t>журнала учета уведомлений о возникшем конфликте интересов или о возможности его возникновения, письменной информации об этом из иных источников</w:t>
      </w:r>
    </w:p>
    <w:p w:rsidR="007C6DBD" w:rsidRPr="007C6DBD" w:rsidRDefault="007C6DBD" w:rsidP="007C6DBD">
      <w:pPr>
        <w:spacing w:after="0" w:line="240" w:lineRule="auto"/>
        <w:ind w:right="74"/>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801"/>
        <w:gridCol w:w="2271"/>
        <w:gridCol w:w="1801"/>
        <w:gridCol w:w="1801"/>
        <w:gridCol w:w="1562"/>
      </w:tblGrid>
      <w:tr w:rsidR="007C6DBD" w:rsidRPr="007C6DBD" w:rsidTr="007C6DBD">
        <w:tc>
          <w:tcPr>
            <w:tcW w:w="700" w:type="dxa"/>
            <w:shd w:val="clear" w:color="auto" w:fill="auto"/>
          </w:tcPr>
          <w:p w:rsidR="007C6DBD" w:rsidRPr="007C6DBD" w:rsidRDefault="007C6DBD" w:rsidP="007C6DBD">
            <w:pPr>
              <w:spacing w:after="0" w:line="240" w:lineRule="auto"/>
              <w:rPr>
                <w:rFonts w:ascii="Courier New" w:hAnsi="Courier New" w:cs="Courier New"/>
                <w:sz w:val="18"/>
              </w:rPr>
            </w:pPr>
            <w:r w:rsidRPr="007C6DBD">
              <w:rPr>
                <w:rFonts w:ascii="Courier New" w:hAnsi="Courier New" w:cs="Courier New"/>
                <w:sz w:val="18"/>
              </w:rPr>
              <w:t>№</w:t>
            </w:r>
          </w:p>
          <w:p w:rsidR="007C6DBD" w:rsidRPr="007C6DBD" w:rsidRDefault="007C6DBD" w:rsidP="007C6DBD">
            <w:pPr>
              <w:spacing w:after="0" w:line="240" w:lineRule="auto"/>
              <w:rPr>
                <w:rFonts w:ascii="Courier New" w:hAnsi="Courier New" w:cs="Courier New"/>
                <w:sz w:val="18"/>
              </w:rPr>
            </w:pPr>
            <w:proofErr w:type="gramStart"/>
            <w:r w:rsidRPr="007C6DBD">
              <w:rPr>
                <w:rFonts w:ascii="Courier New" w:hAnsi="Courier New" w:cs="Courier New"/>
                <w:sz w:val="18"/>
              </w:rPr>
              <w:t>п</w:t>
            </w:r>
            <w:proofErr w:type="gramEnd"/>
            <w:r w:rsidRPr="007C6DBD">
              <w:rPr>
                <w:rFonts w:ascii="Courier New" w:hAnsi="Courier New" w:cs="Courier New"/>
                <w:sz w:val="18"/>
              </w:rPr>
              <w:t>/п</w:t>
            </w:r>
          </w:p>
        </w:tc>
        <w:tc>
          <w:tcPr>
            <w:tcW w:w="1801" w:type="dxa"/>
            <w:shd w:val="clear" w:color="auto" w:fill="auto"/>
          </w:tcPr>
          <w:p w:rsidR="007C6DBD" w:rsidRPr="007C6DBD" w:rsidRDefault="007C6DBD" w:rsidP="007C6DBD">
            <w:pPr>
              <w:spacing w:after="0" w:line="240" w:lineRule="auto"/>
              <w:rPr>
                <w:rFonts w:ascii="Courier New" w:hAnsi="Courier New" w:cs="Courier New"/>
                <w:sz w:val="18"/>
              </w:rPr>
            </w:pPr>
            <w:r w:rsidRPr="007C6DBD">
              <w:rPr>
                <w:rFonts w:ascii="Courier New" w:hAnsi="Courier New" w:cs="Courier New"/>
                <w:sz w:val="18"/>
              </w:rPr>
              <w:t>Дата подачи уведомления, поступления иной</w:t>
            </w:r>
          </w:p>
          <w:p w:rsidR="007C6DBD" w:rsidRPr="007C6DBD" w:rsidRDefault="007C6DBD" w:rsidP="007C6DBD">
            <w:pPr>
              <w:spacing w:after="0" w:line="240" w:lineRule="auto"/>
              <w:rPr>
                <w:rFonts w:ascii="Courier New" w:hAnsi="Courier New" w:cs="Courier New"/>
                <w:sz w:val="18"/>
              </w:rPr>
            </w:pPr>
            <w:r w:rsidRPr="007C6DBD">
              <w:rPr>
                <w:rFonts w:ascii="Courier New" w:hAnsi="Courier New" w:cs="Courier New"/>
                <w:sz w:val="18"/>
              </w:rPr>
              <w:t>информации</w:t>
            </w:r>
          </w:p>
        </w:tc>
        <w:tc>
          <w:tcPr>
            <w:tcW w:w="2271" w:type="dxa"/>
            <w:shd w:val="clear" w:color="auto" w:fill="auto"/>
          </w:tcPr>
          <w:p w:rsidR="007C6DBD" w:rsidRPr="007C6DBD" w:rsidRDefault="007C6DBD" w:rsidP="007C6DBD">
            <w:pPr>
              <w:spacing w:after="0" w:line="240" w:lineRule="auto"/>
              <w:rPr>
                <w:rFonts w:ascii="Courier New" w:hAnsi="Courier New" w:cs="Courier New"/>
                <w:sz w:val="18"/>
              </w:rPr>
            </w:pPr>
            <w:r w:rsidRPr="007C6DBD">
              <w:rPr>
                <w:rFonts w:ascii="Courier New" w:hAnsi="Courier New" w:cs="Courier New"/>
                <w:sz w:val="18"/>
              </w:rPr>
              <w:t>ФИО лица, подавшего уведомление либо</w:t>
            </w:r>
          </w:p>
          <w:p w:rsidR="007C6DBD" w:rsidRPr="007C6DBD" w:rsidRDefault="007C6DBD" w:rsidP="007C6DBD">
            <w:pPr>
              <w:spacing w:after="0" w:line="240" w:lineRule="auto"/>
              <w:rPr>
                <w:rFonts w:ascii="Courier New" w:hAnsi="Courier New" w:cs="Courier New"/>
                <w:sz w:val="18"/>
              </w:rPr>
            </w:pPr>
            <w:proofErr w:type="gramStart"/>
            <w:r w:rsidRPr="007C6DBD">
              <w:rPr>
                <w:rFonts w:ascii="Courier New" w:hAnsi="Courier New" w:cs="Courier New"/>
                <w:sz w:val="18"/>
              </w:rPr>
              <w:t>представившего</w:t>
            </w:r>
            <w:proofErr w:type="gramEnd"/>
            <w:r w:rsidRPr="007C6DBD">
              <w:rPr>
                <w:rFonts w:ascii="Courier New" w:hAnsi="Courier New" w:cs="Courier New"/>
                <w:sz w:val="18"/>
              </w:rPr>
              <w:t xml:space="preserve"> иную информацию</w:t>
            </w:r>
          </w:p>
        </w:tc>
        <w:tc>
          <w:tcPr>
            <w:tcW w:w="1801" w:type="dxa"/>
            <w:shd w:val="clear" w:color="auto" w:fill="auto"/>
          </w:tcPr>
          <w:p w:rsidR="007C6DBD" w:rsidRPr="007C6DBD" w:rsidRDefault="007C6DBD" w:rsidP="007C6DBD">
            <w:pPr>
              <w:spacing w:after="0" w:line="240" w:lineRule="auto"/>
              <w:rPr>
                <w:rFonts w:ascii="Courier New" w:hAnsi="Courier New" w:cs="Courier New"/>
                <w:sz w:val="18"/>
              </w:rPr>
            </w:pPr>
            <w:r w:rsidRPr="007C6DBD">
              <w:rPr>
                <w:rFonts w:ascii="Courier New" w:hAnsi="Courier New" w:cs="Courier New"/>
                <w:sz w:val="18"/>
              </w:rPr>
              <w:t>Наименование</w:t>
            </w:r>
          </w:p>
          <w:p w:rsidR="007C6DBD" w:rsidRPr="007C6DBD" w:rsidRDefault="007C6DBD" w:rsidP="007C6DBD">
            <w:pPr>
              <w:spacing w:after="0" w:line="240" w:lineRule="auto"/>
              <w:rPr>
                <w:rFonts w:ascii="Courier New" w:hAnsi="Courier New" w:cs="Courier New"/>
                <w:sz w:val="18"/>
              </w:rPr>
            </w:pPr>
            <w:r w:rsidRPr="007C6DBD">
              <w:rPr>
                <w:rFonts w:ascii="Courier New" w:hAnsi="Courier New" w:cs="Courier New"/>
                <w:sz w:val="18"/>
              </w:rPr>
              <w:t>должности лица,</w:t>
            </w:r>
          </w:p>
          <w:p w:rsidR="007C6DBD" w:rsidRPr="007C6DBD" w:rsidRDefault="007C6DBD" w:rsidP="007C6DBD">
            <w:pPr>
              <w:spacing w:after="0" w:line="240" w:lineRule="auto"/>
              <w:rPr>
                <w:rFonts w:ascii="Courier New" w:hAnsi="Courier New" w:cs="Courier New"/>
                <w:sz w:val="18"/>
              </w:rPr>
            </w:pPr>
            <w:proofErr w:type="gramStart"/>
            <w:r w:rsidRPr="007C6DBD">
              <w:rPr>
                <w:rFonts w:ascii="Courier New" w:hAnsi="Courier New" w:cs="Courier New"/>
                <w:sz w:val="18"/>
              </w:rPr>
              <w:t>подавшего</w:t>
            </w:r>
            <w:proofErr w:type="gramEnd"/>
            <w:r w:rsidRPr="007C6DBD">
              <w:rPr>
                <w:rFonts w:ascii="Courier New" w:hAnsi="Courier New" w:cs="Courier New"/>
                <w:sz w:val="18"/>
              </w:rPr>
              <w:t xml:space="preserve"> уведомление, либо в</w:t>
            </w:r>
          </w:p>
          <w:p w:rsidR="007C6DBD" w:rsidRPr="007C6DBD" w:rsidRDefault="007C6DBD" w:rsidP="007C6DBD">
            <w:pPr>
              <w:spacing w:after="0" w:line="240" w:lineRule="auto"/>
              <w:rPr>
                <w:rFonts w:ascii="Courier New" w:hAnsi="Courier New" w:cs="Courier New"/>
                <w:sz w:val="18"/>
              </w:rPr>
            </w:pPr>
            <w:proofErr w:type="gramStart"/>
            <w:r w:rsidRPr="007C6DBD">
              <w:rPr>
                <w:rFonts w:ascii="Courier New" w:hAnsi="Courier New" w:cs="Courier New"/>
                <w:sz w:val="18"/>
              </w:rPr>
              <w:t>отношении</w:t>
            </w:r>
            <w:proofErr w:type="gramEnd"/>
            <w:r w:rsidRPr="007C6DBD">
              <w:rPr>
                <w:rFonts w:ascii="Courier New" w:hAnsi="Courier New" w:cs="Courier New"/>
                <w:sz w:val="18"/>
              </w:rPr>
              <w:t xml:space="preserve"> которого</w:t>
            </w:r>
          </w:p>
          <w:p w:rsidR="007C6DBD" w:rsidRPr="007C6DBD" w:rsidRDefault="007C6DBD" w:rsidP="007C6DBD">
            <w:pPr>
              <w:spacing w:after="0" w:line="240" w:lineRule="auto"/>
              <w:rPr>
                <w:rFonts w:ascii="Courier New" w:hAnsi="Courier New" w:cs="Courier New"/>
                <w:sz w:val="18"/>
              </w:rPr>
            </w:pPr>
            <w:r w:rsidRPr="007C6DBD">
              <w:rPr>
                <w:rFonts w:ascii="Courier New" w:hAnsi="Courier New" w:cs="Courier New"/>
                <w:sz w:val="18"/>
              </w:rPr>
              <w:t>поступила иная</w:t>
            </w:r>
          </w:p>
          <w:p w:rsidR="007C6DBD" w:rsidRPr="007C6DBD" w:rsidRDefault="007C6DBD" w:rsidP="007C6DBD">
            <w:pPr>
              <w:spacing w:after="0" w:line="240" w:lineRule="auto"/>
              <w:rPr>
                <w:rFonts w:ascii="Courier New" w:hAnsi="Courier New" w:cs="Courier New"/>
                <w:sz w:val="18"/>
              </w:rPr>
            </w:pPr>
            <w:r w:rsidRPr="007C6DBD">
              <w:rPr>
                <w:rFonts w:ascii="Courier New" w:hAnsi="Courier New" w:cs="Courier New"/>
                <w:sz w:val="18"/>
              </w:rPr>
              <w:t>информация</w:t>
            </w:r>
          </w:p>
        </w:tc>
        <w:tc>
          <w:tcPr>
            <w:tcW w:w="1801" w:type="dxa"/>
            <w:shd w:val="clear" w:color="auto" w:fill="auto"/>
          </w:tcPr>
          <w:p w:rsidR="007C6DBD" w:rsidRPr="007C6DBD" w:rsidRDefault="007C6DBD" w:rsidP="007C6DBD">
            <w:pPr>
              <w:spacing w:after="0" w:line="240" w:lineRule="auto"/>
              <w:rPr>
                <w:rFonts w:ascii="Courier New" w:hAnsi="Courier New" w:cs="Courier New"/>
                <w:sz w:val="18"/>
              </w:rPr>
            </w:pPr>
            <w:r w:rsidRPr="007C6DBD">
              <w:rPr>
                <w:rFonts w:ascii="Courier New" w:hAnsi="Courier New" w:cs="Courier New"/>
                <w:sz w:val="18"/>
              </w:rPr>
              <w:t>Фамилия,</w:t>
            </w:r>
          </w:p>
          <w:p w:rsidR="007C6DBD" w:rsidRPr="007C6DBD" w:rsidRDefault="007C6DBD" w:rsidP="007C6DBD">
            <w:pPr>
              <w:spacing w:after="0" w:line="240" w:lineRule="auto"/>
              <w:rPr>
                <w:rFonts w:ascii="Courier New" w:hAnsi="Courier New" w:cs="Courier New"/>
                <w:sz w:val="18"/>
              </w:rPr>
            </w:pPr>
            <w:r w:rsidRPr="007C6DBD">
              <w:rPr>
                <w:rFonts w:ascii="Courier New" w:hAnsi="Courier New" w:cs="Courier New"/>
                <w:sz w:val="18"/>
              </w:rPr>
              <w:t>инициалы,</w:t>
            </w:r>
          </w:p>
          <w:p w:rsidR="007C6DBD" w:rsidRPr="007C6DBD" w:rsidRDefault="007C6DBD" w:rsidP="007C6DBD">
            <w:pPr>
              <w:spacing w:after="0" w:line="240" w:lineRule="auto"/>
              <w:rPr>
                <w:rFonts w:ascii="Courier New" w:hAnsi="Courier New" w:cs="Courier New"/>
                <w:sz w:val="18"/>
              </w:rPr>
            </w:pPr>
            <w:r w:rsidRPr="007C6DBD">
              <w:rPr>
                <w:rFonts w:ascii="Courier New" w:hAnsi="Courier New" w:cs="Courier New"/>
                <w:sz w:val="18"/>
              </w:rPr>
              <w:t>должность,</w:t>
            </w:r>
          </w:p>
          <w:p w:rsidR="007C6DBD" w:rsidRPr="007C6DBD" w:rsidRDefault="007C6DBD" w:rsidP="007C6DBD">
            <w:pPr>
              <w:spacing w:after="0" w:line="240" w:lineRule="auto"/>
              <w:rPr>
                <w:rFonts w:ascii="Courier New" w:hAnsi="Courier New" w:cs="Courier New"/>
                <w:sz w:val="18"/>
              </w:rPr>
            </w:pPr>
            <w:r w:rsidRPr="007C6DBD">
              <w:rPr>
                <w:rFonts w:ascii="Courier New" w:hAnsi="Courier New" w:cs="Courier New"/>
                <w:sz w:val="18"/>
              </w:rPr>
              <w:t>подпись лица,</w:t>
            </w:r>
          </w:p>
          <w:p w:rsidR="007C6DBD" w:rsidRPr="007C6DBD" w:rsidRDefault="007C6DBD" w:rsidP="007C6DBD">
            <w:pPr>
              <w:spacing w:after="0" w:line="240" w:lineRule="auto"/>
              <w:rPr>
                <w:rFonts w:ascii="Courier New" w:hAnsi="Courier New" w:cs="Courier New"/>
                <w:sz w:val="18"/>
              </w:rPr>
            </w:pPr>
            <w:proofErr w:type="gramStart"/>
            <w:r w:rsidRPr="007C6DBD">
              <w:rPr>
                <w:rFonts w:ascii="Courier New" w:hAnsi="Courier New" w:cs="Courier New"/>
                <w:sz w:val="18"/>
              </w:rPr>
              <w:t>принявшего</w:t>
            </w:r>
            <w:proofErr w:type="gramEnd"/>
          </w:p>
          <w:p w:rsidR="007C6DBD" w:rsidRPr="007C6DBD" w:rsidRDefault="007C6DBD" w:rsidP="007C6DBD">
            <w:pPr>
              <w:spacing w:after="0" w:line="240" w:lineRule="auto"/>
              <w:rPr>
                <w:rFonts w:ascii="Courier New" w:hAnsi="Courier New" w:cs="Courier New"/>
                <w:sz w:val="18"/>
              </w:rPr>
            </w:pPr>
            <w:r w:rsidRPr="007C6DBD">
              <w:rPr>
                <w:rFonts w:ascii="Courier New" w:hAnsi="Courier New" w:cs="Courier New"/>
                <w:sz w:val="18"/>
              </w:rPr>
              <w:t>уведомление,</w:t>
            </w:r>
          </w:p>
          <w:p w:rsidR="007C6DBD" w:rsidRPr="007C6DBD" w:rsidRDefault="007C6DBD" w:rsidP="007C6DBD">
            <w:pPr>
              <w:spacing w:after="0" w:line="240" w:lineRule="auto"/>
              <w:rPr>
                <w:rFonts w:ascii="Courier New" w:hAnsi="Courier New" w:cs="Courier New"/>
                <w:sz w:val="18"/>
              </w:rPr>
            </w:pPr>
            <w:r w:rsidRPr="007C6DBD">
              <w:rPr>
                <w:rFonts w:ascii="Courier New" w:hAnsi="Courier New" w:cs="Courier New"/>
                <w:sz w:val="18"/>
              </w:rPr>
              <w:t>иную</w:t>
            </w:r>
          </w:p>
          <w:p w:rsidR="007C6DBD" w:rsidRPr="007C6DBD" w:rsidRDefault="007C6DBD" w:rsidP="007C6DBD">
            <w:pPr>
              <w:spacing w:after="0" w:line="240" w:lineRule="auto"/>
              <w:rPr>
                <w:rFonts w:ascii="Courier New" w:hAnsi="Courier New" w:cs="Courier New"/>
                <w:sz w:val="18"/>
              </w:rPr>
            </w:pPr>
            <w:r w:rsidRPr="007C6DBD">
              <w:rPr>
                <w:rFonts w:ascii="Courier New" w:hAnsi="Courier New" w:cs="Courier New"/>
                <w:sz w:val="18"/>
              </w:rPr>
              <w:t>информацию</w:t>
            </w:r>
          </w:p>
        </w:tc>
        <w:tc>
          <w:tcPr>
            <w:tcW w:w="1562" w:type="dxa"/>
            <w:shd w:val="clear" w:color="auto" w:fill="auto"/>
          </w:tcPr>
          <w:p w:rsidR="007C6DBD" w:rsidRPr="007C6DBD" w:rsidRDefault="007C6DBD" w:rsidP="007C6DBD">
            <w:pPr>
              <w:spacing w:after="0" w:line="240" w:lineRule="auto"/>
              <w:rPr>
                <w:rFonts w:ascii="Courier New" w:hAnsi="Courier New" w:cs="Courier New"/>
                <w:sz w:val="18"/>
              </w:rPr>
            </w:pPr>
            <w:r w:rsidRPr="007C6DBD">
              <w:rPr>
                <w:rFonts w:ascii="Courier New" w:hAnsi="Courier New" w:cs="Courier New"/>
                <w:sz w:val="18"/>
              </w:rPr>
              <w:t>Примечание</w:t>
            </w:r>
          </w:p>
        </w:tc>
      </w:tr>
      <w:tr w:rsidR="007C6DBD" w:rsidRPr="007C6DBD" w:rsidTr="007C6DBD">
        <w:tc>
          <w:tcPr>
            <w:tcW w:w="700" w:type="dxa"/>
            <w:shd w:val="clear" w:color="auto" w:fill="auto"/>
          </w:tcPr>
          <w:p w:rsidR="007C6DBD" w:rsidRPr="007C6DBD" w:rsidRDefault="007C6DBD" w:rsidP="007C6DBD">
            <w:pPr>
              <w:spacing w:after="0" w:line="240" w:lineRule="auto"/>
              <w:rPr>
                <w:rFonts w:ascii="Courier New" w:hAnsi="Courier New" w:cs="Courier New"/>
                <w:sz w:val="18"/>
              </w:rPr>
            </w:pPr>
          </w:p>
        </w:tc>
        <w:tc>
          <w:tcPr>
            <w:tcW w:w="1801" w:type="dxa"/>
            <w:shd w:val="clear" w:color="auto" w:fill="auto"/>
          </w:tcPr>
          <w:p w:rsidR="007C6DBD" w:rsidRPr="007C6DBD" w:rsidRDefault="007C6DBD" w:rsidP="007C6DBD">
            <w:pPr>
              <w:spacing w:after="0" w:line="240" w:lineRule="auto"/>
              <w:rPr>
                <w:rFonts w:ascii="Courier New" w:hAnsi="Courier New" w:cs="Courier New"/>
                <w:sz w:val="18"/>
              </w:rPr>
            </w:pPr>
          </w:p>
        </w:tc>
        <w:tc>
          <w:tcPr>
            <w:tcW w:w="2271" w:type="dxa"/>
            <w:shd w:val="clear" w:color="auto" w:fill="auto"/>
          </w:tcPr>
          <w:p w:rsidR="007C6DBD" w:rsidRPr="007C6DBD" w:rsidRDefault="007C6DBD" w:rsidP="007C6DBD">
            <w:pPr>
              <w:spacing w:after="0" w:line="240" w:lineRule="auto"/>
              <w:rPr>
                <w:rFonts w:ascii="Courier New" w:hAnsi="Courier New" w:cs="Courier New"/>
                <w:sz w:val="18"/>
              </w:rPr>
            </w:pPr>
          </w:p>
        </w:tc>
        <w:tc>
          <w:tcPr>
            <w:tcW w:w="1801" w:type="dxa"/>
            <w:shd w:val="clear" w:color="auto" w:fill="auto"/>
          </w:tcPr>
          <w:p w:rsidR="007C6DBD" w:rsidRPr="007C6DBD" w:rsidRDefault="007C6DBD" w:rsidP="007C6DBD">
            <w:pPr>
              <w:spacing w:after="0" w:line="240" w:lineRule="auto"/>
              <w:rPr>
                <w:rFonts w:ascii="Courier New" w:hAnsi="Courier New" w:cs="Courier New"/>
                <w:sz w:val="18"/>
              </w:rPr>
            </w:pPr>
          </w:p>
        </w:tc>
        <w:tc>
          <w:tcPr>
            <w:tcW w:w="1801" w:type="dxa"/>
            <w:shd w:val="clear" w:color="auto" w:fill="auto"/>
          </w:tcPr>
          <w:p w:rsidR="007C6DBD" w:rsidRPr="007C6DBD" w:rsidRDefault="007C6DBD" w:rsidP="007C6DBD">
            <w:pPr>
              <w:spacing w:after="0" w:line="240" w:lineRule="auto"/>
              <w:rPr>
                <w:rFonts w:ascii="Courier New" w:hAnsi="Courier New" w:cs="Courier New"/>
                <w:sz w:val="18"/>
              </w:rPr>
            </w:pPr>
          </w:p>
        </w:tc>
        <w:tc>
          <w:tcPr>
            <w:tcW w:w="1562" w:type="dxa"/>
            <w:shd w:val="clear" w:color="auto" w:fill="auto"/>
          </w:tcPr>
          <w:p w:rsidR="007C6DBD" w:rsidRPr="007C6DBD" w:rsidRDefault="007C6DBD" w:rsidP="007C6DBD">
            <w:pPr>
              <w:spacing w:after="0" w:line="240" w:lineRule="auto"/>
              <w:rPr>
                <w:rFonts w:ascii="Courier New" w:hAnsi="Courier New" w:cs="Courier New"/>
                <w:sz w:val="18"/>
              </w:rPr>
            </w:pPr>
          </w:p>
        </w:tc>
      </w:tr>
      <w:tr w:rsidR="007C6DBD" w:rsidRPr="007C6DBD" w:rsidTr="007C6DBD">
        <w:tc>
          <w:tcPr>
            <w:tcW w:w="700" w:type="dxa"/>
            <w:shd w:val="clear" w:color="auto" w:fill="auto"/>
          </w:tcPr>
          <w:p w:rsidR="007C6DBD" w:rsidRPr="007C6DBD" w:rsidRDefault="007C6DBD" w:rsidP="007C6DBD">
            <w:pPr>
              <w:spacing w:after="0" w:line="240" w:lineRule="auto"/>
              <w:rPr>
                <w:rFonts w:ascii="Courier New" w:hAnsi="Courier New" w:cs="Courier New"/>
                <w:sz w:val="18"/>
              </w:rPr>
            </w:pPr>
          </w:p>
        </w:tc>
        <w:tc>
          <w:tcPr>
            <w:tcW w:w="1801" w:type="dxa"/>
            <w:shd w:val="clear" w:color="auto" w:fill="auto"/>
          </w:tcPr>
          <w:p w:rsidR="007C6DBD" w:rsidRPr="007C6DBD" w:rsidRDefault="007C6DBD" w:rsidP="007C6DBD">
            <w:pPr>
              <w:spacing w:after="0" w:line="240" w:lineRule="auto"/>
              <w:rPr>
                <w:rFonts w:ascii="Courier New" w:hAnsi="Courier New" w:cs="Courier New"/>
                <w:sz w:val="18"/>
              </w:rPr>
            </w:pPr>
          </w:p>
        </w:tc>
        <w:tc>
          <w:tcPr>
            <w:tcW w:w="2271" w:type="dxa"/>
            <w:shd w:val="clear" w:color="auto" w:fill="auto"/>
          </w:tcPr>
          <w:p w:rsidR="007C6DBD" w:rsidRPr="007C6DBD" w:rsidRDefault="007C6DBD" w:rsidP="007C6DBD">
            <w:pPr>
              <w:spacing w:after="0" w:line="240" w:lineRule="auto"/>
              <w:rPr>
                <w:rFonts w:ascii="Courier New" w:hAnsi="Courier New" w:cs="Courier New"/>
                <w:sz w:val="18"/>
              </w:rPr>
            </w:pPr>
          </w:p>
        </w:tc>
        <w:tc>
          <w:tcPr>
            <w:tcW w:w="1801" w:type="dxa"/>
            <w:shd w:val="clear" w:color="auto" w:fill="auto"/>
          </w:tcPr>
          <w:p w:rsidR="007C6DBD" w:rsidRPr="007C6DBD" w:rsidRDefault="007C6DBD" w:rsidP="007C6DBD">
            <w:pPr>
              <w:spacing w:after="0" w:line="240" w:lineRule="auto"/>
              <w:rPr>
                <w:rFonts w:ascii="Courier New" w:hAnsi="Courier New" w:cs="Courier New"/>
                <w:sz w:val="18"/>
              </w:rPr>
            </w:pPr>
          </w:p>
        </w:tc>
        <w:tc>
          <w:tcPr>
            <w:tcW w:w="1801" w:type="dxa"/>
            <w:shd w:val="clear" w:color="auto" w:fill="auto"/>
          </w:tcPr>
          <w:p w:rsidR="007C6DBD" w:rsidRPr="007C6DBD" w:rsidRDefault="007C6DBD" w:rsidP="007C6DBD">
            <w:pPr>
              <w:spacing w:after="0" w:line="240" w:lineRule="auto"/>
              <w:rPr>
                <w:rFonts w:ascii="Courier New" w:hAnsi="Courier New" w:cs="Courier New"/>
                <w:sz w:val="18"/>
              </w:rPr>
            </w:pPr>
          </w:p>
        </w:tc>
        <w:tc>
          <w:tcPr>
            <w:tcW w:w="1562" w:type="dxa"/>
            <w:shd w:val="clear" w:color="auto" w:fill="auto"/>
          </w:tcPr>
          <w:p w:rsidR="007C6DBD" w:rsidRPr="007C6DBD" w:rsidRDefault="007C6DBD" w:rsidP="007C6DBD">
            <w:pPr>
              <w:spacing w:after="0" w:line="240" w:lineRule="auto"/>
              <w:rPr>
                <w:rFonts w:ascii="Courier New" w:hAnsi="Courier New" w:cs="Courier New"/>
                <w:sz w:val="18"/>
              </w:rPr>
            </w:pPr>
          </w:p>
        </w:tc>
      </w:tr>
      <w:tr w:rsidR="007C6DBD" w:rsidRPr="007C6DBD" w:rsidTr="007C6DBD">
        <w:tc>
          <w:tcPr>
            <w:tcW w:w="700" w:type="dxa"/>
            <w:shd w:val="clear" w:color="auto" w:fill="auto"/>
          </w:tcPr>
          <w:p w:rsidR="007C6DBD" w:rsidRPr="007C6DBD" w:rsidRDefault="007C6DBD" w:rsidP="007C6DBD">
            <w:pPr>
              <w:spacing w:after="0" w:line="240" w:lineRule="auto"/>
              <w:rPr>
                <w:rFonts w:ascii="Courier New" w:hAnsi="Courier New" w:cs="Courier New"/>
                <w:sz w:val="18"/>
              </w:rPr>
            </w:pPr>
          </w:p>
        </w:tc>
        <w:tc>
          <w:tcPr>
            <w:tcW w:w="1801" w:type="dxa"/>
            <w:shd w:val="clear" w:color="auto" w:fill="auto"/>
          </w:tcPr>
          <w:p w:rsidR="007C6DBD" w:rsidRPr="007C6DBD" w:rsidRDefault="007C6DBD" w:rsidP="007C6DBD">
            <w:pPr>
              <w:spacing w:after="0" w:line="240" w:lineRule="auto"/>
              <w:rPr>
                <w:rFonts w:ascii="Courier New" w:hAnsi="Courier New" w:cs="Courier New"/>
                <w:sz w:val="18"/>
              </w:rPr>
            </w:pPr>
          </w:p>
        </w:tc>
        <w:tc>
          <w:tcPr>
            <w:tcW w:w="2271" w:type="dxa"/>
            <w:shd w:val="clear" w:color="auto" w:fill="auto"/>
          </w:tcPr>
          <w:p w:rsidR="007C6DBD" w:rsidRPr="007C6DBD" w:rsidRDefault="007C6DBD" w:rsidP="007C6DBD">
            <w:pPr>
              <w:spacing w:after="0" w:line="240" w:lineRule="auto"/>
              <w:rPr>
                <w:rFonts w:ascii="Courier New" w:hAnsi="Courier New" w:cs="Courier New"/>
                <w:sz w:val="18"/>
              </w:rPr>
            </w:pPr>
          </w:p>
        </w:tc>
        <w:tc>
          <w:tcPr>
            <w:tcW w:w="1801" w:type="dxa"/>
            <w:shd w:val="clear" w:color="auto" w:fill="auto"/>
          </w:tcPr>
          <w:p w:rsidR="007C6DBD" w:rsidRPr="007C6DBD" w:rsidRDefault="007C6DBD" w:rsidP="007C6DBD">
            <w:pPr>
              <w:spacing w:after="0" w:line="240" w:lineRule="auto"/>
              <w:rPr>
                <w:rFonts w:ascii="Courier New" w:hAnsi="Courier New" w:cs="Courier New"/>
                <w:sz w:val="18"/>
              </w:rPr>
            </w:pPr>
          </w:p>
        </w:tc>
        <w:tc>
          <w:tcPr>
            <w:tcW w:w="1801" w:type="dxa"/>
            <w:shd w:val="clear" w:color="auto" w:fill="auto"/>
          </w:tcPr>
          <w:p w:rsidR="007C6DBD" w:rsidRPr="007C6DBD" w:rsidRDefault="007C6DBD" w:rsidP="007C6DBD">
            <w:pPr>
              <w:spacing w:after="0" w:line="240" w:lineRule="auto"/>
              <w:rPr>
                <w:rFonts w:ascii="Courier New" w:hAnsi="Courier New" w:cs="Courier New"/>
                <w:sz w:val="18"/>
              </w:rPr>
            </w:pPr>
          </w:p>
        </w:tc>
        <w:tc>
          <w:tcPr>
            <w:tcW w:w="1562" w:type="dxa"/>
            <w:shd w:val="clear" w:color="auto" w:fill="auto"/>
          </w:tcPr>
          <w:p w:rsidR="007C6DBD" w:rsidRPr="007C6DBD" w:rsidRDefault="007C6DBD" w:rsidP="007C6DBD">
            <w:pPr>
              <w:spacing w:after="0" w:line="240" w:lineRule="auto"/>
              <w:rPr>
                <w:rFonts w:ascii="Courier New" w:hAnsi="Courier New" w:cs="Courier New"/>
                <w:sz w:val="18"/>
              </w:rPr>
            </w:pPr>
          </w:p>
        </w:tc>
      </w:tr>
    </w:tbl>
    <w:p w:rsidR="007C6DBD" w:rsidRPr="00F63E9D" w:rsidRDefault="007C6DBD" w:rsidP="007C6DBD">
      <w:pPr>
        <w:spacing w:after="0" w:line="240" w:lineRule="auto"/>
        <w:ind w:firstLine="709"/>
        <w:jc w:val="center"/>
        <w:rPr>
          <w:rFonts w:ascii="Arial" w:hAnsi="Arial" w:cs="Arial"/>
          <w:b/>
          <w:sz w:val="20"/>
          <w:szCs w:val="32"/>
        </w:rPr>
      </w:pPr>
      <w:r w:rsidRPr="00F63E9D">
        <w:rPr>
          <w:rFonts w:ascii="Arial" w:hAnsi="Arial" w:cs="Arial"/>
          <w:b/>
          <w:sz w:val="20"/>
          <w:szCs w:val="32"/>
        </w:rPr>
        <w:t>28.03.2017Г. №20</w:t>
      </w:r>
    </w:p>
    <w:p w:rsidR="007C6DBD" w:rsidRPr="00F63E9D" w:rsidRDefault="007C6DBD" w:rsidP="007C6DBD">
      <w:pPr>
        <w:spacing w:after="0" w:line="240" w:lineRule="auto"/>
        <w:ind w:firstLine="709"/>
        <w:jc w:val="center"/>
        <w:rPr>
          <w:rFonts w:ascii="Arial" w:hAnsi="Arial" w:cs="Arial"/>
          <w:b/>
          <w:sz w:val="20"/>
          <w:szCs w:val="32"/>
        </w:rPr>
      </w:pPr>
      <w:r w:rsidRPr="00F63E9D">
        <w:rPr>
          <w:rFonts w:ascii="Arial" w:hAnsi="Arial" w:cs="Arial"/>
          <w:b/>
          <w:sz w:val="20"/>
          <w:szCs w:val="32"/>
        </w:rPr>
        <w:t>РОССИЙСКАЯ ФЕДЕРАЦИЯ</w:t>
      </w:r>
    </w:p>
    <w:p w:rsidR="007C6DBD" w:rsidRPr="00F63E9D" w:rsidRDefault="007C6DBD" w:rsidP="007C6DBD">
      <w:pPr>
        <w:spacing w:after="0" w:line="240" w:lineRule="auto"/>
        <w:ind w:firstLine="709"/>
        <w:jc w:val="center"/>
        <w:rPr>
          <w:rFonts w:ascii="Arial" w:hAnsi="Arial" w:cs="Arial"/>
          <w:b/>
          <w:sz w:val="20"/>
          <w:szCs w:val="32"/>
        </w:rPr>
      </w:pPr>
      <w:r w:rsidRPr="00F63E9D">
        <w:rPr>
          <w:rFonts w:ascii="Arial" w:hAnsi="Arial" w:cs="Arial"/>
          <w:b/>
          <w:sz w:val="20"/>
          <w:szCs w:val="32"/>
        </w:rPr>
        <w:t>ИРКУТСКАЯ ОБЛАСТЬ</w:t>
      </w:r>
    </w:p>
    <w:p w:rsidR="007C6DBD" w:rsidRPr="00F63E9D" w:rsidRDefault="007C6DBD" w:rsidP="007C6DBD">
      <w:pPr>
        <w:spacing w:after="0" w:line="240" w:lineRule="auto"/>
        <w:ind w:firstLine="709"/>
        <w:jc w:val="center"/>
        <w:rPr>
          <w:rFonts w:ascii="Arial" w:hAnsi="Arial" w:cs="Arial"/>
          <w:b/>
          <w:sz w:val="20"/>
          <w:szCs w:val="32"/>
        </w:rPr>
      </w:pPr>
      <w:r w:rsidRPr="00F63E9D">
        <w:rPr>
          <w:rFonts w:ascii="Arial" w:hAnsi="Arial" w:cs="Arial"/>
          <w:b/>
          <w:sz w:val="20"/>
          <w:szCs w:val="32"/>
        </w:rPr>
        <w:t>ЭХИРИТ-БУЛАГАТСКИЙ МУНИЦИПАЛЬНЫЙ РАЙОН</w:t>
      </w:r>
    </w:p>
    <w:p w:rsidR="007C6DBD" w:rsidRPr="00F63E9D" w:rsidRDefault="007C6DBD" w:rsidP="007C6DBD">
      <w:pPr>
        <w:spacing w:after="0" w:line="240" w:lineRule="auto"/>
        <w:ind w:firstLine="709"/>
        <w:jc w:val="center"/>
        <w:rPr>
          <w:rFonts w:ascii="Arial" w:hAnsi="Arial" w:cs="Arial"/>
          <w:b/>
          <w:sz w:val="20"/>
          <w:szCs w:val="32"/>
        </w:rPr>
      </w:pPr>
      <w:r w:rsidRPr="00F63E9D">
        <w:rPr>
          <w:rFonts w:ascii="Arial" w:hAnsi="Arial" w:cs="Arial"/>
          <w:b/>
          <w:sz w:val="20"/>
          <w:szCs w:val="32"/>
        </w:rPr>
        <w:t>МУНИЦИПАЛЬНОЕ ОБРАЗОВАНИЕ «НОВО-НИКОЛАЕВСКОЕ»</w:t>
      </w:r>
    </w:p>
    <w:p w:rsidR="007C6DBD" w:rsidRPr="00F63E9D" w:rsidRDefault="007C6DBD" w:rsidP="007C6DBD">
      <w:pPr>
        <w:spacing w:after="0" w:line="240" w:lineRule="auto"/>
        <w:ind w:firstLine="709"/>
        <w:jc w:val="center"/>
        <w:rPr>
          <w:rFonts w:ascii="Arial" w:hAnsi="Arial" w:cs="Arial"/>
          <w:b/>
          <w:sz w:val="20"/>
          <w:szCs w:val="32"/>
        </w:rPr>
      </w:pPr>
      <w:r w:rsidRPr="00F63E9D">
        <w:rPr>
          <w:rFonts w:ascii="Arial" w:hAnsi="Arial" w:cs="Arial"/>
          <w:b/>
          <w:sz w:val="20"/>
          <w:szCs w:val="32"/>
        </w:rPr>
        <w:t>АДМИНИСТРАЦИЯ</w:t>
      </w:r>
    </w:p>
    <w:p w:rsidR="007C6DBD" w:rsidRPr="00F63E9D" w:rsidRDefault="007C6DBD" w:rsidP="007C6DBD">
      <w:pPr>
        <w:spacing w:after="0" w:line="240" w:lineRule="auto"/>
        <w:ind w:firstLine="709"/>
        <w:jc w:val="center"/>
        <w:rPr>
          <w:rFonts w:ascii="Arial" w:hAnsi="Arial" w:cs="Arial"/>
          <w:b/>
          <w:sz w:val="20"/>
          <w:szCs w:val="32"/>
        </w:rPr>
      </w:pPr>
      <w:r w:rsidRPr="00F63E9D">
        <w:rPr>
          <w:rFonts w:ascii="Arial" w:hAnsi="Arial" w:cs="Arial"/>
          <w:b/>
          <w:sz w:val="20"/>
          <w:szCs w:val="32"/>
        </w:rPr>
        <w:t>ПОСТАНОВЛЕНИЕ</w:t>
      </w:r>
    </w:p>
    <w:p w:rsidR="007C6DBD" w:rsidRPr="00F63E9D" w:rsidRDefault="007C6DBD" w:rsidP="007C6DBD">
      <w:pPr>
        <w:spacing w:after="0" w:line="240" w:lineRule="auto"/>
        <w:ind w:firstLine="709"/>
        <w:jc w:val="center"/>
        <w:rPr>
          <w:rFonts w:ascii="Arial" w:hAnsi="Arial" w:cs="Arial"/>
          <w:b/>
          <w:sz w:val="20"/>
          <w:szCs w:val="32"/>
        </w:rPr>
      </w:pPr>
    </w:p>
    <w:p w:rsidR="007C6DBD" w:rsidRPr="00F63E9D" w:rsidRDefault="007C6DBD" w:rsidP="007C6DBD">
      <w:pPr>
        <w:spacing w:after="0" w:line="240" w:lineRule="auto"/>
        <w:ind w:firstLine="709"/>
        <w:jc w:val="center"/>
        <w:rPr>
          <w:rFonts w:ascii="Arial" w:hAnsi="Arial" w:cs="Arial"/>
          <w:b/>
          <w:sz w:val="20"/>
          <w:szCs w:val="32"/>
        </w:rPr>
      </w:pPr>
      <w:r w:rsidRPr="00F63E9D">
        <w:rPr>
          <w:rFonts w:ascii="Arial" w:hAnsi="Arial" w:cs="Arial"/>
          <w:b/>
          <w:sz w:val="20"/>
          <w:szCs w:val="32"/>
        </w:rPr>
        <w:t>ОБ УТВЕРЖДЕНИИ ПРОГРАММЫ ПОВЫШЕНИЯ ЭФФЕКТИВНОСТИ БЮДЖЕТНЫХ РАСХОДОВ МУНИЦИПАЛЬНОГО ОБРАЗОВАНИЯ «НОВО-НИКОЛАЕВСКОЕ» НА 2017-2019 Г.Г.</w:t>
      </w:r>
    </w:p>
    <w:p w:rsidR="007C6DBD" w:rsidRPr="00F63E9D" w:rsidRDefault="007C6DBD" w:rsidP="007C6DBD">
      <w:pPr>
        <w:spacing w:after="0" w:line="240" w:lineRule="auto"/>
        <w:ind w:firstLine="708"/>
        <w:outlineLvl w:val="0"/>
        <w:rPr>
          <w:sz w:val="18"/>
          <w:szCs w:val="2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Руководствуясь статьей 24 Устава муниципального образования «Ново-Николаевское»:</w:t>
      </w:r>
    </w:p>
    <w:p w:rsidR="007C6DBD" w:rsidRPr="007C6DBD" w:rsidRDefault="007C6DBD" w:rsidP="007C6DBD">
      <w:pPr>
        <w:spacing w:after="0" w:line="240" w:lineRule="auto"/>
        <w:jc w:val="center"/>
        <w:outlineLvl w:val="0"/>
        <w:rPr>
          <w:rFonts w:ascii="Arial" w:hAnsi="Arial" w:cs="Arial"/>
          <w:b/>
          <w:sz w:val="24"/>
          <w:szCs w:val="32"/>
        </w:rPr>
      </w:pPr>
      <w:r w:rsidRPr="007C6DBD">
        <w:rPr>
          <w:rFonts w:ascii="Arial" w:hAnsi="Arial" w:cs="Arial"/>
          <w:b/>
          <w:sz w:val="24"/>
          <w:szCs w:val="32"/>
        </w:rPr>
        <w:t>ПОСТАНОВЛЯЮ:</w:t>
      </w:r>
    </w:p>
    <w:p w:rsidR="007C6DBD" w:rsidRPr="007C6DBD" w:rsidRDefault="007C6DBD" w:rsidP="007C6DBD">
      <w:pPr>
        <w:spacing w:after="0" w:line="240" w:lineRule="auto"/>
        <w:ind w:firstLine="709"/>
        <w:jc w:val="both"/>
        <w:rPr>
          <w:rFonts w:ascii="Arial" w:hAnsi="Arial" w:cs="Arial"/>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 Утвердить прилагаемую программу Повышения эффективности бюджетных расходов муниципального образования «Ново-Николаевское» на 2017-2019 </w:t>
      </w:r>
      <w:proofErr w:type="spellStart"/>
      <w:r w:rsidRPr="007C6DBD">
        <w:rPr>
          <w:rFonts w:ascii="Arial" w:hAnsi="Arial" w:cs="Arial"/>
          <w:sz w:val="18"/>
        </w:rPr>
        <w:t>г.г</w:t>
      </w:r>
      <w:proofErr w:type="spellEnd"/>
      <w:r w:rsidRPr="007C6DBD">
        <w:rPr>
          <w:rFonts w:ascii="Arial" w:hAnsi="Arial" w:cs="Arial"/>
          <w:sz w:val="18"/>
        </w:rPr>
        <w:t>. (далее -  Программа).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2. </w:t>
      </w:r>
      <w:proofErr w:type="gramStart"/>
      <w:r w:rsidRPr="007C6DBD">
        <w:rPr>
          <w:rFonts w:ascii="Arial" w:hAnsi="Arial" w:cs="Arial"/>
          <w:sz w:val="18"/>
        </w:rPr>
        <w:t>Контроль за</w:t>
      </w:r>
      <w:proofErr w:type="gramEnd"/>
      <w:r w:rsidRPr="007C6DBD">
        <w:rPr>
          <w:rFonts w:ascii="Arial" w:hAnsi="Arial" w:cs="Arial"/>
          <w:sz w:val="18"/>
        </w:rPr>
        <w:t xml:space="preserve"> исполнением настоящего постановления возлагаю на начальника финансового отдела МО «Ново-Николаевское» </w:t>
      </w:r>
      <w:proofErr w:type="spellStart"/>
      <w:r w:rsidRPr="007C6DBD">
        <w:rPr>
          <w:rFonts w:ascii="Arial" w:hAnsi="Arial" w:cs="Arial"/>
          <w:sz w:val="18"/>
        </w:rPr>
        <w:t>Балдунову</w:t>
      </w:r>
      <w:proofErr w:type="spellEnd"/>
      <w:r w:rsidRPr="007C6DBD">
        <w:rPr>
          <w:rFonts w:ascii="Arial" w:hAnsi="Arial" w:cs="Arial"/>
          <w:sz w:val="18"/>
        </w:rPr>
        <w:t xml:space="preserve"> В.С.</w:t>
      </w:r>
    </w:p>
    <w:p w:rsidR="007C6DBD" w:rsidRPr="007C6DBD" w:rsidRDefault="007C6DBD" w:rsidP="007C6DBD">
      <w:pPr>
        <w:spacing w:after="0" w:line="240" w:lineRule="auto"/>
        <w:ind w:firstLine="709"/>
        <w:jc w:val="both"/>
        <w:rPr>
          <w:rFonts w:ascii="Arial" w:hAnsi="Arial" w:cs="Arial"/>
          <w:sz w:val="18"/>
        </w:rPr>
      </w:pPr>
    </w:p>
    <w:p w:rsidR="007C6DBD" w:rsidRPr="007C6DBD" w:rsidRDefault="007C6DBD" w:rsidP="007C6DBD">
      <w:pPr>
        <w:spacing w:after="0" w:line="240" w:lineRule="auto"/>
        <w:ind w:firstLine="709"/>
        <w:jc w:val="both"/>
        <w:rPr>
          <w:rFonts w:ascii="Arial" w:hAnsi="Arial" w:cs="Arial"/>
          <w:sz w:val="18"/>
        </w:rPr>
      </w:pPr>
    </w:p>
    <w:p w:rsidR="007C6DBD" w:rsidRPr="007C6DBD" w:rsidRDefault="00F63E9D" w:rsidP="00F63E9D">
      <w:pPr>
        <w:spacing w:after="0" w:line="240" w:lineRule="auto"/>
        <w:ind w:firstLine="709"/>
        <w:jc w:val="both"/>
        <w:rPr>
          <w:rFonts w:ascii="Arial" w:hAnsi="Arial" w:cs="Arial"/>
          <w:sz w:val="18"/>
        </w:rPr>
      </w:pPr>
      <w:r>
        <w:rPr>
          <w:rFonts w:ascii="Arial" w:hAnsi="Arial" w:cs="Arial"/>
          <w:sz w:val="18"/>
        </w:rPr>
        <w:t xml:space="preserve">Глава Ново-Николаевского муниципального образования </w:t>
      </w:r>
      <w:proofErr w:type="spellStart"/>
      <w:r w:rsidR="007C6DBD" w:rsidRPr="007C6DBD">
        <w:rPr>
          <w:rFonts w:ascii="Arial" w:hAnsi="Arial" w:cs="Arial"/>
          <w:sz w:val="18"/>
        </w:rPr>
        <w:t>В.И.Маглаев</w:t>
      </w:r>
      <w:proofErr w:type="spellEnd"/>
    </w:p>
    <w:p w:rsidR="007C6DBD" w:rsidRPr="007C6DBD" w:rsidRDefault="007C6DBD" w:rsidP="007C6DBD">
      <w:pPr>
        <w:spacing w:after="0" w:line="240" w:lineRule="auto"/>
        <w:ind w:firstLine="709"/>
        <w:jc w:val="both"/>
        <w:rPr>
          <w:rFonts w:ascii="Arial" w:hAnsi="Arial" w:cs="Arial"/>
          <w:sz w:val="18"/>
        </w:rPr>
      </w:pP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Утверждена</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Постановлением администрации</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Ново-Николаевского муниципального образования</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от 28.03.2017 г. №20</w:t>
      </w:r>
    </w:p>
    <w:p w:rsidR="007C6DBD" w:rsidRPr="007C6DBD" w:rsidRDefault="007C6DBD" w:rsidP="007C6DBD">
      <w:pPr>
        <w:spacing w:after="0" w:line="240" w:lineRule="auto"/>
        <w:jc w:val="center"/>
        <w:rPr>
          <w:szCs w:val="36"/>
        </w:rPr>
      </w:pPr>
    </w:p>
    <w:p w:rsidR="007C6DBD" w:rsidRPr="00F63E9D" w:rsidRDefault="007C6DBD" w:rsidP="007C6DBD">
      <w:pPr>
        <w:spacing w:after="0" w:line="240" w:lineRule="auto"/>
        <w:jc w:val="center"/>
        <w:rPr>
          <w:rFonts w:ascii="Arial" w:hAnsi="Arial" w:cs="Arial"/>
          <w:b/>
          <w:sz w:val="20"/>
          <w:szCs w:val="32"/>
        </w:rPr>
      </w:pPr>
      <w:r w:rsidRPr="00F63E9D">
        <w:rPr>
          <w:rFonts w:ascii="Arial" w:hAnsi="Arial" w:cs="Arial"/>
          <w:b/>
          <w:sz w:val="20"/>
          <w:szCs w:val="32"/>
        </w:rPr>
        <w:t>ПРОГРАММА ПОВЫШЕНИЯ ЭФФЕКТИВНОСТИ БЮДЖЕТНЫХ РАСХОДОВ МУНИЦИПАЛЬНОГО ОБРАЗОВАНИЯ «НОВО-НИКОЛАЕВСКОЕ» НА 2017-2019 Г.Г.</w:t>
      </w:r>
    </w:p>
    <w:p w:rsidR="007C6DBD" w:rsidRPr="00F63E9D" w:rsidRDefault="007C6DBD" w:rsidP="007C6DBD">
      <w:pPr>
        <w:spacing w:after="0" w:line="240" w:lineRule="auto"/>
        <w:jc w:val="center"/>
        <w:rPr>
          <w:rFonts w:ascii="Arial" w:hAnsi="Arial" w:cs="Arial"/>
          <w:b/>
          <w:sz w:val="20"/>
          <w:szCs w:val="32"/>
        </w:rPr>
      </w:pPr>
    </w:p>
    <w:p w:rsidR="007C6DBD" w:rsidRPr="00F63E9D" w:rsidRDefault="007C6DBD" w:rsidP="007C6DBD">
      <w:pPr>
        <w:spacing w:after="0" w:line="240" w:lineRule="auto"/>
        <w:jc w:val="center"/>
        <w:rPr>
          <w:rFonts w:ascii="Arial" w:hAnsi="Arial" w:cs="Arial"/>
          <w:b/>
          <w:sz w:val="20"/>
          <w:szCs w:val="32"/>
        </w:rPr>
      </w:pPr>
      <w:r w:rsidRPr="00F63E9D">
        <w:rPr>
          <w:rFonts w:ascii="Arial" w:hAnsi="Arial" w:cs="Arial"/>
          <w:b/>
          <w:sz w:val="20"/>
          <w:szCs w:val="32"/>
        </w:rPr>
        <w:t>ПАСПОРТ ПРОГРАММЫ</w:t>
      </w:r>
    </w:p>
    <w:p w:rsidR="007C6DBD" w:rsidRPr="007C6DBD" w:rsidRDefault="007C6DBD" w:rsidP="007C6DBD">
      <w:pPr>
        <w:spacing w:after="0" w:line="240" w:lineRule="auto"/>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360"/>
      </w:tblGrid>
      <w:tr w:rsidR="007C6DBD" w:rsidRPr="007C6DBD" w:rsidTr="007C6DBD">
        <w:tc>
          <w:tcPr>
            <w:tcW w:w="2211"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Наименование характеристик Программы</w:t>
            </w:r>
          </w:p>
        </w:tc>
        <w:tc>
          <w:tcPr>
            <w:tcW w:w="7360"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 xml:space="preserve">Содержание характеристик Программы </w:t>
            </w:r>
          </w:p>
        </w:tc>
      </w:tr>
      <w:tr w:rsidR="007C6DBD" w:rsidRPr="007C6DBD" w:rsidTr="007C6DBD">
        <w:tc>
          <w:tcPr>
            <w:tcW w:w="2211"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Наименование программы</w:t>
            </w:r>
          </w:p>
        </w:tc>
        <w:tc>
          <w:tcPr>
            <w:tcW w:w="7360"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Программа повышения эффективности бюджетных расходов муниципального образования «Ново-Николаевское» на 2017-2019 гг.</w:t>
            </w:r>
          </w:p>
        </w:tc>
      </w:tr>
      <w:tr w:rsidR="007C6DBD" w:rsidRPr="007C6DBD" w:rsidTr="007C6DBD">
        <w:tc>
          <w:tcPr>
            <w:tcW w:w="2211"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Заказчик</w:t>
            </w:r>
          </w:p>
        </w:tc>
        <w:tc>
          <w:tcPr>
            <w:tcW w:w="7360"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Администрация муниципального образования «Ново-Николаевское»</w:t>
            </w:r>
          </w:p>
        </w:tc>
      </w:tr>
      <w:tr w:rsidR="007C6DBD" w:rsidRPr="007C6DBD" w:rsidTr="007C6DBD">
        <w:tc>
          <w:tcPr>
            <w:tcW w:w="2211"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 xml:space="preserve">Исполнители </w:t>
            </w:r>
            <w:r w:rsidRPr="007C6DBD">
              <w:rPr>
                <w:rFonts w:ascii="Courier New" w:hAnsi="Courier New" w:cs="Courier New"/>
                <w:sz w:val="18"/>
              </w:rPr>
              <w:lastRenderedPageBreak/>
              <w:t>программы</w:t>
            </w:r>
          </w:p>
        </w:tc>
        <w:tc>
          <w:tcPr>
            <w:tcW w:w="7360"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lastRenderedPageBreak/>
              <w:t>Исполнительные органы местного самоуправления МО «Ново-</w:t>
            </w:r>
            <w:r w:rsidRPr="007C6DBD">
              <w:rPr>
                <w:rFonts w:ascii="Courier New" w:hAnsi="Courier New" w:cs="Courier New"/>
                <w:sz w:val="18"/>
              </w:rPr>
              <w:lastRenderedPageBreak/>
              <w:t>Николаевское»</w:t>
            </w:r>
          </w:p>
        </w:tc>
      </w:tr>
      <w:tr w:rsidR="007C6DBD" w:rsidRPr="007C6DBD" w:rsidTr="007C6DBD">
        <w:tc>
          <w:tcPr>
            <w:tcW w:w="2211"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lastRenderedPageBreak/>
              <w:t>Цель программы</w:t>
            </w:r>
          </w:p>
        </w:tc>
        <w:tc>
          <w:tcPr>
            <w:tcW w:w="7360"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 xml:space="preserve">Повышение эффективности деятельности исполнительных органов местного самоуправления МО «Ново-Николаевское» по выполнению муниципальных функций и обеспечению потребностей граждан и общества в муниципальных услугах, увеличению их доступности и качества в рамках реализации долгосрочных приоритетов и целей социально-экономического развития </w:t>
            </w:r>
            <w:proofErr w:type="spellStart"/>
            <w:r w:rsidRPr="007C6DBD">
              <w:rPr>
                <w:rFonts w:ascii="Courier New" w:hAnsi="Courier New" w:cs="Courier New"/>
                <w:sz w:val="18"/>
              </w:rPr>
              <w:t>д</w:t>
            </w:r>
            <w:proofErr w:type="gramStart"/>
            <w:r w:rsidRPr="007C6DBD">
              <w:rPr>
                <w:rFonts w:ascii="Courier New" w:hAnsi="Courier New" w:cs="Courier New"/>
                <w:sz w:val="18"/>
              </w:rPr>
              <w:t>.М</w:t>
            </w:r>
            <w:proofErr w:type="gramEnd"/>
            <w:r w:rsidRPr="007C6DBD">
              <w:rPr>
                <w:rFonts w:ascii="Courier New" w:hAnsi="Courier New" w:cs="Courier New"/>
                <w:sz w:val="18"/>
              </w:rPr>
              <w:t>уромцовка</w:t>
            </w:r>
            <w:proofErr w:type="spellEnd"/>
            <w:r w:rsidRPr="007C6DBD">
              <w:rPr>
                <w:rFonts w:ascii="Courier New" w:hAnsi="Courier New" w:cs="Courier New"/>
                <w:sz w:val="18"/>
              </w:rPr>
              <w:t xml:space="preserve">, </w:t>
            </w:r>
            <w:proofErr w:type="spellStart"/>
            <w:r w:rsidRPr="007C6DBD">
              <w:rPr>
                <w:rFonts w:ascii="Courier New" w:hAnsi="Courier New" w:cs="Courier New"/>
                <w:sz w:val="18"/>
              </w:rPr>
              <w:t>с.Ново</w:t>
            </w:r>
            <w:proofErr w:type="spellEnd"/>
            <w:r w:rsidRPr="007C6DBD">
              <w:rPr>
                <w:rFonts w:ascii="Courier New" w:hAnsi="Courier New" w:cs="Courier New"/>
                <w:sz w:val="18"/>
              </w:rPr>
              <w:t xml:space="preserve">-Николаевск, </w:t>
            </w:r>
            <w:proofErr w:type="spellStart"/>
            <w:r w:rsidRPr="007C6DBD">
              <w:rPr>
                <w:rFonts w:ascii="Courier New" w:hAnsi="Courier New" w:cs="Courier New"/>
                <w:sz w:val="18"/>
              </w:rPr>
              <w:t>д.Хабаровск</w:t>
            </w:r>
            <w:proofErr w:type="spellEnd"/>
            <w:r w:rsidRPr="007C6DBD">
              <w:rPr>
                <w:rFonts w:ascii="Courier New" w:hAnsi="Courier New" w:cs="Courier New"/>
                <w:sz w:val="18"/>
              </w:rPr>
              <w:t xml:space="preserve">, </w:t>
            </w:r>
            <w:proofErr w:type="spellStart"/>
            <w:r w:rsidRPr="007C6DBD">
              <w:rPr>
                <w:rFonts w:ascii="Courier New" w:hAnsi="Courier New" w:cs="Courier New"/>
                <w:sz w:val="18"/>
              </w:rPr>
              <w:t>д.Хуты</w:t>
            </w:r>
            <w:proofErr w:type="spellEnd"/>
            <w:r w:rsidRPr="007C6DBD">
              <w:rPr>
                <w:rFonts w:ascii="Courier New" w:hAnsi="Courier New" w:cs="Courier New"/>
                <w:sz w:val="18"/>
              </w:rPr>
              <w:t xml:space="preserve">, </w:t>
            </w:r>
            <w:proofErr w:type="spellStart"/>
            <w:r w:rsidRPr="007C6DBD">
              <w:rPr>
                <w:rFonts w:ascii="Courier New" w:hAnsi="Courier New" w:cs="Courier New"/>
                <w:sz w:val="18"/>
              </w:rPr>
              <w:t>д.Шертой</w:t>
            </w:r>
            <w:proofErr w:type="spellEnd"/>
          </w:p>
        </w:tc>
      </w:tr>
      <w:tr w:rsidR="007C6DBD" w:rsidRPr="007C6DBD" w:rsidTr="007C6DBD">
        <w:tc>
          <w:tcPr>
            <w:tcW w:w="2211"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Задачи и основные направления реализации программы</w:t>
            </w:r>
          </w:p>
        </w:tc>
        <w:tc>
          <w:tcPr>
            <w:tcW w:w="7360"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1. Повышение эффективности предоставления муниципальных услуг;</w:t>
            </w:r>
          </w:p>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2. Повышение эффективности распределения средств местного бюджета;</w:t>
            </w:r>
          </w:p>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3. Развитие системы муниципального финансового контроля;</w:t>
            </w:r>
          </w:p>
        </w:tc>
      </w:tr>
      <w:tr w:rsidR="007C6DBD" w:rsidRPr="007C6DBD" w:rsidTr="007C6DBD">
        <w:tc>
          <w:tcPr>
            <w:tcW w:w="2211"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Сроки реализации</w:t>
            </w:r>
          </w:p>
        </w:tc>
        <w:tc>
          <w:tcPr>
            <w:tcW w:w="7360"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2017-2019 гг.</w:t>
            </w:r>
          </w:p>
        </w:tc>
      </w:tr>
      <w:tr w:rsidR="007C6DBD" w:rsidRPr="007C6DBD" w:rsidTr="007C6DBD">
        <w:tc>
          <w:tcPr>
            <w:tcW w:w="2211"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Ожидаемые конечные результаты реализации Программы</w:t>
            </w:r>
          </w:p>
        </w:tc>
        <w:tc>
          <w:tcPr>
            <w:tcW w:w="7360"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1. Поэтапное сокращение дефицита местного бюджета, создание базовых условий по формированию бездефицитного бюджета; рост налоговых  доходов;</w:t>
            </w:r>
          </w:p>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2. Оптимизация структуры расходов на финансирование предоставления муниципальных услуг за счет внедрения нормативов затрат на оказание услуг;</w:t>
            </w:r>
          </w:p>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3. Обеспечение открытости информации о деятельности муниципальных учреждений по оказанию услуг (выполнению работ);</w:t>
            </w:r>
          </w:p>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4. Внедрение новых подходов к организации муниципального финансового контроля, который будет направлен, в первую очередь, на предотвращение нарушений бюджетного законодательства, на контроль законности, экономности, результативности и эффективности использования бюджетных средств.</w:t>
            </w:r>
          </w:p>
        </w:tc>
      </w:tr>
    </w:tbl>
    <w:p w:rsidR="007C6DBD" w:rsidRPr="007C6DBD" w:rsidRDefault="007C6DBD" w:rsidP="00F63E9D">
      <w:pPr>
        <w:spacing w:after="0" w:line="240" w:lineRule="auto"/>
        <w:rPr>
          <w:rFonts w:ascii="Arial" w:hAnsi="Arial" w:cs="Arial"/>
          <w:sz w:val="18"/>
        </w:rPr>
      </w:pPr>
      <w:r w:rsidRPr="007C6DBD">
        <w:rPr>
          <w:rFonts w:ascii="Arial" w:hAnsi="Arial" w:cs="Arial"/>
          <w:sz w:val="18"/>
        </w:rPr>
        <w:t>СОДЕРЖАНИЕ</w:t>
      </w:r>
    </w:p>
    <w:p w:rsidR="007C6DBD" w:rsidRPr="007C6DBD" w:rsidRDefault="007C6DBD" w:rsidP="007C6DBD">
      <w:pPr>
        <w:spacing w:after="0" w:line="240" w:lineRule="auto"/>
        <w:jc w:val="center"/>
        <w:rPr>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Необходимость разработки и реализации программы.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Цели и задачи программы.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Мероприятия программы, ожидаемые результаты.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Механизм реализации программы и </w:t>
      </w:r>
      <w:proofErr w:type="gramStart"/>
      <w:r w:rsidRPr="007C6DBD">
        <w:rPr>
          <w:rFonts w:ascii="Arial" w:hAnsi="Arial" w:cs="Arial"/>
          <w:sz w:val="18"/>
        </w:rPr>
        <w:t>контроль за</w:t>
      </w:r>
      <w:proofErr w:type="gramEnd"/>
      <w:r w:rsidRPr="007C6DBD">
        <w:rPr>
          <w:rFonts w:ascii="Arial" w:hAnsi="Arial" w:cs="Arial"/>
          <w:sz w:val="18"/>
        </w:rPr>
        <w:t xml:space="preserve"> ходом ее реализации.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Программа повышения эффективности бюджетных расходов (далее Программа) разработана в соответствии Программой социально-экономического развития МО «Ново-Николаевское» на 2017-2019 года, основными направлениями бюджетной и налоговой политики муниципального образования «Ново-Николаевское» на 2017 год.</w:t>
      </w:r>
    </w:p>
    <w:p w:rsidR="007C6DBD" w:rsidRPr="007C6DBD" w:rsidRDefault="007C6DBD" w:rsidP="00F63E9D">
      <w:pPr>
        <w:spacing w:after="0" w:line="240" w:lineRule="auto"/>
        <w:rPr>
          <w:rFonts w:ascii="Arial" w:hAnsi="Arial" w:cs="Arial"/>
          <w:sz w:val="18"/>
        </w:rPr>
      </w:pPr>
      <w:r w:rsidRPr="007C6DBD">
        <w:rPr>
          <w:rFonts w:ascii="Arial" w:hAnsi="Arial" w:cs="Arial"/>
          <w:sz w:val="18"/>
        </w:rPr>
        <w:t>1.НЕОБХОДИМОСТЬ РАЗРАБОТКИ И РЕАЛИЗАЦИИ ПРОГРАММЫ</w:t>
      </w:r>
    </w:p>
    <w:p w:rsidR="007C6DBD" w:rsidRPr="007C6DBD" w:rsidRDefault="007C6DBD" w:rsidP="007C6DBD">
      <w:pPr>
        <w:spacing w:after="0" w:line="240" w:lineRule="auto"/>
        <w:ind w:firstLine="709"/>
        <w:jc w:val="center"/>
        <w:rPr>
          <w:rFonts w:ascii="Arial" w:hAnsi="Arial" w:cs="Arial"/>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В настоящее время решены следующие ключевые задачи управления финансами МО «Ново-Николаевское»:</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Проведены мероприятия по мобилизации доходов местного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Обеспечена своевременность и полнота выплаты заработной платы работникам бюджетной сферы.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Проведена оптимизация текущих расходов, что позволило в рамках имеющихся ограниченных финансовых ресурсов обеспечить финансирование первоочередных, социально-значимых расходов.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Обеспечена стабилизация по кредиторской задолженности по иным расходам местного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В то же время, в сфере управления  финансами сохраняется ряд следующих системных недостатков и нерешенных проблем: - сохраняются условия и стимулы для неоправданного увеличения бюджетных расходов, не созданы условия для мотивации главных распорядителей бюджетных средств, а также бюджетных учреждений в повышении эффективности бюджетных расходов и своей деятельности в целом;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 отсутствуют действенные методики оценки деятельности главных распорядителей бюджетных средств, в том числе оценки эффективности использования финансовых ресурсов;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Необходимость достижения долгосрочных целей социально-экономического развития МО «Ново-Николаевское» увеличивает актуальность разработки и реализации системы мер по повышению эффективности деятельности распорядителей и получателей средств местного бюджета, а также по модернизации управления финансами муниципального образования.</w:t>
      </w:r>
    </w:p>
    <w:p w:rsidR="007C6DBD" w:rsidRPr="007C6DBD" w:rsidRDefault="007C6DBD" w:rsidP="00F63E9D">
      <w:pPr>
        <w:spacing w:after="0" w:line="240" w:lineRule="auto"/>
        <w:rPr>
          <w:rFonts w:ascii="Arial" w:hAnsi="Arial" w:cs="Arial"/>
          <w:sz w:val="18"/>
        </w:rPr>
      </w:pPr>
      <w:r w:rsidRPr="007C6DBD">
        <w:rPr>
          <w:rFonts w:ascii="Arial" w:hAnsi="Arial" w:cs="Arial"/>
          <w:sz w:val="18"/>
        </w:rPr>
        <w:t>2. ЦЕЛИ И ЗАДАЧИ ПРОГРАММЫ</w:t>
      </w:r>
    </w:p>
    <w:p w:rsidR="007C6DBD" w:rsidRPr="007C6DBD" w:rsidRDefault="007C6DBD" w:rsidP="007C6DBD">
      <w:pPr>
        <w:spacing w:after="0" w:line="240" w:lineRule="auto"/>
        <w:rPr>
          <w:b/>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Цель Программы - создание условий для повышения эффективности деятельности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Для достижения цели Программы необходимо создание механизмов, направленных на решение следующих основных задач: обеспечение сбалансированности и устойчивости местных бюджетов в среднесрочной перспективе;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четкое определение сфер ответственности исполнительных органов местного самоуправления;</w:t>
      </w:r>
    </w:p>
    <w:p w:rsidR="007C6DBD" w:rsidRPr="007C6DBD" w:rsidRDefault="007C6DBD" w:rsidP="007C6DBD">
      <w:pPr>
        <w:spacing w:after="0" w:line="240" w:lineRule="auto"/>
        <w:ind w:firstLine="709"/>
        <w:jc w:val="both"/>
        <w:rPr>
          <w:rFonts w:ascii="Arial" w:hAnsi="Arial" w:cs="Arial"/>
          <w:sz w:val="18"/>
        </w:rPr>
      </w:pPr>
      <w:proofErr w:type="gramStart"/>
      <w:r w:rsidRPr="007C6DBD">
        <w:rPr>
          <w:rFonts w:ascii="Arial" w:hAnsi="Arial" w:cs="Arial"/>
          <w:sz w:val="18"/>
        </w:rPr>
        <w:t>- создание условий для повышения эффективности деятельности муниципальных учреждений по предоставлению муниципальных услуг; - оптимизация объемов и порядок предоставления муниципальных услуг; - создание механизмов стимулирования участников бюджетного процесса для повышения эффективности бюджетных расходов и проведения структурных реформ;</w:t>
      </w:r>
      <w:proofErr w:type="gramEnd"/>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повышение прозрачности и подотчетности деятельности органов местного самоуправления, в том числе за счет внедрения требований к публичности показателей его деятельности;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lastRenderedPageBreak/>
        <w:t>- реформирование муниципального финансового контроля и развитие внутреннего финансового аудита (внутреннего контроля).</w:t>
      </w:r>
    </w:p>
    <w:p w:rsidR="007C6DBD" w:rsidRPr="007C6DBD" w:rsidRDefault="007C6DBD" w:rsidP="00F63E9D">
      <w:pPr>
        <w:spacing w:after="0" w:line="240" w:lineRule="auto"/>
        <w:rPr>
          <w:rFonts w:ascii="Arial" w:hAnsi="Arial" w:cs="Arial"/>
          <w:sz w:val="18"/>
        </w:rPr>
      </w:pPr>
      <w:r w:rsidRPr="007C6DBD">
        <w:rPr>
          <w:rFonts w:ascii="Arial" w:hAnsi="Arial" w:cs="Arial"/>
          <w:sz w:val="18"/>
        </w:rPr>
        <w:t>3. МЕРОПРИЯТИЯ ПРОГРАММЫ, ОЖИДАЕМЫЕ РЕЗУЛЬТАТЫ</w:t>
      </w:r>
    </w:p>
    <w:p w:rsidR="007C6DBD" w:rsidRPr="007C6DBD" w:rsidRDefault="007C6DBD" w:rsidP="007C6DBD">
      <w:pPr>
        <w:spacing w:after="0" w:line="240" w:lineRule="auto"/>
        <w:jc w:val="both"/>
        <w:rPr>
          <w:b/>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Для решения указанных задач в 2017 - 2019 годах предлагается принять решения </w:t>
      </w:r>
      <w:proofErr w:type="gramStart"/>
      <w:r w:rsidRPr="007C6DBD">
        <w:rPr>
          <w:rFonts w:ascii="Arial" w:hAnsi="Arial" w:cs="Arial"/>
          <w:sz w:val="18"/>
        </w:rPr>
        <w:t>по</w:t>
      </w:r>
      <w:proofErr w:type="gramEnd"/>
      <w:r w:rsidRPr="007C6DBD">
        <w:rPr>
          <w:rFonts w:ascii="Arial" w:hAnsi="Arial" w:cs="Arial"/>
          <w:sz w:val="18"/>
        </w:rPr>
        <w:t xml:space="preserve"> </w:t>
      </w:r>
      <w:proofErr w:type="gramStart"/>
      <w:r w:rsidRPr="007C6DBD">
        <w:rPr>
          <w:rFonts w:ascii="Arial" w:hAnsi="Arial" w:cs="Arial"/>
          <w:sz w:val="18"/>
        </w:rPr>
        <w:t>следующим</w:t>
      </w:r>
      <w:proofErr w:type="gramEnd"/>
      <w:r w:rsidRPr="007C6DBD">
        <w:rPr>
          <w:rFonts w:ascii="Arial" w:hAnsi="Arial" w:cs="Arial"/>
          <w:sz w:val="18"/>
        </w:rPr>
        <w:t xml:space="preserve"> основным направлениям: обеспечение сбалансированности параметров местного бюджета; - повышение эффективности предоставления муниципальных услуг; - повышение эффективности распределения средств местного бюджета; - мобилизация доходов бюджета МО «Ново-Николаевское», т.е. инвентаризация собственной налоговой базы; - развитие системы муниципального финансового контроля;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Содержанию мероприятий по указанным направлениям посвящены соответствующие разделы Программы. Реализация предлагаемых мер создаст организационные и правовые предпосылки для повышения эффективности бюджетных расходов по конкретным направлениям.</w:t>
      </w:r>
    </w:p>
    <w:p w:rsidR="007C6DBD" w:rsidRPr="007C6DBD" w:rsidRDefault="007C6DBD" w:rsidP="00F63E9D">
      <w:pPr>
        <w:spacing w:after="0" w:line="240" w:lineRule="auto"/>
        <w:rPr>
          <w:sz w:val="18"/>
        </w:rPr>
      </w:pPr>
      <w:r w:rsidRPr="007C6DBD">
        <w:rPr>
          <w:sz w:val="18"/>
        </w:rPr>
        <w:t>1. ОБЕСПЕЧЕНИЕ СБАЛАНСИРОВАННОСТИ ПАРАМЕТРОВ МЕСТНОГО БЮДЖЕТА</w:t>
      </w:r>
    </w:p>
    <w:p w:rsidR="007C6DBD" w:rsidRPr="007C6DBD" w:rsidRDefault="007C6DBD" w:rsidP="007C6DBD">
      <w:pPr>
        <w:spacing w:after="0" w:line="240" w:lineRule="auto"/>
        <w:ind w:firstLine="709"/>
        <w:jc w:val="both"/>
        <w:rPr>
          <w:rFonts w:ascii="Arial" w:hAnsi="Arial" w:cs="Arial"/>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В целях обеспечения сбалансированности и устойчивости местного бюджета в среднесрочной перспективе необходима реализация следующего комплекса мероприятий: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а) проведение комплекса работ по повышению доходов местных бюджетов, выявление резервов увеличения доходов;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Необходимо провести работу по увеличению налоговых доходов: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продолжение работы по оформлению земельных участков, имущества в собственность граждан. Рост доходов составит до 25 тысяч в год;</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-снижение задолженности по начисленным налогам на имущество физических лиц. Постоянная работа с населением по выявлению задолженности по налогам на имущество увеличит налоговые доходы до 15 тысяч рублей в год.</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б) проведение работы по эффективному расходованию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не увеличивать численность работников администрации до норматива, определенного на 2017 г. в количестве 5 человек;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проведение работы по оптимизации расходов в МКУК «КСО» МО «Ново-Николаевское», в т. ч.:</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при штатной численности 7,4 человек основного персонала фактическая численность составляет 12 человек, при снижении штатной численности до 5,4 человек экономия денежных средств- 619 тыс. руб. в год;</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перевод технического персонала из штата на работу по договорам позволит экономить 25 тыс. руб. в год;</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проведение работ по экономии электроэнергии в здании МКУК «КСО» МО «Ново-Николаевское» позволит экономить расходы на коммунальные услуги до 100 тыс. рублей в год;</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в) принятие решений об установлении новых расходных обязательств только на основе тщательной оценки их эффективности и при наличии достаточных ресурсов для их гарантированного исполнения в пределах  финансового планирования.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Ожидаемые результаты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Ожидаемые результаты от реализации мероприятий по обеспечению сбалансированности и устойчивости местного бюджета в среднесрочной перспективе:</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поэтапное сокращение дефицита местного бюджета, создание базовых условий по формированию бездефицитного бюджета; рост налоговых доходов может составить 40 тысяч рублей в год;</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оптимизация расходов позволит экономить средства бюджета до 744 тыс. руб. в год.</w:t>
      </w:r>
    </w:p>
    <w:p w:rsidR="007C6DBD" w:rsidRPr="007C6DBD" w:rsidRDefault="007C6DBD" w:rsidP="00F63E9D">
      <w:pPr>
        <w:spacing w:after="0" w:line="240" w:lineRule="auto"/>
        <w:rPr>
          <w:rFonts w:ascii="Arial" w:hAnsi="Arial" w:cs="Arial"/>
          <w:sz w:val="18"/>
        </w:rPr>
      </w:pPr>
      <w:r w:rsidRPr="007C6DBD">
        <w:rPr>
          <w:rFonts w:ascii="Arial" w:hAnsi="Arial" w:cs="Arial"/>
          <w:sz w:val="18"/>
        </w:rPr>
        <w:t>1. ПОВЫШЕНИЕ ЭФФЕКТИВНОСТИ ПРЕДОСТАВЛЕНИЯ МУНИЦИПАЛЬНЫХ УСЛУГ</w:t>
      </w:r>
    </w:p>
    <w:p w:rsidR="007C6DBD" w:rsidRPr="007C6DBD" w:rsidRDefault="007C6DBD" w:rsidP="007C6DBD">
      <w:pPr>
        <w:spacing w:after="0" w:line="240" w:lineRule="auto"/>
        <w:ind w:left="75"/>
        <w:jc w:val="center"/>
        <w:rPr>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Расходы на содержание подведомственной бюджетной сети планируются, как правило, исходя не из объемов оказываемых ими услуг, а из необходимости содержания существующих мощностей. Планирование бюджетных ассигнований осуществляется по большей части методом индексации существующих расходов, сохраняя их структуру в неизменном виде. В последнее время особое внимание начинает уделяться вопросам удовлетворенности населения получаемыми муниципальными услугами. В результате на первое место должен быть поставлен вопрос повышения качества муниципальных услуг и только потом оптимизация бюджетных расходов на их обеспечение.</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Для достижения </w:t>
      </w:r>
      <w:proofErr w:type="gramStart"/>
      <w:r w:rsidRPr="007C6DBD">
        <w:rPr>
          <w:rFonts w:ascii="Arial" w:hAnsi="Arial" w:cs="Arial"/>
          <w:sz w:val="18"/>
        </w:rPr>
        <w:t>создания условий повышения эффективности предоставления муниципальных услуг</w:t>
      </w:r>
      <w:proofErr w:type="gramEnd"/>
      <w:r w:rsidRPr="007C6DBD">
        <w:rPr>
          <w:rFonts w:ascii="Arial" w:hAnsi="Arial" w:cs="Arial"/>
          <w:sz w:val="18"/>
        </w:rPr>
        <w:t xml:space="preserve"> необходимо:</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-разработка критериев эффективности деятельности учреждений в соответствии с типом (казенные, бюджетные), проведение анализа эффективности;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 утверждение стандартов качества предоставления муниципальных услуг (выполнения работ), проведение оценки качества оказания услуг (выполнения работ);</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 формирование системы учета потребности в муниципальных услугах (выполнении работ);</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-привлечение и удержание в бюджетной сфере высокопрофессиональных кадров;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-электронизация предоставления муниципальных услуг;</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 закрепление ответственности руководителей муниципальных учреждений за качество и объем оказываемых услуг (выполнение работ) в соответствии с муниципальными заданиями.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Ожидаемые результаты</w:t>
      </w:r>
    </w:p>
    <w:p w:rsidR="007C6DBD" w:rsidRPr="007C6DBD" w:rsidRDefault="007C6DBD" w:rsidP="007C6DBD">
      <w:pPr>
        <w:spacing w:after="0" w:line="240" w:lineRule="auto"/>
        <w:ind w:firstLine="709"/>
        <w:jc w:val="both"/>
        <w:rPr>
          <w:rFonts w:ascii="Arial" w:hAnsi="Arial" w:cs="Arial"/>
          <w:sz w:val="18"/>
        </w:rPr>
      </w:pPr>
      <w:proofErr w:type="gramStart"/>
      <w:r w:rsidRPr="007C6DBD">
        <w:rPr>
          <w:rFonts w:ascii="Arial" w:hAnsi="Arial" w:cs="Arial"/>
          <w:sz w:val="18"/>
        </w:rPr>
        <w:t>Ожидаемые результаты от реализации мероприятий, направленных на повышение эффективности предоставления муниципальных услуг: 1. оптимизация структуры расходов на финансирование предоставления муниципальных услуг за счет внедрения нормативов затрат на оказание услуг. 2. обеспечение открытости информации о деятельности муниципальных учреждений по оказанию услуг (выполнению работ). 3. повышение мотивации и заинтересованности специалистов муниципальных учреждений к повышению качества и доступности муниципальных услуг за счет изменения</w:t>
      </w:r>
      <w:proofErr w:type="gramEnd"/>
      <w:r w:rsidRPr="007C6DBD">
        <w:rPr>
          <w:rFonts w:ascii="Arial" w:hAnsi="Arial" w:cs="Arial"/>
          <w:sz w:val="18"/>
        </w:rPr>
        <w:t xml:space="preserve"> подходов к муниципальным учреждениям.</w:t>
      </w:r>
    </w:p>
    <w:p w:rsidR="007C6DBD" w:rsidRPr="007C6DBD" w:rsidRDefault="007C6DBD" w:rsidP="00F63E9D">
      <w:pPr>
        <w:spacing w:after="0" w:line="240" w:lineRule="auto"/>
        <w:rPr>
          <w:rFonts w:ascii="Arial" w:hAnsi="Arial" w:cs="Arial"/>
          <w:sz w:val="18"/>
        </w:rPr>
      </w:pPr>
      <w:r w:rsidRPr="007C6DBD">
        <w:rPr>
          <w:rFonts w:ascii="Arial" w:hAnsi="Arial" w:cs="Arial"/>
          <w:sz w:val="18"/>
        </w:rPr>
        <w:t>ПОВЫШЕНИЕ ЭФФЕКТИВНОСТИ РАСПРЕДЕЛЕНИЯ СРЕДСТВ МЕСТНОГО</w:t>
      </w:r>
    </w:p>
    <w:p w:rsidR="007C6DBD" w:rsidRPr="007C6DBD" w:rsidRDefault="007C6DBD" w:rsidP="007C6DBD">
      <w:pPr>
        <w:spacing w:after="0" w:line="240" w:lineRule="auto"/>
        <w:ind w:left="720"/>
        <w:jc w:val="both"/>
        <w:rPr>
          <w:b/>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Повышение эффективности распределения средств местного бюджета включает в себя следующие ключевые направления: </w:t>
      </w:r>
      <w:proofErr w:type="gramStart"/>
      <w:r w:rsidRPr="007C6DBD">
        <w:rPr>
          <w:rFonts w:ascii="Arial" w:hAnsi="Arial" w:cs="Arial"/>
          <w:sz w:val="18"/>
        </w:rPr>
        <w:t>-р</w:t>
      </w:r>
      <w:proofErr w:type="gramEnd"/>
      <w:r w:rsidRPr="007C6DBD">
        <w:rPr>
          <w:rFonts w:ascii="Arial" w:hAnsi="Arial" w:cs="Arial"/>
          <w:sz w:val="18"/>
        </w:rPr>
        <w:t>азработка и совершенствование правовых актов, регулирующих процедуры разработки проекта решения о местном бюджете;</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-повышение качества и объективности планирования бюджетных ассигнований;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 переход к составлению и утверждению бюджета на трехлетний период, внедрение долгосрочного планирования;</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совершенствование расчета нормативов финансовых затрат на оказание муниципальных услуг;</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 совершенствование ведения реестра расходных обязательств, в том числе в части методов расчета объема бюджетных ассигнований, необходимых для исполнения расходных обязательств;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Ожидаемые результаты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Ожидаемые результаты от реализации мероприятий по повышению эффективности распределения средств местного бюджета: 1. формирование местного бюджета на 2017 год и плановый период 2018-2019 годов;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проведение публичных обсуждений проектов долгосрочных и ведомственных целевых программ. </w:t>
      </w:r>
    </w:p>
    <w:p w:rsidR="007C6DBD" w:rsidRPr="007C6DBD" w:rsidRDefault="007C6DBD" w:rsidP="00F63E9D">
      <w:pPr>
        <w:spacing w:after="0" w:line="240" w:lineRule="auto"/>
        <w:rPr>
          <w:rFonts w:ascii="Arial" w:hAnsi="Arial" w:cs="Arial"/>
          <w:sz w:val="18"/>
        </w:rPr>
      </w:pPr>
      <w:r w:rsidRPr="007C6DBD">
        <w:rPr>
          <w:rFonts w:ascii="Arial" w:hAnsi="Arial" w:cs="Arial"/>
          <w:sz w:val="18"/>
        </w:rPr>
        <w:t>4. РАЗВИТИЕ СИСТЕМЫ МУНИЦИПАЛЬНОГО КОНТРОЛЯ</w:t>
      </w:r>
    </w:p>
    <w:p w:rsidR="007C6DBD" w:rsidRPr="007C6DBD" w:rsidRDefault="007C6DBD" w:rsidP="007C6DBD">
      <w:pPr>
        <w:spacing w:after="0" w:line="240" w:lineRule="auto"/>
        <w:jc w:val="center"/>
        <w:rPr>
          <w:b/>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 Внедрение новых форм финансового обеспечения муниципальных услуг требуют комплексного реформирования системы муниципального финансового контроля, основанной на принципах разграничения предметов ведения и полномочий главных распорядителей бюджетных средств, пересмотра действующих подходов к организации муниципального контроля, осуществляемого органами местного самоуправления, переориентировав его на контроль:</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соблюдения бюджетного законодательства Российской Федерации и Иркутской области, нормативных актов МО «Ново-Николаевское», регулирующих бюджетные правоотношения; достоверности, полноты и соответствия нормативным требованиям бюджетной отчетности;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экономности, результативности и эффективности использования средств местного бюджета.</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Организация действенного муниципального контроля в МО «Ново-Николаевское» подразумевает решение ряда задач:</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организация эффективного взаимодействия органов муниципального финансового контроля из числа исполнительного органа местного самоуправления МО «Ново-Николаевское» с Контрольно-</w:t>
      </w:r>
      <w:r w:rsidRPr="007C6DBD">
        <w:rPr>
          <w:rFonts w:ascii="Arial" w:hAnsi="Arial" w:cs="Arial"/>
          <w:sz w:val="18"/>
        </w:rPr>
        <w:softHyphen/>
        <w:t>счетной палатой МО «</w:t>
      </w:r>
      <w:proofErr w:type="spellStart"/>
      <w:r w:rsidRPr="007C6DBD">
        <w:rPr>
          <w:rFonts w:ascii="Arial" w:hAnsi="Arial" w:cs="Arial"/>
          <w:sz w:val="18"/>
        </w:rPr>
        <w:t>Эхирит-Булагатский</w:t>
      </w:r>
      <w:proofErr w:type="spellEnd"/>
      <w:r w:rsidRPr="007C6DBD">
        <w:rPr>
          <w:rFonts w:ascii="Arial" w:hAnsi="Arial" w:cs="Arial"/>
          <w:sz w:val="18"/>
        </w:rPr>
        <w:t xml:space="preserve"> район»;</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внедрение внутреннего контроля в деятельность главных распорядителей бюджетных средств.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Реформирование системы муниципального контроля в рамках исполнительных органов местного самоуправления подразумевает выполнение ряда мероприятий, в том числе:</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проведение систематического анализа деятельности органа местного самоуправления, осуществляющего муниципальный контроль в части организации и эффективности контрольно-проверочной работы, </w:t>
      </w:r>
      <w:proofErr w:type="gramStart"/>
      <w:r w:rsidRPr="007C6DBD">
        <w:rPr>
          <w:rFonts w:ascii="Arial" w:hAnsi="Arial" w:cs="Arial"/>
          <w:sz w:val="18"/>
        </w:rPr>
        <w:t>контроля за</w:t>
      </w:r>
      <w:proofErr w:type="gramEnd"/>
      <w:r w:rsidRPr="007C6DBD">
        <w:rPr>
          <w:rFonts w:ascii="Arial" w:hAnsi="Arial" w:cs="Arial"/>
          <w:sz w:val="18"/>
        </w:rPr>
        <w:t xml:space="preserve"> устранением выявленных нарушений и направленности ее на предупреждение новых нарушений;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выработка единых рекомендаций по проведению контрольных мероприятий и устранению выявленных нарушений. </w:t>
      </w:r>
      <w:proofErr w:type="gramStart"/>
      <w:r w:rsidRPr="007C6DBD">
        <w:rPr>
          <w:rFonts w:ascii="Arial" w:hAnsi="Arial" w:cs="Arial"/>
          <w:sz w:val="18"/>
        </w:rPr>
        <w:t>Такие рекомендации должны содержать административные процедуры по планированию и проведению контрольных мероприятий, основания и процедуры проведения внеплановых контрольных мероприятий, примерные формы документов, являющихся основанием для проведения контрольного мероприятия и оформляемых по результатам контрольных мероприятий, порядок взаимодействия с Финансовым управлением администрации МО «</w:t>
      </w:r>
      <w:proofErr w:type="spellStart"/>
      <w:r w:rsidRPr="007C6DBD">
        <w:rPr>
          <w:rFonts w:ascii="Arial" w:hAnsi="Arial" w:cs="Arial"/>
          <w:sz w:val="18"/>
        </w:rPr>
        <w:t>Эхирит-Булагатский</w:t>
      </w:r>
      <w:proofErr w:type="spellEnd"/>
      <w:r w:rsidRPr="007C6DBD">
        <w:rPr>
          <w:rFonts w:ascii="Arial" w:hAnsi="Arial" w:cs="Arial"/>
          <w:sz w:val="18"/>
        </w:rPr>
        <w:t xml:space="preserve"> район» при реализации материалов контрольных мероприятий и  устранении выявленных нарушений; </w:t>
      </w:r>
      <w:proofErr w:type="gramEnd"/>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Ожидаемые результаты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Ожидаемый результат от реализации настоящей Программы по направлению «развитие системы муниципального финансового контроля» будет заключаться в следующем:</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деятельность органов муниципального финансового контроля будет осуществляться на принципах системности, законности, гласности, объективности;</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будут внедрены новые подходы к организации муниципального финансового контроля, который будет направлен, в первую очередь, на предотвращение нарушений бюджетного законодательства, на контроль законности, экономности, результативности и эффективности использования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за счет координации и методологического сопровождения деятельности органов местного самоуправления финансового контроля повысятся качество и эффективность их работы, сократится количество нарушений, допускаемыми получателями бюджетных средств;</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4. выработка четких критериев эффективности и результативности, открытость информации о результатах проведения контрольных мероприятий станут побудительными мотивами для укрепления финансово-бюджетной дисциплины руководителями муниципальных учреждений;</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5. внедрение системы внутреннего контроля повысит эффективность деятельности муниципальных учреждений, снизит риски совершения ошибок и правонарушений сотрудниками муниципальных учреждений.</w:t>
      </w:r>
    </w:p>
    <w:p w:rsidR="007C6DBD" w:rsidRPr="007C6DBD" w:rsidRDefault="007C6DBD" w:rsidP="00F63E9D">
      <w:pPr>
        <w:spacing w:after="0" w:line="240" w:lineRule="auto"/>
        <w:rPr>
          <w:rFonts w:ascii="Arial" w:hAnsi="Arial" w:cs="Arial"/>
          <w:sz w:val="18"/>
        </w:rPr>
      </w:pPr>
      <w:r w:rsidRPr="007C6DBD">
        <w:rPr>
          <w:rFonts w:ascii="Arial" w:hAnsi="Arial" w:cs="Arial"/>
          <w:sz w:val="18"/>
        </w:rPr>
        <w:t xml:space="preserve">4. МЕХАНИЗМ РЕАЛИЗАЦИИ ПРОГРАММЫ И </w:t>
      </w:r>
      <w:proofErr w:type="gramStart"/>
      <w:r w:rsidRPr="007C6DBD">
        <w:rPr>
          <w:rFonts w:ascii="Arial" w:hAnsi="Arial" w:cs="Arial"/>
          <w:sz w:val="18"/>
        </w:rPr>
        <w:t>КОНТРОЛЬ ЗА</w:t>
      </w:r>
      <w:proofErr w:type="gramEnd"/>
      <w:r w:rsidRPr="007C6DBD">
        <w:rPr>
          <w:rFonts w:ascii="Arial" w:hAnsi="Arial" w:cs="Arial"/>
          <w:sz w:val="18"/>
        </w:rPr>
        <w:t xml:space="preserve"> ХОДОМ ЕЕ РЕАЛИЗАЦИИ</w:t>
      </w:r>
    </w:p>
    <w:p w:rsidR="007C6DBD" w:rsidRPr="007C6DBD" w:rsidRDefault="007C6DBD" w:rsidP="007C6DBD">
      <w:pPr>
        <w:spacing w:after="0" w:line="240" w:lineRule="auto"/>
        <w:ind w:firstLine="709"/>
        <w:jc w:val="center"/>
        <w:rPr>
          <w:rFonts w:ascii="Arial" w:hAnsi="Arial" w:cs="Arial"/>
          <w:sz w:val="18"/>
        </w:rPr>
      </w:pP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Реализация мероприятий Программы осуществляется посредством образования рабочих групп. </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Цели образования и порядок деятельности рабочих групп, их состав определяются Администрацией МО «Ново-Николаевское».</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Финансовый отдел администрации МО «Ново-Николаевское» как администратор Программы: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1. организует текущее управление реализацией Программы;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устанавливает требования к отчетным документам по результатам исполнения Программы;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организует мониторинг реализации Программы;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lastRenderedPageBreak/>
        <w:t>4. осуществляет подготовку материалов о ходе реализации программы и представляет их на рассмотрение рабочих групп;</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Исполнительные органы МО «Ново-Николаевское», как ответственные исполнители Программы: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 xml:space="preserve">1. осуществляют планирование, организацию исполнения и </w:t>
      </w:r>
      <w:proofErr w:type="gramStart"/>
      <w:r w:rsidRPr="007C6DBD">
        <w:rPr>
          <w:rFonts w:ascii="Arial" w:hAnsi="Arial" w:cs="Arial"/>
          <w:sz w:val="18"/>
        </w:rPr>
        <w:t>контроль за</w:t>
      </w:r>
      <w:proofErr w:type="gramEnd"/>
      <w:r w:rsidRPr="007C6DBD">
        <w:rPr>
          <w:rFonts w:ascii="Arial" w:hAnsi="Arial" w:cs="Arial"/>
          <w:sz w:val="18"/>
        </w:rPr>
        <w:t xml:space="preserve"> реализацией закрепленных за ним мероприятий Программы;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2. представляют администратору Программы отчетные документы по результатам исполнения мероприятий Программы и в ходе мониторинга реализации программы;</w:t>
      </w:r>
    </w:p>
    <w:p w:rsidR="007C6DBD" w:rsidRPr="007C6DBD" w:rsidRDefault="007C6DBD" w:rsidP="007C6DBD">
      <w:pPr>
        <w:spacing w:after="0" w:line="240" w:lineRule="auto"/>
        <w:ind w:firstLine="709"/>
        <w:jc w:val="both"/>
        <w:rPr>
          <w:rFonts w:ascii="Arial" w:hAnsi="Arial" w:cs="Arial"/>
          <w:sz w:val="18"/>
        </w:rPr>
      </w:pPr>
      <w:r w:rsidRPr="007C6DBD">
        <w:rPr>
          <w:rFonts w:ascii="Arial" w:hAnsi="Arial" w:cs="Arial"/>
          <w:sz w:val="18"/>
        </w:rPr>
        <w:t>3. разрабатывают в пределах своей компетенции нормативные акты, необходимые для реализации программы и обеспечивают своевременное ее принятие.</w:t>
      </w:r>
    </w:p>
    <w:p w:rsidR="007C6DBD" w:rsidRPr="007C6DBD" w:rsidRDefault="007C6DBD" w:rsidP="007C6DBD">
      <w:pPr>
        <w:spacing w:after="0" w:line="240" w:lineRule="auto"/>
        <w:jc w:val="right"/>
        <w:rPr>
          <w:rFonts w:ascii="Courier New" w:hAnsi="Courier New" w:cs="Courier New"/>
          <w:sz w:val="18"/>
        </w:rPr>
      </w:pPr>
      <w:bookmarkStart w:id="3" w:name="_GoBack"/>
      <w:bookmarkEnd w:id="3"/>
      <w:r w:rsidRPr="007C6DBD">
        <w:rPr>
          <w:rFonts w:ascii="Courier New" w:hAnsi="Courier New" w:cs="Courier New"/>
          <w:sz w:val="18"/>
        </w:rPr>
        <w:t>Приложение №1</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к Постановлению Главы</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МО «Ново-Николаевское»</w:t>
      </w:r>
    </w:p>
    <w:p w:rsidR="007C6DBD" w:rsidRPr="007C6DBD" w:rsidRDefault="007C6DBD" w:rsidP="007C6DBD">
      <w:pPr>
        <w:spacing w:after="0" w:line="240" w:lineRule="auto"/>
        <w:jc w:val="right"/>
        <w:rPr>
          <w:rFonts w:ascii="Courier New" w:hAnsi="Courier New" w:cs="Courier New"/>
          <w:sz w:val="18"/>
        </w:rPr>
      </w:pPr>
      <w:r w:rsidRPr="007C6DBD">
        <w:rPr>
          <w:rFonts w:ascii="Courier New" w:hAnsi="Courier New" w:cs="Courier New"/>
          <w:sz w:val="18"/>
        </w:rPr>
        <w:t>от 28.03.2017 №20</w:t>
      </w:r>
    </w:p>
    <w:p w:rsidR="007C6DBD" w:rsidRPr="007C6DBD" w:rsidRDefault="007C6DBD" w:rsidP="007C6DBD">
      <w:pPr>
        <w:spacing w:after="0" w:line="240" w:lineRule="auto"/>
        <w:jc w:val="right"/>
        <w:rPr>
          <w:rFonts w:ascii="Courier New" w:hAnsi="Courier New" w:cs="Courier New"/>
          <w:sz w:val="18"/>
        </w:rPr>
      </w:pPr>
    </w:p>
    <w:p w:rsidR="007C6DBD" w:rsidRPr="00F63E9D" w:rsidRDefault="007C6DBD" w:rsidP="007C6DBD">
      <w:pPr>
        <w:spacing w:after="0" w:line="240" w:lineRule="auto"/>
        <w:jc w:val="center"/>
        <w:rPr>
          <w:rFonts w:ascii="Arial" w:hAnsi="Arial" w:cs="Arial"/>
          <w:b/>
          <w:sz w:val="20"/>
          <w:szCs w:val="32"/>
        </w:rPr>
      </w:pPr>
      <w:r w:rsidRPr="00F63E9D">
        <w:rPr>
          <w:rFonts w:ascii="Arial" w:hAnsi="Arial" w:cs="Arial"/>
          <w:b/>
          <w:sz w:val="20"/>
          <w:szCs w:val="32"/>
        </w:rPr>
        <w:t>ПЛАН МЕРОПРИЯТИЙ ПО РЕАЛИЗАЦИИ ПОВЫШЕНИЯ ЭФФЕКТИВНОСТИ БЮДЖЕТНЫХ РАСХОДОВ МО «НОВО-НИКОЛАЕВСКОЕ»</w:t>
      </w:r>
    </w:p>
    <w:p w:rsidR="007C6DBD" w:rsidRPr="00F63E9D" w:rsidRDefault="007C6DBD" w:rsidP="007C6DBD">
      <w:pPr>
        <w:spacing w:after="0" w:line="240" w:lineRule="auto"/>
        <w:jc w:val="center"/>
        <w:rPr>
          <w:b/>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09"/>
        <w:gridCol w:w="2127"/>
        <w:gridCol w:w="2659"/>
      </w:tblGrid>
      <w:tr w:rsidR="007C6DBD" w:rsidRPr="007C6DBD" w:rsidTr="007C6DBD">
        <w:tc>
          <w:tcPr>
            <w:tcW w:w="675"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 xml:space="preserve">№ </w:t>
            </w:r>
            <w:proofErr w:type="gramStart"/>
            <w:r w:rsidRPr="007C6DBD">
              <w:rPr>
                <w:rFonts w:ascii="Courier New" w:hAnsi="Courier New" w:cs="Courier New"/>
                <w:sz w:val="18"/>
              </w:rPr>
              <w:t>п</w:t>
            </w:r>
            <w:proofErr w:type="gramEnd"/>
            <w:r w:rsidRPr="007C6DBD">
              <w:rPr>
                <w:rFonts w:ascii="Courier New" w:hAnsi="Courier New" w:cs="Courier New"/>
                <w:sz w:val="18"/>
              </w:rPr>
              <w:t>/п</w:t>
            </w:r>
          </w:p>
        </w:tc>
        <w:tc>
          <w:tcPr>
            <w:tcW w:w="4109"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Наименование мероприятий</w:t>
            </w:r>
          </w:p>
        </w:tc>
        <w:tc>
          <w:tcPr>
            <w:tcW w:w="2127"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Срок исполнений</w:t>
            </w:r>
          </w:p>
        </w:tc>
        <w:tc>
          <w:tcPr>
            <w:tcW w:w="2659"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Ответственные исполнители</w:t>
            </w:r>
          </w:p>
        </w:tc>
      </w:tr>
      <w:tr w:rsidR="007C6DBD" w:rsidRPr="007C6DBD" w:rsidTr="007C6DBD">
        <w:tc>
          <w:tcPr>
            <w:tcW w:w="675"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1.</w:t>
            </w:r>
          </w:p>
        </w:tc>
        <w:tc>
          <w:tcPr>
            <w:tcW w:w="4109"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Обеспечение стабильности собственных доходов бюджета поселения</w:t>
            </w:r>
          </w:p>
        </w:tc>
        <w:tc>
          <w:tcPr>
            <w:tcW w:w="2127"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 xml:space="preserve">В течение текущего финансового года и 2018-2019 </w:t>
            </w:r>
            <w:proofErr w:type="spellStart"/>
            <w:r w:rsidRPr="007C6DBD">
              <w:rPr>
                <w:rFonts w:ascii="Courier New" w:hAnsi="Courier New" w:cs="Courier New"/>
                <w:sz w:val="18"/>
              </w:rPr>
              <w:t>г.</w:t>
            </w:r>
            <w:proofErr w:type="gramStart"/>
            <w:r w:rsidRPr="007C6DBD">
              <w:rPr>
                <w:rFonts w:ascii="Courier New" w:hAnsi="Courier New" w:cs="Courier New"/>
                <w:sz w:val="18"/>
              </w:rPr>
              <w:t>г</w:t>
            </w:r>
            <w:proofErr w:type="spellEnd"/>
            <w:proofErr w:type="gramEnd"/>
            <w:r w:rsidRPr="007C6DBD">
              <w:rPr>
                <w:rFonts w:ascii="Courier New" w:hAnsi="Courier New" w:cs="Courier New"/>
                <w:sz w:val="18"/>
              </w:rPr>
              <w:t>.</w:t>
            </w:r>
          </w:p>
        </w:tc>
        <w:tc>
          <w:tcPr>
            <w:tcW w:w="2659"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proofErr w:type="spellStart"/>
            <w:r w:rsidRPr="007C6DBD">
              <w:rPr>
                <w:rFonts w:ascii="Courier New" w:hAnsi="Courier New" w:cs="Courier New"/>
                <w:sz w:val="18"/>
              </w:rPr>
              <w:t>Маглаев</w:t>
            </w:r>
            <w:proofErr w:type="spellEnd"/>
            <w:r w:rsidRPr="007C6DBD">
              <w:rPr>
                <w:rFonts w:ascii="Courier New" w:hAnsi="Courier New" w:cs="Courier New"/>
                <w:sz w:val="18"/>
              </w:rPr>
              <w:t xml:space="preserve"> В.И., </w:t>
            </w:r>
            <w:proofErr w:type="spellStart"/>
            <w:r w:rsidRPr="007C6DBD">
              <w:rPr>
                <w:rFonts w:ascii="Courier New" w:hAnsi="Courier New" w:cs="Courier New"/>
                <w:sz w:val="18"/>
              </w:rPr>
              <w:t>Балдунова</w:t>
            </w:r>
            <w:proofErr w:type="spellEnd"/>
            <w:r w:rsidRPr="007C6DBD">
              <w:rPr>
                <w:rFonts w:ascii="Courier New" w:hAnsi="Courier New" w:cs="Courier New"/>
                <w:sz w:val="18"/>
              </w:rPr>
              <w:t xml:space="preserve"> В.С.</w:t>
            </w:r>
          </w:p>
        </w:tc>
      </w:tr>
      <w:tr w:rsidR="007C6DBD" w:rsidRPr="007C6DBD" w:rsidTr="007C6DBD">
        <w:tc>
          <w:tcPr>
            <w:tcW w:w="675"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2.</w:t>
            </w:r>
          </w:p>
        </w:tc>
        <w:tc>
          <w:tcPr>
            <w:tcW w:w="4109"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проведение работы по эффективному расходованию бюджетных средств</w:t>
            </w:r>
          </w:p>
        </w:tc>
        <w:tc>
          <w:tcPr>
            <w:tcW w:w="2127"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 xml:space="preserve">При формировании бюджета поселения 2018-2020 </w:t>
            </w:r>
            <w:proofErr w:type="spellStart"/>
            <w:r w:rsidRPr="007C6DBD">
              <w:rPr>
                <w:rFonts w:ascii="Courier New" w:hAnsi="Courier New" w:cs="Courier New"/>
                <w:sz w:val="18"/>
              </w:rPr>
              <w:t>г.</w:t>
            </w:r>
            <w:proofErr w:type="gramStart"/>
            <w:r w:rsidRPr="007C6DBD">
              <w:rPr>
                <w:rFonts w:ascii="Courier New" w:hAnsi="Courier New" w:cs="Courier New"/>
                <w:sz w:val="18"/>
              </w:rPr>
              <w:t>г</w:t>
            </w:r>
            <w:proofErr w:type="spellEnd"/>
            <w:proofErr w:type="gramEnd"/>
            <w:r w:rsidRPr="007C6DBD">
              <w:rPr>
                <w:rFonts w:ascii="Courier New" w:hAnsi="Courier New" w:cs="Courier New"/>
                <w:sz w:val="18"/>
              </w:rPr>
              <w:t>.</w:t>
            </w:r>
          </w:p>
        </w:tc>
        <w:tc>
          <w:tcPr>
            <w:tcW w:w="2659"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proofErr w:type="spellStart"/>
            <w:r w:rsidRPr="007C6DBD">
              <w:rPr>
                <w:rFonts w:ascii="Courier New" w:hAnsi="Courier New" w:cs="Courier New"/>
                <w:sz w:val="18"/>
              </w:rPr>
              <w:t>Маглаев</w:t>
            </w:r>
            <w:proofErr w:type="spellEnd"/>
            <w:r w:rsidRPr="007C6DBD">
              <w:rPr>
                <w:rFonts w:ascii="Courier New" w:hAnsi="Courier New" w:cs="Courier New"/>
                <w:sz w:val="18"/>
              </w:rPr>
              <w:t xml:space="preserve"> В.И., </w:t>
            </w:r>
            <w:proofErr w:type="spellStart"/>
            <w:r w:rsidRPr="007C6DBD">
              <w:rPr>
                <w:rFonts w:ascii="Courier New" w:hAnsi="Courier New" w:cs="Courier New"/>
                <w:sz w:val="18"/>
              </w:rPr>
              <w:t>Балдунова</w:t>
            </w:r>
            <w:proofErr w:type="spellEnd"/>
            <w:r w:rsidRPr="007C6DBD">
              <w:rPr>
                <w:rFonts w:ascii="Courier New" w:hAnsi="Courier New" w:cs="Courier New"/>
                <w:sz w:val="18"/>
              </w:rPr>
              <w:t xml:space="preserve"> В.С.</w:t>
            </w:r>
          </w:p>
        </w:tc>
      </w:tr>
      <w:tr w:rsidR="007C6DBD" w:rsidRPr="007C6DBD" w:rsidTr="007C6DBD">
        <w:tc>
          <w:tcPr>
            <w:tcW w:w="675"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3.</w:t>
            </w:r>
          </w:p>
        </w:tc>
        <w:tc>
          <w:tcPr>
            <w:tcW w:w="4109"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принятие решений об установлении новых расходных обязательств только на основе тщательной оценки их эффективности и при наличии достаточных ресурсов для их гарантированного исполнения в пределах  финансового планирования.</w:t>
            </w:r>
          </w:p>
        </w:tc>
        <w:tc>
          <w:tcPr>
            <w:tcW w:w="2127"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 xml:space="preserve">В течение текущего финансового года и 2018-2019 </w:t>
            </w:r>
            <w:proofErr w:type="spellStart"/>
            <w:r w:rsidRPr="007C6DBD">
              <w:rPr>
                <w:rFonts w:ascii="Courier New" w:hAnsi="Courier New" w:cs="Courier New"/>
                <w:sz w:val="18"/>
              </w:rPr>
              <w:t>г.</w:t>
            </w:r>
            <w:proofErr w:type="gramStart"/>
            <w:r w:rsidRPr="007C6DBD">
              <w:rPr>
                <w:rFonts w:ascii="Courier New" w:hAnsi="Courier New" w:cs="Courier New"/>
                <w:sz w:val="18"/>
              </w:rPr>
              <w:t>г</w:t>
            </w:r>
            <w:proofErr w:type="spellEnd"/>
            <w:proofErr w:type="gramEnd"/>
            <w:r w:rsidRPr="007C6DBD">
              <w:rPr>
                <w:rFonts w:ascii="Courier New" w:hAnsi="Courier New" w:cs="Courier New"/>
                <w:sz w:val="18"/>
              </w:rPr>
              <w:t xml:space="preserve">. </w:t>
            </w:r>
          </w:p>
          <w:p w:rsidR="007C6DBD" w:rsidRPr="007C6DBD" w:rsidRDefault="007C6DBD" w:rsidP="007C6DBD">
            <w:pPr>
              <w:spacing w:after="0" w:line="240" w:lineRule="auto"/>
              <w:jc w:val="both"/>
              <w:rPr>
                <w:rFonts w:ascii="Courier New" w:hAnsi="Courier New" w:cs="Courier New"/>
                <w:sz w:val="18"/>
              </w:rPr>
            </w:pPr>
          </w:p>
        </w:tc>
        <w:tc>
          <w:tcPr>
            <w:tcW w:w="2659"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proofErr w:type="spellStart"/>
            <w:r w:rsidRPr="007C6DBD">
              <w:rPr>
                <w:rFonts w:ascii="Courier New" w:hAnsi="Courier New" w:cs="Courier New"/>
                <w:sz w:val="18"/>
              </w:rPr>
              <w:t>Балдунова</w:t>
            </w:r>
            <w:proofErr w:type="spellEnd"/>
            <w:r w:rsidRPr="007C6DBD">
              <w:rPr>
                <w:rFonts w:ascii="Courier New" w:hAnsi="Courier New" w:cs="Courier New"/>
                <w:sz w:val="18"/>
              </w:rPr>
              <w:t xml:space="preserve"> В.С.</w:t>
            </w:r>
          </w:p>
        </w:tc>
      </w:tr>
      <w:tr w:rsidR="007C6DBD" w:rsidRPr="007C6DBD" w:rsidTr="007C6DBD">
        <w:tc>
          <w:tcPr>
            <w:tcW w:w="675"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4.</w:t>
            </w:r>
          </w:p>
        </w:tc>
        <w:tc>
          <w:tcPr>
            <w:tcW w:w="4109"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разработка критериев эффективности деятельности учреждений в соответствии с типом (казенные, бюджетные), проведение анализа эффективности</w:t>
            </w:r>
          </w:p>
        </w:tc>
        <w:tc>
          <w:tcPr>
            <w:tcW w:w="2127"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 xml:space="preserve">В течение текущего финансового года и 2018-2019 </w:t>
            </w:r>
            <w:proofErr w:type="spellStart"/>
            <w:r w:rsidRPr="007C6DBD">
              <w:rPr>
                <w:rFonts w:ascii="Courier New" w:hAnsi="Courier New" w:cs="Courier New"/>
                <w:sz w:val="18"/>
              </w:rPr>
              <w:t>г.</w:t>
            </w:r>
            <w:proofErr w:type="gramStart"/>
            <w:r w:rsidRPr="007C6DBD">
              <w:rPr>
                <w:rFonts w:ascii="Courier New" w:hAnsi="Courier New" w:cs="Courier New"/>
                <w:sz w:val="18"/>
              </w:rPr>
              <w:t>г</w:t>
            </w:r>
            <w:proofErr w:type="spellEnd"/>
            <w:proofErr w:type="gramEnd"/>
            <w:r w:rsidRPr="007C6DBD">
              <w:rPr>
                <w:rFonts w:ascii="Courier New" w:hAnsi="Courier New" w:cs="Courier New"/>
                <w:sz w:val="18"/>
              </w:rPr>
              <w:t>.</w:t>
            </w:r>
          </w:p>
        </w:tc>
        <w:tc>
          <w:tcPr>
            <w:tcW w:w="2659"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proofErr w:type="spellStart"/>
            <w:r w:rsidRPr="007C6DBD">
              <w:rPr>
                <w:rFonts w:ascii="Courier New" w:hAnsi="Courier New" w:cs="Courier New"/>
                <w:sz w:val="18"/>
              </w:rPr>
              <w:t>Маглаев</w:t>
            </w:r>
            <w:proofErr w:type="spellEnd"/>
            <w:r w:rsidRPr="007C6DBD">
              <w:rPr>
                <w:rFonts w:ascii="Courier New" w:hAnsi="Courier New" w:cs="Courier New"/>
                <w:sz w:val="18"/>
              </w:rPr>
              <w:t xml:space="preserve"> В.И., </w:t>
            </w:r>
            <w:proofErr w:type="spellStart"/>
            <w:r w:rsidRPr="007C6DBD">
              <w:rPr>
                <w:rFonts w:ascii="Courier New" w:hAnsi="Courier New" w:cs="Courier New"/>
                <w:sz w:val="18"/>
              </w:rPr>
              <w:t>Балдунова</w:t>
            </w:r>
            <w:proofErr w:type="spellEnd"/>
            <w:r w:rsidRPr="007C6DBD">
              <w:rPr>
                <w:rFonts w:ascii="Courier New" w:hAnsi="Courier New" w:cs="Courier New"/>
                <w:sz w:val="18"/>
              </w:rPr>
              <w:t xml:space="preserve"> В.С.</w:t>
            </w:r>
          </w:p>
        </w:tc>
      </w:tr>
      <w:tr w:rsidR="007C6DBD" w:rsidRPr="007C6DBD" w:rsidTr="007C6DBD">
        <w:tc>
          <w:tcPr>
            <w:tcW w:w="675"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5.</w:t>
            </w:r>
          </w:p>
        </w:tc>
        <w:tc>
          <w:tcPr>
            <w:tcW w:w="4109"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привлечение и удержание в бюджетной сфере высокопрофессиональных кадров</w:t>
            </w:r>
          </w:p>
        </w:tc>
        <w:tc>
          <w:tcPr>
            <w:tcW w:w="2127"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 xml:space="preserve">В течение текущего финансового года и 2018-2019 </w:t>
            </w:r>
            <w:proofErr w:type="spellStart"/>
            <w:r w:rsidRPr="007C6DBD">
              <w:rPr>
                <w:rFonts w:ascii="Courier New" w:hAnsi="Courier New" w:cs="Courier New"/>
                <w:sz w:val="18"/>
              </w:rPr>
              <w:t>г.</w:t>
            </w:r>
            <w:proofErr w:type="gramStart"/>
            <w:r w:rsidRPr="007C6DBD">
              <w:rPr>
                <w:rFonts w:ascii="Courier New" w:hAnsi="Courier New" w:cs="Courier New"/>
                <w:sz w:val="18"/>
              </w:rPr>
              <w:t>г</w:t>
            </w:r>
            <w:proofErr w:type="spellEnd"/>
            <w:proofErr w:type="gramEnd"/>
            <w:r w:rsidRPr="007C6DBD">
              <w:rPr>
                <w:rFonts w:ascii="Courier New" w:hAnsi="Courier New" w:cs="Courier New"/>
                <w:sz w:val="18"/>
              </w:rPr>
              <w:t>.</w:t>
            </w:r>
          </w:p>
        </w:tc>
        <w:tc>
          <w:tcPr>
            <w:tcW w:w="2659"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proofErr w:type="spellStart"/>
            <w:r w:rsidRPr="007C6DBD">
              <w:rPr>
                <w:rFonts w:ascii="Courier New" w:hAnsi="Courier New" w:cs="Courier New"/>
                <w:sz w:val="18"/>
              </w:rPr>
              <w:t>Маглаев</w:t>
            </w:r>
            <w:proofErr w:type="spellEnd"/>
            <w:r w:rsidRPr="007C6DBD">
              <w:rPr>
                <w:rFonts w:ascii="Courier New" w:hAnsi="Courier New" w:cs="Courier New"/>
                <w:sz w:val="18"/>
              </w:rPr>
              <w:t xml:space="preserve"> В.И., Миронова А.В.</w:t>
            </w:r>
          </w:p>
        </w:tc>
      </w:tr>
      <w:tr w:rsidR="007C6DBD" w:rsidRPr="007C6DBD" w:rsidTr="007C6DBD">
        <w:tc>
          <w:tcPr>
            <w:tcW w:w="675"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6.</w:t>
            </w:r>
          </w:p>
        </w:tc>
        <w:tc>
          <w:tcPr>
            <w:tcW w:w="4109"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электронизация предоставления муниципальных услуг</w:t>
            </w:r>
          </w:p>
        </w:tc>
        <w:tc>
          <w:tcPr>
            <w:tcW w:w="2127"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 xml:space="preserve">В течение текущего финансового года и 2018-2019 </w:t>
            </w:r>
            <w:proofErr w:type="spellStart"/>
            <w:r w:rsidRPr="007C6DBD">
              <w:rPr>
                <w:rFonts w:ascii="Courier New" w:hAnsi="Courier New" w:cs="Courier New"/>
                <w:sz w:val="18"/>
              </w:rPr>
              <w:t>г.</w:t>
            </w:r>
            <w:proofErr w:type="gramStart"/>
            <w:r w:rsidRPr="007C6DBD">
              <w:rPr>
                <w:rFonts w:ascii="Courier New" w:hAnsi="Courier New" w:cs="Courier New"/>
                <w:sz w:val="18"/>
              </w:rPr>
              <w:t>г</w:t>
            </w:r>
            <w:proofErr w:type="spellEnd"/>
            <w:proofErr w:type="gramEnd"/>
            <w:r w:rsidRPr="007C6DBD">
              <w:rPr>
                <w:rFonts w:ascii="Courier New" w:hAnsi="Courier New" w:cs="Courier New"/>
                <w:sz w:val="18"/>
              </w:rPr>
              <w:t xml:space="preserve">. </w:t>
            </w:r>
          </w:p>
        </w:tc>
        <w:tc>
          <w:tcPr>
            <w:tcW w:w="2659"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proofErr w:type="spellStart"/>
            <w:r w:rsidRPr="007C6DBD">
              <w:rPr>
                <w:rFonts w:ascii="Courier New" w:hAnsi="Courier New" w:cs="Courier New"/>
                <w:sz w:val="18"/>
              </w:rPr>
              <w:t>Маглаев</w:t>
            </w:r>
            <w:proofErr w:type="spellEnd"/>
            <w:r w:rsidRPr="007C6DBD">
              <w:rPr>
                <w:rFonts w:ascii="Courier New" w:hAnsi="Courier New" w:cs="Courier New"/>
                <w:sz w:val="18"/>
              </w:rPr>
              <w:t xml:space="preserve"> В.И., </w:t>
            </w:r>
            <w:proofErr w:type="spellStart"/>
            <w:r w:rsidRPr="007C6DBD">
              <w:rPr>
                <w:rFonts w:ascii="Courier New" w:hAnsi="Courier New" w:cs="Courier New"/>
                <w:sz w:val="18"/>
              </w:rPr>
              <w:t>Шотникова</w:t>
            </w:r>
            <w:proofErr w:type="spellEnd"/>
            <w:r w:rsidRPr="007C6DBD">
              <w:rPr>
                <w:rFonts w:ascii="Courier New" w:hAnsi="Courier New" w:cs="Courier New"/>
                <w:sz w:val="18"/>
              </w:rPr>
              <w:t xml:space="preserve"> И.Б.</w:t>
            </w:r>
          </w:p>
        </w:tc>
      </w:tr>
      <w:tr w:rsidR="007C6DBD" w:rsidRPr="007C6DBD" w:rsidTr="007C6DBD">
        <w:tc>
          <w:tcPr>
            <w:tcW w:w="675"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7.</w:t>
            </w:r>
          </w:p>
        </w:tc>
        <w:tc>
          <w:tcPr>
            <w:tcW w:w="4109"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разработка и совершенствование правовых актов, регулирующих процедуры разработки проекта решения о местном бюджете</w:t>
            </w:r>
          </w:p>
        </w:tc>
        <w:tc>
          <w:tcPr>
            <w:tcW w:w="2127"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 xml:space="preserve">В течение текущего финансового года и 2018-2019 </w:t>
            </w:r>
            <w:proofErr w:type="spellStart"/>
            <w:r w:rsidRPr="007C6DBD">
              <w:rPr>
                <w:rFonts w:ascii="Courier New" w:hAnsi="Courier New" w:cs="Courier New"/>
                <w:sz w:val="18"/>
              </w:rPr>
              <w:t>г.</w:t>
            </w:r>
            <w:proofErr w:type="gramStart"/>
            <w:r w:rsidRPr="007C6DBD">
              <w:rPr>
                <w:rFonts w:ascii="Courier New" w:hAnsi="Courier New" w:cs="Courier New"/>
                <w:sz w:val="18"/>
              </w:rPr>
              <w:t>г</w:t>
            </w:r>
            <w:proofErr w:type="spellEnd"/>
            <w:proofErr w:type="gramEnd"/>
            <w:r w:rsidRPr="007C6DBD">
              <w:rPr>
                <w:rFonts w:ascii="Courier New" w:hAnsi="Courier New" w:cs="Courier New"/>
                <w:sz w:val="18"/>
              </w:rPr>
              <w:t>.</w:t>
            </w:r>
          </w:p>
        </w:tc>
        <w:tc>
          <w:tcPr>
            <w:tcW w:w="2659"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proofErr w:type="spellStart"/>
            <w:r w:rsidRPr="007C6DBD">
              <w:rPr>
                <w:rFonts w:ascii="Courier New" w:hAnsi="Courier New" w:cs="Courier New"/>
                <w:sz w:val="18"/>
              </w:rPr>
              <w:t>Маглаев</w:t>
            </w:r>
            <w:proofErr w:type="spellEnd"/>
            <w:r w:rsidRPr="007C6DBD">
              <w:rPr>
                <w:rFonts w:ascii="Courier New" w:hAnsi="Courier New" w:cs="Courier New"/>
                <w:sz w:val="18"/>
              </w:rPr>
              <w:t xml:space="preserve"> В.И., </w:t>
            </w:r>
            <w:proofErr w:type="spellStart"/>
            <w:r w:rsidRPr="007C6DBD">
              <w:rPr>
                <w:rFonts w:ascii="Courier New" w:hAnsi="Courier New" w:cs="Courier New"/>
                <w:sz w:val="18"/>
              </w:rPr>
              <w:t>Балдунова</w:t>
            </w:r>
            <w:proofErr w:type="spellEnd"/>
            <w:r w:rsidRPr="007C6DBD">
              <w:rPr>
                <w:rFonts w:ascii="Courier New" w:hAnsi="Courier New" w:cs="Courier New"/>
                <w:sz w:val="18"/>
              </w:rPr>
              <w:t xml:space="preserve"> В.С.</w:t>
            </w:r>
          </w:p>
        </w:tc>
      </w:tr>
      <w:tr w:rsidR="007C6DBD" w:rsidRPr="007C6DBD" w:rsidTr="007C6DBD">
        <w:tc>
          <w:tcPr>
            <w:tcW w:w="675"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8.</w:t>
            </w:r>
          </w:p>
        </w:tc>
        <w:tc>
          <w:tcPr>
            <w:tcW w:w="4109"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повышение качества и объективности планирования бюджетных ассигнований</w:t>
            </w:r>
          </w:p>
        </w:tc>
        <w:tc>
          <w:tcPr>
            <w:tcW w:w="2127"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 xml:space="preserve">В течение текущего финансового года и 2018-2019 </w:t>
            </w:r>
            <w:proofErr w:type="spellStart"/>
            <w:r w:rsidRPr="007C6DBD">
              <w:rPr>
                <w:rFonts w:ascii="Courier New" w:hAnsi="Courier New" w:cs="Courier New"/>
                <w:sz w:val="18"/>
              </w:rPr>
              <w:t>г.</w:t>
            </w:r>
            <w:proofErr w:type="gramStart"/>
            <w:r w:rsidRPr="007C6DBD">
              <w:rPr>
                <w:rFonts w:ascii="Courier New" w:hAnsi="Courier New" w:cs="Courier New"/>
                <w:sz w:val="18"/>
              </w:rPr>
              <w:t>г</w:t>
            </w:r>
            <w:proofErr w:type="spellEnd"/>
            <w:proofErr w:type="gramEnd"/>
            <w:r w:rsidRPr="007C6DBD">
              <w:rPr>
                <w:rFonts w:ascii="Courier New" w:hAnsi="Courier New" w:cs="Courier New"/>
                <w:sz w:val="18"/>
              </w:rPr>
              <w:t>.</w:t>
            </w:r>
          </w:p>
        </w:tc>
        <w:tc>
          <w:tcPr>
            <w:tcW w:w="2659"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proofErr w:type="spellStart"/>
            <w:r w:rsidRPr="007C6DBD">
              <w:rPr>
                <w:rFonts w:ascii="Courier New" w:hAnsi="Courier New" w:cs="Courier New"/>
                <w:sz w:val="18"/>
              </w:rPr>
              <w:t>Маглаев</w:t>
            </w:r>
            <w:proofErr w:type="spellEnd"/>
            <w:r w:rsidRPr="007C6DBD">
              <w:rPr>
                <w:rFonts w:ascii="Courier New" w:hAnsi="Courier New" w:cs="Courier New"/>
                <w:sz w:val="18"/>
              </w:rPr>
              <w:t xml:space="preserve"> В.И., </w:t>
            </w:r>
            <w:proofErr w:type="spellStart"/>
            <w:r w:rsidRPr="007C6DBD">
              <w:rPr>
                <w:rFonts w:ascii="Courier New" w:hAnsi="Courier New" w:cs="Courier New"/>
                <w:sz w:val="18"/>
              </w:rPr>
              <w:t>Балдунова</w:t>
            </w:r>
            <w:proofErr w:type="spellEnd"/>
            <w:r w:rsidRPr="007C6DBD">
              <w:rPr>
                <w:rFonts w:ascii="Courier New" w:hAnsi="Courier New" w:cs="Courier New"/>
                <w:sz w:val="18"/>
              </w:rPr>
              <w:t xml:space="preserve"> В.С.</w:t>
            </w:r>
          </w:p>
        </w:tc>
      </w:tr>
      <w:tr w:rsidR="007C6DBD" w:rsidRPr="007C6DBD" w:rsidTr="007C6DBD">
        <w:tc>
          <w:tcPr>
            <w:tcW w:w="675"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9.</w:t>
            </w:r>
          </w:p>
        </w:tc>
        <w:tc>
          <w:tcPr>
            <w:tcW w:w="4109"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организация эффективного взаимодействия органов муниципального финансового контроля из числа исполнительного органа местного самоуправления МО «Ново-Николаевское» с Контрольно-</w:t>
            </w:r>
            <w:r w:rsidRPr="007C6DBD">
              <w:rPr>
                <w:rFonts w:ascii="Courier New" w:hAnsi="Courier New" w:cs="Courier New"/>
                <w:sz w:val="18"/>
              </w:rPr>
              <w:softHyphen/>
              <w:t>счетной палатой МО «</w:t>
            </w:r>
            <w:proofErr w:type="spellStart"/>
            <w:r w:rsidRPr="007C6DBD">
              <w:rPr>
                <w:rFonts w:ascii="Courier New" w:hAnsi="Courier New" w:cs="Courier New"/>
                <w:sz w:val="18"/>
              </w:rPr>
              <w:t>Эхирит-Булагатский</w:t>
            </w:r>
            <w:proofErr w:type="spellEnd"/>
            <w:r w:rsidRPr="007C6DBD">
              <w:rPr>
                <w:rFonts w:ascii="Courier New" w:hAnsi="Courier New" w:cs="Courier New"/>
                <w:sz w:val="18"/>
              </w:rPr>
              <w:t xml:space="preserve"> район»;</w:t>
            </w:r>
          </w:p>
        </w:tc>
        <w:tc>
          <w:tcPr>
            <w:tcW w:w="2127"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 xml:space="preserve">2 квартал текущего финансового года и соответствующий период 2018-2019 </w:t>
            </w:r>
            <w:proofErr w:type="spellStart"/>
            <w:r w:rsidRPr="007C6DBD">
              <w:rPr>
                <w:rFonts w:ascii="Courier New" w:hAnsi="Courier New" w:cs="Courier New"/>
                <w:sz w:val="18"/>
              </w:rPr>
              <w:t>г.</w:t>
            </w:r>
            <w:proofErr w:type="gramStart"/>
            <w:r w:rsidRPr="007C6DBD">
              <w:rPr>
                <w:rFonts w:ascii="Courier New" w:hAnsi="Courier New" w:cs="Courier New"/>
                <w:sz w:val="18"/>
              </w:rPr>
              <w:t>г</w:t>
            </w:r>
            <w:proofErr w:type="spellEnd"/>
            <w:proofErr w:type="gramEnd"/>
            <w:r w:rsidRPr="007C6DBD">
              <w:rPr>
                <w:rFonts w:ascii="Courier New" w:hAnsi="Courier New" w:cs="Courier New"/>
                <w:sz w:val="18"/>
              </w:rPr>
              <w:t>.</w:t>
            </w:r>
          </w:p>
        </w:tc>
        <w:tc>
          <w:tcPr>
            <w:tcW w:w="2659"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proofErr w:type="spellStart"/>
            <w:r w:rsidRPr="007C6DBD">
              <w:rPr>
                <w:rFonts w:ascii="Courier New" w:hAnsi="Courier New" w:cs="Courier New"/>
                <w:sz w:val="18"/>
              </w:rPr>
              <w:t>Маглаев</w:t>
            </w:r>
            <w:proofErr w:type="spellEnd"/>
            <w:r w:rsidRPr="007C6DBD">
              <w:rPr>
                <w:rFonts w:ascii="Courier New" w:hAnsi="Courier New" w:cs="Courier New"/>
                <w:sz w:val="18"/>
              </w:rPr>
              <w:t xml:space="preserve"> В.И., </w:t>
            </w:r>
            <w:proofErr w:type="spellStart"/>
            <w:r w:rsidRPr="007C6DBD">
              <w:rPr>
                <w:rFonts w:ascii="Courier New" w:hAnsi="Courier New" w:cs="Courier New"/>
                <w:sz w:val="18"/>
              </w:rPr>
              <w:t>Балдунова</w:t>
            </w:r>
            <w:proofErr w:type="spellEnd"/>
            <w:r w:rsidRPr="007C6DBD">
              <w:rPr>
                <w:rFonts w:ascii="Courier New" w:hAnsi="Courier New" w:cs="Courier New"/>
                <w:sz w:val="18"/>
              </w:rPr>
              <w:t xml:space="preserve"> В.С.</w:t>
            </w:r>
          </w:p>
        </w:tc>
      </w:tr>
      <w:tr w:rsidR="007C6DBD" w:rsidRPr="007C6DBD" w:rsidTr="007C6DBD">
        <w:tc>
          <w:tcPr>
            <w:tcW w:w="675"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10.</w:t>
            </w:r>
          </w:p>
        </w:tc>
        <w:tc>
          <w:tcPr>
            <w:tcW w:w="4109" w:type="dxa"/>
            <w:shd w:val="clear" w:color="auto" w:fill="auto"/>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экономности, результативности и эффективности использования средств местного бюджета</w:t>
            </w:r>
          </w:p>
        </w:tc>
        <w:tc>
          <w:tcPr>
            <w:tcW w:w="2127"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r w:rsidRPr="007C6DBD">
              <w:rPr>
                <w:rFonts w:ascii="Courier New" w:hAnsi="Courier New" w:cs="Courier New"/>
                <w:sz w:val="18"/>
              </w:rPr>
              <w:t xml:space="preserve">В течение текущего финансового года и 2018-2019 </w:t>
            </w:r>
            <w:proofErr w:type="spellStart"/>
            <w:r w:rsidRPr="007C6DBD">
              <w:rPr>
                <w:rFonts w:ascii="Courier New" w:hAnsi="Courier New" w:cs="Courier New"/>
                <w:sz w:val="18"/>
              </w:rPr>
              <w:t>г.</w:t>
            </w:r>
            <w:proofErr w:type="gramStart"/>
            <w:r w:rsidRPr="007C6DBD">
              <w:rPr>
                <w:rFonts w:ascii="Courier New" w:hAnsi="Courier New" w:cs="Courier New"/>
                <w:sz w:val="18"/>
              </w:rPr>
              <w:t>г</w:t>
            </w:r>
            <w:proofErr w:type="spellEnd"/>
            <w:proofErr w:type="gramEnd"/>
            <w:r w:rsidRPr="007C6DBD">
              <w:rPr>
                <w:rFonts w:ascii="Courier New" w:hAnsi="Courier New" w:cs="Courier New"/>
                <w:sz w:val="18"/>
              </w:rPr>
              <w:t>.</w:t>
            </w:r>
          </w:p>
          <w:p w:rsidR="007C6DBD" w:rsidRPr="007C6DBD" w:rsidRDefault="007C6DBD" w:rsidP="007C6DBD">
            <w:pPr>
              <w:spacing w:after="0" w:line="240" w:lineRule="auto"/>
              <w:jc w:val="both"/>
              <w:rPr>
                <w:rFonts w:ascii="Courier New" w:hAnsi="Courier New" w:cs="Courier New"/>
                <w:sz w:val="18"/>
              </w:rPr>
            </w:pPr>
          </w:p>
        </w:tc>
        <w:tc>
          <w:tcPr>
            <w:tcW w:w="2659" w:type="dxa"/>
            <w:shd w:val="clear" w:color="auto" w:fill="auto"/>
            <w:vAlign w:val="center"/>
          </w:tcPr>
          <w:p w:rsidR="007C6DBD" w:rsidRPr="007C6DBD" w:rsidRDefault="007C6DBD" w:rsidP="007C6DBD">
            <w:pPr>
              <w:spacing w:after="0" w:line="240" w:lineRule="auto"/>
              <w:jc w:val="both"/>
              <w:rPr>
                <w:rFonts w:ascii="Courier New" w:hAnsi="Courier New" w:cs="Courier New"/>
                <w:sz w:val="18"/>
              </w:rPr>
            </w:pPr>
            <w:proofErr w:type="spellStart"/>
            <w:r w:rsidRPr="007C6DBD">
              <w:rPr>
                <w:rFonts w:ascii="Courier New" w:hAnsi="Courier New" w:cs="Courier New"/>
                <w:sz w:val="18"/>
              </w:rPr>
              <w:t>Маглаев</w:t>
            </w:r>
            <w:proofErr w:type="spellEnd"/>
            <w:r w:rsidRPr="007C6DBD">
              <w:rPr>
                <w:rFonts w:ascii="Courier New" w:hAnsi="Courier New" w:cs="Courier New"/>
                <w:sz w:val="18"/>
              </w:rPr>
              <w:t xml:space="preserve"> В.И., </w:t>
            </w:r>
            <w:proofErr w:type="spellStart"/>
            <w:r w:rsidRPr="007C6DBD">
              <w:rPr>
                <w:rFonts w:ascii="Courier New" w:hAnsi="Courier New" w:cs="Courier New"/>
                <w:sz w:val="18"/>
              </w:rPr>
              <w:t>Балдунова</w:t>
            </w:r>
            <w:proofErr w:type="spellEnd"/>
            <w:r w:rsidRPr="007C6DBD">
              <w:rPr>
                <w:rFonts w:ascii="Courier New" w:hAnsi="Courier New" w:cs="Courier New"/>
                <w:sz w:val="18"/>
              </w:rPr>
              <w:t xml:space="preserve"> В.С.</w:t>
            </w:r>
          </w:p>
        </w:tc>
      </w:tr>
    </w:tbl>
    <w:p w:rsidR="007C6DBD" w:rsidRPr="007C6DBD" w:rsidRDefault="007C6DBD" w:rsidP="007C6DBD">
      <w:pPr>
        <w:spacing w:after="0" w:line="240" w:lineRule="auto"/>
        <w:rPr>
          <w:szCs w:val="28"/>
        </w:rPr>
      </w:pPr>
    </w:p>
    <w:p w:rsidR="007C6DBD" w:rsidRPr="006C553B" w:rsidRDefault="007C6DBD" w:rsidP="007C6DBD">
      <w:pPr>
        <w:ind w:right="74"/>
        <w:rPr>
          <w:sz w:val="28"/>
          <w:szCs w:val="28"/>
        </w:rPr>
      </w:pPr>
    </w:p>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4E561B" w:rsidRPr="002555FB" w:rsidRDefault="004E561B" w:rsidP="003B66C9">
      <w:pPr>
        <w:tabs>
          <w:tab w:val="left" w:pos="7020"/>
        </w:tabs>
        <w:ind w:left="540"/>
        <w:rPr>
          <w:rFonts w:ascii="Times New Roman" w:hAnsi="Times New Roman" w:cs="Times New Roman"/>
          <w:sz w:val="16"/>
          <w:szCs w:val="16"/>
        </w:rPr>
      </w:pP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Учредитель</w:t>
      </w:r>
      <w:r w:rsidRPr="002555FB">
        <w:rPr>
          <w:rFonts w:ascii="Times New Roman" w:hAnsi="Times New Roman" w:cs="Times New Roman"/>
          <w:sz w:val="14"/>
          <w:szCs w:val="18"/>
        </w:rPr>
        <w:t xml:space="preserve"> – Дума МО «Ново-Николаевское»</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Главный редактор</w:t>
      </w:r>
      <w:r w:rsidRPr="002555FB">
        <w:rPr>
          <w:rFonts w:ascii="Times New Roman" w:hAnsi="Times New Roman" w:cs="Times New Roman"/>
          <w:sz w:val="14"/>
          <w:szCs w:val="18"/>
        </w:rPr>
        <w:t xml:space="preserve"> –  </w:t>
      </w:r>
      <w:proofErr w:type="spellStart"/>
      <w:r w:rsidRPr="002555FB">
        <w:rPr>
          <w:rFonts w:ascii="Times New Roman" w:hAnsi="Times New Roman" w:cs="Times New Roman"/>
          <w:sz w:val="14"/>
          <w:szCs w:val="18"/>
        </w:rPr>
        <w:t>Маглаев</w:t>
      </w:r>
      <w:proofErr w:type="spellEnd"/>
      <w:r w:rsidRPr="002555FB">
        <w:rPr>
          <w:rFonts w:ascii="Times New Roman" w:hAnsi="Times New Roman" w:cs="Times New Roman"/>
          <w:sz w:val="14"/>
          <w:szCs w:val="18"/>
        </w:rPr>
        <w:t xml:space="preserve"> В. И.</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Адрес редакции</w:t>
      </w:r>
      <w:r w:rsidRPr="002555FB">
        <w:rPr>
          <w:rFonts w:ascii="Times New Roman" w:hAnsi="Times New Roman" w:cs="Times New Roman"/>
          <w:sz w:val="14"/>
          <w:szCs w:val="18"/>
        </w:rPr>
        <w:t xml:space="preserve"> – с. </w:t>
      </w:r>
      <w:proofErr w:type="gramStart"/>
      <w:r w:rsidRPr="002555FB">
        <w:rPr>
          <w:rFonts w:ascii="Times New Roman" w:hAnsi="Times New Roman" w:cs="Times New Roman"/>
          <w:sz w:val="14"/>
          <w:szCs w:val="18"/>
        </w:rPr>
        <w:t>Ново-Николаевск</w:t>
      </w:r>
      <w:proofErr w:type="gramEnd"/>
      <w:r w:rsidRPr="002555FB">
        <w:rPr>
          <w:rFonts w:ascii="Times New Roman" w:hAnsi="Times New Roman" w:cs="Times New Roman"/>
          <w:sz w:val="14"/>
          <w:szCs w:val="18"/>
        </w:rPr>
        <w:t xml:space="preserve">, </w:t>
      </w:r>
      <w:proofErr w:type="spellStart"/>
      <w:r w:rsidRPr="002555FB">
        <w:rPr>
          <w:rFonts w:ascii="Times New Roman" w:hAnsi="Times New Roman" w:cs="Times New Roman"/>
          <w:sz w:val="14"/>
          <w:szCs w:val="18"/>
        </w:rPr>
        <w:t>Эхирит-Булагатского</w:t>
      </w:r>
      <w:proofErr w:type="spellEnd"/>
      <w:r w:rsidRPr="002555FB">
        <w:rPr>
          <w:rFonts w:ascii="Times New Roman" w:hAnsi="Times New Roman" w:cs="Times New Roman"/>
          <w:sz w:val="14"/>
          <w:szCs w:val="18"/>
        </w:rPr>
        <w:t xml:space="preserve"> района</w:t>
      </w:r>
    </w:p>
    <w:p w:rsidR="003B66C9" w:rsidRPr="002555FB" w:rsidRDefault="003B66C9" w:rsidP="003B66C9">
      <w:pPr>
        <w:tabs>
          <w:tab w:val="left" w:pos="3248"/>
        </w:tabs>
        <w:rPr>
          <w:rFonts w:ascii="Times New Roman" w:hAnsi="Times New Roman" w:cs="Times New Roman"/>
          <w:sz w:val="14"/>
          <w:szCs w:val="18"/>
        </w:rPr>
      </w:pPr>
      <w:r w:rsidRPr="002555FB">
        <w:rPr>
          <w:rFonts w:ascii="Times New Roman" w:hAnsi="Times New Roman" w:cs="Times New Roman"/>
          <w:b/>
          <w:sz w:val="14"/>
          <w:szCs w:val="18"/>
        </w:rPr>
        <w:t>Тираж</w:t>
      </w:r>
      <w:r w:rsidRPr="002555FB">
        <w:rPr>
          <w:rFonts w:ascii="Times New Roman" w:hAnsi="Times New Roman" w:cs="Times New Roman"/>
          <w:sz w:val="14"/>
          <w:szCs w:val="18"/>
        </w:rPr>
        <w:t xml:space="preserve"> – 30</w:t>
      </w:r>
      <w:r w:rsidRPr="002555FB">
        <w:rPr>
          <w:rFonts w:ascii="Times New Roman" w:hAnsi="Times New Roman" w:cs="Times New Roman"/>
          <w:sz w:val="14"/>
          <w:szCs w:val="18"/>
        </w:rPr>
        <w:tab/>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Подписан в печать</w:t>
      </w:r>
      <w:r w:rsidRPr="002555FB">
        <w:rPr>
          <w:rFonts w:ascii="Times New Roman" w:hAnsi="Times New Roman" w:cs="Times New Roman"/>
          <w:sz w:val="14"/>
          <w:szCs w:val="18"/>
        </w:rPr>
        <w:t xml:space="preserve"> – </w:t>
      </w:r>
      <w:r w:rsidR="0028791A">
        <w:rPr>
          <w:rFonts w:ascii="Times New Roman" w:hAnsi="Times New Roman" w:cs="Times New Roman"/>
          <w:sz w:val="14"/>
          <w:szCs w:val="18"/>
        </w:rPr>
        <w:t>17</w:t>
      </w:r>
      <w:r>
        <w:rPr>
          <w:rFonts w:ascii="Times New Roman" w:hAnsi="Times New Roman" w:cs="Times New Roman"/>
          <w:sz w:val="14"/>
          <w:szCs w:val="18"/>
        </w:rPr>
        <w:t>.</w:t>
      </w:r>
      <w:r w:rsidR="0028791A">
        <w:rPr>
          <w:rFonts w:ascii="Times New Roman" w:hAnsi="Times New Roman" w:cs="Times New Roman"/>
          <w:sz w:val="14"/>
          <w:szCs w:val="18"/>
        </w:rPr>
        <w:t>0</w:t>
      </w:r>
      <w:r w:rsidR="004E561B">
        <w:rPr>
          <w:rFonts w:ascii="Times New Roman" w:hAnsi="Times New Roman" w:cs="Times New Roman"/>
          <w:sz w:val="14"/>
          <w:szCs w:val="18"/>
        </w:rPr>
        <w:t>1</w:t>
      </w:r>
      <w:r>
        <w:rPr>
          <w:rFonts w:ascii="Times New Roman" w:hAnsi="Times New Roman" w:cs="Times New Roman"/>
          <w:sz w:val="14"/>
          <w:szCs w:val="18"/>
        </w:rPr>
        <w:t>.201</w:t>
      </w:r>
      <w:r w:rsidR="0028791A">
        <w:rPr>
          <w:rFonts w:ascii="Times New Roman" w:hAnsi="Times New Roman" w:cs="Times New Roman"/>
          <w:sz w:val="14"/>
          <w:szCs w:val="18"/>
        </w:rPr>
        <w:t>7</w:t>
      </w:r>
      <w:r w:rsidRPr="002555FB">
        <w:rPr>
          <w:rFonts w:ascii="Times New Roman" w:hAnsi="Times New Roman" w:cs="Times New Roman"/>
          <w:sz w:val="14"/>
          <w:szCs w:val="18"/>
        </w:rPr>
        <w:t xml:space="preserve"> г.</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Цена</w:t>
      </w:r>
      <w:r w:rsidRPr="002555FB">
        <w:rPr>
          <w:rFonts w:ascii="Times New Roman" w:hAnsi="Times New Roman" w:cs="Times New Roman"/>
          <w:sz w:val="14"/>
          <w:szCs w:val="18"/>
        </w:rPr>
        <w:t xml:space="preserve"> – Бесплатно.</w:t>
      </w:r>
    </w:p>
    <w:p w:rsidR="003B66C9" w:rsidRPr="002555FB" w:rsidRDefault="003B66C9" w:rsidP="003B66C9">
      <w:pPr>
        <w:rPr>
          <w:rFonts w:ascii="Times New Roman" w:hAnsi="Times New Roman" w:cs="Times New Roman"/>
          <w:b/>
          <w:sz w:val="14"/>
          <w:szCs w:val="18"/>
        </w:rPr>
      </w:pPr>
      <w:r w:rsidRPr="002555FB">
        <w:rPr>
          <w:rFonts w:ascii="Times New Roman" w:hAnsi="Times New Roman" w:cs="Times New Roman"/>
          <w:b/>
          <w:sz w:val="14"/>
          <w:szCs w:val="18"/>
        </w:rPr>
        <w:t>Газета отпечатана в ОГУП «Печатный дом «Усть-Ордынский»</w:t>
      </w:r>
    </w:p>
    <w:p w:rsidR="003B66C9" w:rsidRPr="002555FB" w:rsidRDefault="003B66C9" w:rsidP="003B66C9">
      <w:pPr>
        <w:rPr>
          <w:rFonts w:ascii="Times New Roman" w:hAnsi="Times New Roman" w:cs="Times New Roman"/>
          <w:sz w:val="14"/>
          <w:szCs w:val="18"/>
        </w:rPr>
      </w:pPr>
      <w:proofErr w:type="spellStart"/>
      <w:r w:rsidRPr="002555FB">
        <w:rPr>
          <w:rFonts w:ascii="Times New Roman" w:hAnsi="Times New Roman" w:cs="Times New Roman"/>
          <w:sz w:val="14"/>
          <w:szCs w:val="18"/>
        </w:rPr>
        <w:t>Усть</w:t>
      </w:r>
      <w:proofErr w:type="spellEnd"/>
      <w:r w:rsidRPr="002555FB">
        <w:rPr>
          <w:rFonts w:ascii="Times New Roman" w:hAnsi="Times New Roman" w:cs="Times New Roman"/>
          <w:sz w:val="14"/>
          <w:szCs w:val="18"/>
        </w:rPr>
        <w:t>-Орда, ул. Буденного, 5.</w:t>
      </w:r>
    </w:p>
    <w:p w:rsidR="00943756" w:rsidRPr="003B66C9" w:rsidRDefault="00943756" w:rsidP="003B66C9">
      <w:pPr>
        <w:rPr>
          <w:rFonts w:ascii="Times New Roman" w:hAnsi="Times New Roman" w:cs="Times New Roman"/>
          <w:sz w:val="18"/>
        </w:rPr>
      </w:pPr>
    </w:p>
    <w:sectPr w:rsidR="00943756" w:rsidRPr="003B66C9" w:rsidSect="00785099">
      <w:pgSz w:w="11906" w:h="16838"/>
      <w:pgMar w:top="1134" w:right="746"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BD" w:rsidRDefault="007C6DBD" w:rsidP="006D4F56">
      <w:pPr>
        <w:spacing w:after="0" w:line="240" w:lineRule="auto"/>
      </w:pPr>
      <w:r>
        <w:separator/>
      </w:r>
    </w:p>
  </w:endnote>
  <w:endnote w:type="continuationSeparator" w:id="0">
    <w:p w:rsidR="007C6DBD" w:rsidRDefault="007C6DBD"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BD" w:rsidRDefault="007C6DBD" w:rsidP="006D4F56">
      <w:pPr>
        <w:spacing w:after="0" w:line="240" w:lineRule="auto"/>
      </w:pPr>
      <w:r>
        <w:separator/>
      </w:r>
    </w:p>
  </w:footnote>
  <w:footnote w:type="continuationSeparator" w:id="0">
    <w:p w:rsidR="007C6DBD" w:rsidRDefault="007C6DBD" w:rsidP="006D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495746"/>
    <w:multiLevelType w:val="hybridMultilevel"/>
    <w:tmpl w:val="DF4AD5B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7">
    <w:nsid w:val="21F97D27"/>
    <w:multiLevelType w:val="hybridMultilevel"/>
    <w:tmpl w:val="7746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10">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3A76F47"/>
    <w:multiLevelType w:val="hybridMultilevel"/>
    <w:tmpl w:val="0AE2DC60"/>
    <w:lvl w:ilvl="0" w:tplc="CE32F99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14">
    <w:nsid w:val="5C1970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601316E4"/>
    <w:multiLevelType w:val="hybridMultilevel"/>
    <w:tmpl w:val="23280884"/>
    <w:lvl w:ilvl="0" w:tplc="C70C8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17">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18">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19">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num w:numId="1">
    <w:abstractNumId w:val="18"/>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13"/>
  </w:num>
  <w:num w:numId="4">
    <w:abstractNumId w:val="6"/>
  </w:num>
  <w:num w:numId="5">
    <w:abstractNumId w:val="17"/>
  </w:num>
  <w:num w:numId="6">
    <w:abstractNumId w:val="16"/>
  </w:num>
  <w:num w:numId="7">
    <w:abstractNumId w:val="9"/>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19"/>
  </w:num>
  <w:num w:numId="10">
    <w:abstractNumId w:val="10"/>
  </w:num>
  <w:num w:numId="11">
    <w:abstractNumId w:val="7"/>
  </w:num>
  <w:num w:numId="12">
    <w:abstractNumId w:val="1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5F4D"/>
    <w:rsid w:val="000015DD"/>
    <w:rsid w:val="00003B73"/>
    <w:rsid w:val="00013213"/>
    <w:rsid w:val="00025C67"/>
    <w:rsid w:val="000622B5"/>
    <w:rsid w:val="000B0AFD"/>
    <w:rsid w:val="000B0EED"/>
    <w:rsid w:val="000E212E"/>
    <w:rsid w:val="00114CCF"/>
    <w:rsid w:val="00116A8F"/>
    <w:rsid w:val="00130138"/>
    <w:rsid w:val="0014508A"/>
    <w:rsid w:val="00161E10"/>
    <w:rsid w:val="001965E2"/>
    <w:rsid w:val="001B1D1F"/>
    <w:rsid w:val="001C16A8"/>
    <w:rsid w:val="001C2438"/>
    <w:rsid w:val="001D2259"/>
    <w:rsid w:val="001E0244"/>
    <w:rsid w:val="0020674B"/>
    <w:rsid w:val="00224206"/>
    <w:rsid w:val="002335A5"/>
    <w:rsid w:val="002555FB"/>
    <w:rsid w:val="00257A62"/>
    <w:rsid w:val="0028791A"/>
    <w:rsid w:val="00291338"/>
    <w:rsid w:val="002A2BA7"/>
    <w:rsid w:val="002B6BC1"/>
    <w:rsid w:val="002D2A3B"/>
    <w:rsid w:val="002F3906"/>
    <w:rsid w:val="00326175"/>
    <w:rsid w:val="00330F05"/>
    <w:rsid w:val="003328FE"/>
    <w:rsid w:val="00333CB9"/>
    <w:rsid w:val="00343219"/>
    <w:rsid w:val="00345772"/>
    <w:rsid w:val="00362E04"/>
    <w:rsid w:val="00364D5C"/>
    <w:rsid w:val="003B6404"/>
    <w:rsid w:val="003B66C9"/>
    <w:rsid w:val="003D07AA"/>
    <w:rsid w:val="003E4DED"/>
    <w:rsid w:val="004145F3"/>
    <w:rsid w:val="00437778"/>
    <w:rsid w:val="00440544"/>
    <w:rsid w:val="00441ABB"/>
    <w:rsid w:val="00443294"/>
    <w:rsid w:val="00491D5C"/>
    <w:rsid w:val="004969E1"/>
    <w:rsid w:val="004A7AF6"/>
    <w:rsid w:val="004B10B2"/>
    <w:rsid w:val="004E561B"/>
    <w:rsid w:val="00515FE9"/>
    <w:rsid w:val="00535525"/>
    <w:rsid w:val="005368CF"/>
    <w:rsid w:val="00542DE9"/>
    <w:rsid w:val="0054599C"/>
    <w:rsid w:val="00546AF7"/>
    <w:rsid w:val="005537ED"/>
    <w:rsid w:val="00553ACE"/>
    <w:rsid w:val="005678E3"/>
    <w:rsid w:val="005750AF"/>
    <w:rsid w:val="00607A52"/>
    <w:rsid w:val="00615C8B"/>
    <w:rsid w:val="00621075"/>
    <w:rsid w:val="006225AD"/>
    <w:rsid w:val="00637677"/>
    <w:rsid w:val="00637CF2"/>
    <w:rsid w:val="00650C22"/>
    <w:rsid w:val="00670C87"/>
    <w:rsid w:val="00672836"/>
    <w:rsid w:val="0067314E"/>
    <w:rsid w:val="00673992"/>
    <w:rsid w:val="00681673"/>
    <w:rsid w:val="006D4F56"/>
    <w:rsid w:val="007226ED"/>
    <w:rsid w:val="00757735"/>
    <w:rsid w:val="007801C5"/>
    <w:rsid w:val="00785099"/>
    <w:rsid w:val="00796560"/>
    <w:rsid w:val="007C6DBD"/>
    <w:rsid w:val="00804AE3"/>
    <w:rsid w:val="00812432"/>
    <w:rsid w:val="0082006C"/>
    <w:rsid w:val="00843823"/>
    <w:rsid w:val="00892A27"/>
    <w:rsid w:val="00894475"/>
    <w:rsid w:val="008A28A8"/>
    <w:rsid w:val="008A3F02"/>
    <w:rsid w:val="008B4A34"/>
    <w:rsid w:val="008D4455"/>
    <w:rsid w:val="009145DE"/>
    <w:rsid w:val="00930231"/>
    <w:rsid w:val="00937EDE"/>
    <w:rsid w:val="00943756"/>
    <w:rsid w:val="009801ED"/>
    <w:rsid w:val="0099047F"/>
    <w:rsid w:val="009D3CD1"/>
    <w:rsid w:val="00A2000A"/>
    <w:rsid w:val="00A21ACD"/>
    <w:rsid w:val="00A7676F"/>
    <w:rsid w:val="00AD43AE"/>
    <w:rsid w:val="00B11376"/>
    <w:rsid w:val="00B16C12"/>
    <w:rsid w:val="00B214E5"/>
    <w:rsid w:val="00B34FD8"/>
    <w:rsid w:val="00B45224"/>
    <w:rsid w:val="00B5195B"/>
    <w:rsid w:val="00B51BB9"/>
    <w:rsid w:val="00B655D6"/>
    <w:rsid w:val="00B71925"/>
    <w:rsid w:val="00B76CE3"/>
    <w:rsid w:val="00B86714"/>
    <w:rsid w:val="00B91800"/>
    <w:rsid w:val="00BB0127"/>
    <w:rsid w:val="00BC73D0"/>
    <w:rsid w:val="00BE1A44"/>
    <w:rsid w:val="00BE5C8B"/>
    <w:rsid w:val="00BF1A9B"/>
    <w:rsid w:val="00C328AB"/>
    <w:rsid w:val="00C451B4"/>
    <w:rsid w:val="00C54F63"/>
    <w:rsid w:val="00C57888"/>
    <w:rsid w:val="00C67228"/>
    <w:rsid w:val="00C73473"/>
    <w:rsid w:val="00C8411A"/>
    <w:rsid w:val="00C846A2"/>
    <w:rsid w:val="00C95EB5"/>
    <w:rsid w:val="00CA694E"/>
    <w:rsid w:val="00CC399C"/>
    <w:rsid w:val="00CD6170"/>
    <w:rsid w:val="00CE7A8F"/>
    <w:rsid w:val="00CF2D6C"/>
    <w:rsid w:val="00D2401A"/>
    <w:rsid w:val="00D44F94"/>
    <w:rsid w:val="00D815AA"/>
    <w:rsid w:val="00DA34EB"/>
    <w:rsid w:val="00DC32B6"/>
    <w:rsid w:val="00DC65B4"/>
    <w:rsid w:val="00DD21E9"/>
    <w:rsid w:val="00DD3DB5"/>
    <w:rsid w:val="00DD5F4D"/>
    <w:rsid w:val="00DF5788"/>
    <w:rsid w:val="00E04345"/>
    <w:rsid w:val="00E14ECD"/>
    <w:rsid w:val="00E5582B"/>
    <w:rsid w:val="00E84A77"/>
    <w:rsid w:val="00E917E1"/>
    <w:rsid w:val="00EB4D6C"/>
    <w:rsid w:val="00EC62E8"/>
    <w:rsid w:val="00EF7652"/>
    <w:rsid w:val="00F0693E"/>
    <w:rsid w:val="00F62820"/>
    <w:rsid w:val="00F63E9D"/>
    <w:rsid w:val="00F82827"/>
    <w:rsid w:val="00F8472E"/>
    <w:rsid w:val="00FA40CF"/>
    <w:rsid w:val="00FC3DAE"/>
    <w:rsid w:val="00FC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0C"/>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iPriority w:val="99"/>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801C5"/>
    <w:rPr>
      <w:rFonts w:ascii="Tahoma" w:hAnsi="Tahoma" w:cs="Tahoma"/>
      <w:sz w:val="16"/>
      <w:szCs w:val="16"/>
    </w:rPr>
  </w:style>
  <w:style w:type="table" w:styleId="a6">
    <w:name w:val="Table Grid"/>
    <w:basedOn w:val="a1"/>
    <w:uiPriority w:val="5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iPriority w:val="99"/>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semiHidden/>
    <w:locked/>
    <w:rsid w:val="00C451B4"/>
    <w:rPr>
      <w:rFonts w:ascii="Times New Roman" w:eastAsia="Times New Roman" w:hAnsi="Times New Roman" w:cs="Times New Roman"/>
    </w:rPr>
  </w:style>
  <w:style w:type="paragraph" w:styleId="ab">
    <w:name w:val="footnote text"/>
    <w:aliases w:val="Знак3,Знак6"/>
    <w:basedOn w:val="a"/>
    <w:link w:val="aa"/>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uiPriority w:val="99"/>
    <w:rsid w:val="00C451B4"/>
    <w:rPr>
      <w:rFonts w:ascii="Times New Roman" w:eastAsia="Times New Roman" w:hAnsi="Times New Roman" w:cs="Times New Roman"/>
      <w:sz w:val="24"/>
      <w:szCs w:val="24"/>
    </w:rPr>
  </w:style>
  <w:style w:type="paragraph" w:styleId="ad">
    <w:name w:val="header"/>
    <w:basedOn w:val="a"/>
    <w:link w:val="ac"/>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uiPriority w:val="99"/>
    <w:locked/>
    <w:rsid w:val="00C451B4"/>
    <w:rPr>
      <w:rFonts w:ascii="Times New Roman" w:eastAsia="Times New Roman" w:hAnsi="Times New Roman" w:cs="Times New Roman"/>
      <w:sz w:val="24"/>
      <w:szCs w:val="24"/>
    </w:rPr>
  </w:style>
  <w:style w:type="paragraph" w:styleId="af">
    <w:name w:val="footer"/>
    <w:aliases w:val="Знак2"/>
    <w:basedOn w:val="a"/>
    <w:link w:val="ae"/>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99"/>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semiHidden/>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99"/>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uiPriority w:val="99"/>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iPriority w:val="99"/>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284C12DFBBD0891D2363249177C3C7B523C48D2A65AFF238F74E465ARDYEG" TargetMode="External"/><Relationship Id="rId18" Type="http://schemas.openxmlformats.org/officeDocument/2006/relationships/hyperlink" Target="consultantplus://offline/ref=18CF063CD28DAC197D0C61C916660249B99F5EA65E3B823F7B33AAE280S77FF" TargetMode="External"/><Relationship Id="rId26" Type="http://schemas.openxmlformats.org/officeDocument/2006/relationships/hyperlink" Target="consultantplus://offline/ref=18CF063CD28DAC197D0C61C916660249B99F5EA65E3B823F7B33AAE2807F7AFF208305484565S17BF" TargetMode="External"/><Relationship Id="rId3" Type="http://schemas.openxmlformats.org/officeDocument/2006/relationships/styles" Target="styles.xml"/><Relationship Id="rId21" Type="http://schemas.openxmlformats.org/officeDocument/2006/relationships/hyperlink" Target="consultantplus://offline/ref=F12614AB5C9BEDF1906BA8DE1E8ADA042CA50887FFC800DC059D6587171F2CA6BBD3256C1510F6E0A8FE8EyED0H" TargetMode="External"/><Relationship Id="rId7" Type="http://schemas.openxmlformats.org/officeDocument/2006/relationships/footnotes" Target="footnotes.xml"/><Relationship Id="rId12" Type="http://schemas.openxmlformats.org/officeDocument/2006/relationships/hyperlink" Target="file:///C:\Documents%20and%20Settings\&#1052;&#1086;&#1080;%20&#1076;&#1086;&#1082;&#1091;&#1084;&#1077;&#1085;&#1090;&#1099;\Downloads\&#1084;&#1086;&#1076;&#1077;&#1083;&#1100;&#1085;&#1099;&#1081;%20&#1072;&#1082;&#1090;%20&#1055;&#1041;&#1055;%20(1).doc" TargetMode="External"/><Relationship Id="rId17" Type="http://schemas.openxmlformats.org/officeDocument/2006/relationships/hyperlink" Target="consultantplus://offline/ref=18CF063CD28DAC197D0C61C916660249B99F5EA65E3B823F7B33AAE280S77FF" TargetMode="External"/><Relationship Id="rId25" Type="http://schemas.openxmlformats.org/officeDocument/2006/relationships/hyperlink" Target="consultantplus://offline/ref=18CF063CD28DAC197D0C61C916660249B99F5EA65E3B823F7B33AAE280S77FF" TargetMode="External"/><Relationship Id="rId2" Type="http://schemas.openxmlformats.org/officeDocument/2006/relationships/numbering" Target="numbering.xml"/><Relationship Id="rId16" Type="http://schemas.openxmlformats.org/officeDocument/2006/relationships/hyperlink" Target="consultantplus://offline/ref=18CF063CD28DAC197D0C61C916660249B99F5EA65E3B823F7B33AAE280S77FF" TargetMode="External"/><Relationship Id="rId20" Type="http://schemas.openxmlformats.org/officeDocument/2006/relationships/hyperlink" Target="consultantplus://offline/ref=18CF063CD28DAC197D0C61C916660249B99F5EA65E3B823F7B33AAE280S77F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325B18CA2C78E72D26E99E0E9F92C545E6522B3400E102DC51942B2B1B281AP761F" TargetMode="External"/><Relationship Id="rId24" Type="http://schemas.openxmlformats.org/officeDocument/2006/relationships/hyperlink" Target="consultantplus://offline/ref=18CF063CD28DAC197D0C61C916660249B99F5EA65E3B823F7B33AAE280S77FF" TargetMode="External"/><Relationship Id="rId5" Type="http://schemas.openxmlformats.org/officeDocument/2006/relationships/settings" Target="settings.xml"/><Relationship Id="rId15" Type="http://schemas.openxmlformats.org/officeDocument/2006/relationships/hyperlink" Target="consultantplus://offline/ref=A9DA8FA1403ED62936A8F45BDA2AD0CCDBE261DFF581C854F5248619E1eCRDI" TargetMode="External"/><Relationship Id="rId23" Type="http://schemas.openxmlformats.org/officeDocument/2006/relationships/hyperlink" Target="consultantplus://offline/ref=F12614AB5C9BEDF1906BB6D308E680082CAD578CF8C90A8B5AC23EDA40y1D6H" TargetMode="External"/><Relationship Id="rId28" Type="http://schemas.openxmlformats.org/officeDocument/2006/relationships/fontTable" Target="fontTable.xml"/><Relationship Id="rId10" Type="http://schemas.openxmlformats.org/officeDocument/2006/relationships/hyperlink" Target="consultantplus://offline/ref=BE325B18CA2C78E72D26F79318F3C8C945EE0F213702E957830ECF767CP162F" TargetMode="External"/><Relationship Id="rId19" Type="http://schemas.openxmlformats.org/officeDocument/2006/relationships/hyperlink" Target="consultantplus://offline/ref=18CF063CD28DAC197D0C61C916660249B99F5EA65E3B823F7B33AAE280S77FF" TargetMode="External"/><Relationship Id="rId4" Type="http://schemas.microsoft.com/office/2007/relationships/stylesWithEffects" Target="stylesWithEffects.xml"/><Relationship Id="rId9" Type="http://schemas.openxmlformats.org/officeDocument/2006/relationships/hyperlink" Target="consultantplus://offline/ref=BE325B18CA2C78E72D26F79318F3C8C945EE0D203002E957830ECF767CP162F" TargetMode="External"/><Relationship Id="rId14" Type="http://schemas.openxmlformats.org/officeDocument/2006/relationships/hyperlink" Target="consultantplus://offline/ref=18CF063CD28DAC197D0C61C916660249B99F5EA65E3B823F7B33AAE280S77FF" TargetMode="External"/><Relationship Id="rId22" Type="http://schemas.openxmlformats.org/officeDocument/2006/relationships/hyperlink" Target="consultantplus://offline/ref=F12614AB5C9BEDF1906BA8DE1E8ADA042CA50887FFC800DC059D6587171F2CA6BBD3256C1510F6E0A8FE8EyED0H" TargetMode="External"/><Relationship Id="rId27" Type="http://schemas.openxmlformats.org/officeDocument/2006/relationships/hyperlink" Target="consultantplus://offline/ref=18CF063CD28DAC197D0C61C916660249B99F5EA65E3B823F7B33AAE280S77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267F-8B9C-4705-8ABD-C834274E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29</Pages>
  <Words>17044</Words>
  <Characters>97153</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2016-10-28T06:34:00Z</cp:lastPrinted>
  <dcterms:created xsi:type="dcterms:W3CDTF">2014-12-02T04:38:00Z</dcterms:created>
  <dcterms:modified xsi:type="dcterms:W3CDTF">2017-04-14T03:56:00Z</dcterms:modified>
</cp:coreProperties>
</file>