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3" w:rsidRDefault="007F1AC3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28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="00CC3FE1">
        <w:rPr>
          <w:rFonts w:ascii="Arial" w:eastAsia="Times New Roman" w:hAnsi="Arial" w:cs="Arial"/>
          <w:b/>
          <w:sz w:val="32"/>
          <w:szCs w:val="32"/>
          <w:lang w:eastAsia="ar-SA"/>
        </w:rPr>
        <w:t>2.2023 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</w:p>
    <w:p w:rsidR="00A465CD" w:rsidRPr="009B6773" w:rsidRDefault="00A465CD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9B6773" w:rsidRDefault="00A465CD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9B6773" w:rsidRDefault="00D86735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9B6773" w:rsidRDefault="00D86735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  <w:r w:rsidR="007F1AC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«НОВО-НИКОЛАЕВСКОЕ»</w:t>
      </w:r>
    </w:p>
    <w:p w:rsidR="009542C8" w:rsidRPr="009B6773" w:rsidRDefault="009542C8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9B6773" w:rsidRDefault="009542C8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9B6773" w:rsidRDefault="009542C8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9B6773" w:rsidRDefault="009542C8" w:rsidP="007F1A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№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83098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813FB3">
        <w:rPr>
          <w:rFonts w:ascii="Arial" w:eastAsia="Times New Roman" w:hAnsi="Arial" w:cs="Arial"/>
          <w:b/>
          <w:sz w:val="32"/>
          <w:szCs w:val="32"/>
          <w:lang w:eastAsia="ar-SA"/>
        </w:rPr>
        <w:t>ОТ</w:t>
      </w:r>
      <w:r w:rsidR="00FC5D13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8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1F532B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3 ГОД И ПЛАНОВЫЙ ПЕРИОД 20</w:t>
      </w:r>
      <w:r w:rsidR="0083098A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382026"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>4-2025</w:t>
      </w:r>
      <w:r w:rsidRPr="009B677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9B6773" w:rsidRDefault="009542C8" w:rsidP="007F1AC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924366" w:rsidRDefault="00924366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9B6773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813FB3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813FB3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9B6773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9B6773" w:rsidRDefault="00132CAB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№3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«О принятии бюджета МО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9B6773" w:rsidRDefault="009535C4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9B677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</w:t>
      </w:r>
      <w:r w:rsidR="00682FAD" w:rsidRPr="009B677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год (далее - бюджет поселения):</w:t>
      </w:r>
    </w:p>
    <w:p w:rsidR="009B6773" w:rsidRPr="009B6773" w:rsidRDefault="009B6773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="002259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общий объем доходов бюджета на 2023 год в сумме 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="00225912">
        <w:rPr>
          <w:rFonts w:ascii="Arial" w:eastAsia="Times New Roman" w:hAnsi="Arial" w:cs="Arial"/>
          <w:color w:val="000000"/>
          <w:sz w:val="24"/>
          <w:szCs w:val="24"/>
        </w:rPr>
        <w:t>198</w:t>
      </w:r>
      <w:r w:rsidR="00A05C7C">
        <w:rPr>
          <w:rFonts w:ascii="Arial" w:eastAsia="Times New Roman" w:hAnsi="Arial" w:cs="Arial"/>
          <w:color w:val="000000"/>
          <w:sz w:val="24"/>
          <w:szCs w:val="24"/>
        </w:rPr>
        <w:t>65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0 рублей, в том числе налоговые и неналоговые поступления – 1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680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000 рублей, безвозмездные поступления - </w:t>
      </w:r>
      <w:r w:rsidRPr="009B6773">
        <w:rPr>
          <w:rFonts w:ascii="Arial" w:hAnsi="Arial" w:cs="Arial"/>
          <w:sz w:val="24"/>
          <w:szCs w:val="24"/>
        </w:rPr>
        <w:t xml:space="preserve">объем межбюджетных трансфертов, получаемых из других бюджетов бюджетной системы Российской Федерации 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в сумме 2</w:t>
      </w:r>
      <w:r w:rsidR="00841D2D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225912">
        <w:rPr>
          <w:rFonts w:ascii="Arial" w:eastAsia="Times New Roman" w:hAnsi="Arial" w:cs="Arial"/>
          <w:color w:val="000000"/>
          <w:sz w:val="24"/>
          <w:szCs w:val="24"/>
        </w:rPr>
        <w:t>518</w:t>
      </w:r>
      <w:r w:rsidR="00A05C7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841D2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9B6773">
        <w:rPr>
          <w:rFonts w:ascii="Arial" w:eastAsia="Times New Roman" w:hAnsi="Arial" w:cs="Arial"/>
          <w:color w:val="000000"/>
          <w:sz w:val="24"/>
          <w:szCs w:val="24"/>
        </w:rPr>
        <w:t>0 рублей;</w:t>
      </w:r>
    </w:p>
    <w:p w:rsidR="00841D2D" w:rsidRPr="009B6773" w:rsidRDefault="00A05C7C" w:rsidP="00813F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>) размер дефици</w:t>
      </w:r>
      <w:r w:rsidR="00813FB3">
        <w:rPr>
          <w:rFonts w:ascii="Arial" w:eastAsia="Times New Roman" w:hAnsi="Arial" w:cs="Arial"/>
          <w:color w:val="000000"/>
          <w:sz w:val="24"/>
          <w:szCs w:val="24"/>
        </w:rPr>
        <w:t>та бюджета поселения в сумме 63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000 рубля, или 3,75 процента утвержденного годового объема доходов бюджета поселения без учета </w:t>
      </w:r>
      <w:r w:rsidR="009B6773" w:rsidRPr="009B6773">
        <w:rPr>
          <w:rFonts w:ascii="Arial" w:hAnsi="Arial" w:cs="Arial"/>
          <w:sz w:val="24"/>
          <w:szCs w:val="24"/>
        </w:rPr>
        <w:t>утвержденного объема</w:t>
      </w:r>
      <w:r w:rsidR="009B6773" w:rsidRPr="009B6773">
        <w:rPr>
          <w:rFonts w:ascii="Arial" w:eastAsia="Times New Roman" w:hAnsi="Arial" w:cs="Arial"/>
          <w:color w:val="000000"/>
          <w:sz w:val="24"/>
          <w:szCs w:val="24"/>
        </w:rPr>
        <w:t xml:space="preserve"> безвозмездных поступлений.</w:t>
      </w:r>
    </w:p>
    <w:p w:rsidR="00841D2D" w:rsidRDefault="00B50EB2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hAnsi="Arial" w:cs="Arial"/>
          <w:sz w:val="24"/>
          <w:szCs w:val="24"/>
        </w:rPr>
        <w:t>1.</w:t>
      </w:r>
      <w:r w:rsidR="0071481C" w:rsidRPr="009B6773">
        <w:rPr>
          <w:rFonts w:ascii="Arial" w:hAnsi="Arial" w:cs="Arial"/>
          <w:sz w:val="24"/>
          <w:szCs w:val="24"/>
        </w:rPr>
        <w:t>2.</w:t>
      </w:r>
      <w:r w:rsidR="00841D2D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 xml:space="preserve"> №3 Прогнозируемые доходы бюджета Настоящего решения изложить в новой редакции.</w:t>
      </w:r>
    </w:p>
    <w:p w:rsidR="005947E6" w:rsidRPr="009B6773" w:rsidRDefault="00841D2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r w:rsidR="0071481C" w:rsidRPr="009B6773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="00AC44DC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  <w:r w:rsidR="005947E6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Источники финансирования дефицита бюджета Настоящего решения изложить в новой редакции.</w:t>
      </w:r>
    </w:p>
    <w:p w:rsidR="005947E6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841D2D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9535C4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A05C7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Распределение расходов по разделам, подразделам, целевым статьям расходов ведомственной классификации расходов бюджетов Российской Федерации Настоящего решения изложить в новой редакции.</w:t>
      </w:r>
    </w:p>
    <w:p w:rsidR="00EB0FB3" w:rsidRPr="009B6773" w:rsidRDefault="005947E6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9B6773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9B6773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«Буровский Вестник»</w:t>
      </w:r>
      <w:r w:rsidR="009542C8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BD042C" w:rsidRDefault="00BD042C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9B6773" w:rsidRDefault="00FC5D13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813FB3" w:rsidRDefault="00A465CD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9B677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9B6773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9B6773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Pr="009B6773" w:rsidRDefault="009542C8" w:rsidP="00813FB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Л. Б. Бахаева</w:t>
      </w:r>
    </w:p>
    <w:p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решению Думы №</w:t>
      </w:r>
      <w:r w:rsidR="007F1AC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от </w:t>
      </w:r>
      <w:r w:rsidR="00A05C7C">
        <w:rPr>
          <w:rFonts w:ascii="Arial" w:hAnsi="Arial" w:cs="Arial"/>
          <w:sz w:val="24"/>
          <w:szCs w:val="24"/>
        </w:rPr>
        <w:t>28</w:t>
      </w:r>
      <w:r w:rsidR="00FC5D13" w:rsidRPr="009B6773">
        <w:rPr>
          <w:rFonts w:ascii="Arial" w:hAnsi="Arial" w:cs="Arial"/>
          <w:sz w:val="24"/>
          <w:szCs w:val="24"/>
        </w:rPr>
        <w:t>.0</w:t>
      </w:r>
      <w:r w:rsidR="00A05C7C">
        <w:rPr>
          <w:rFonts w:ascii="Arial" w:hAnsi="Arial" w:cs="Arial"/>
          <w:sz w:val="24"/>
          <w:szCs w:val="24"/>
        </w:rPr>
        <w:t>2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2022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813FB3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813FB3" w:rsidP="00A05C7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225912">
              <w:rPr>
                <w:rFonts w:ascii="Courier New" w:hAnsi="Courier New" w:cs="Courier New"/>
              </w:rPr>
              <w:t>198</w:t>
            </w:r>
            <w:r w:rsidR="00A05C7C">
              <w:rPr>
                <w:rFonts w:ascii="Courier New" w:hAnsi="Courier New" w:cs="Courier New"/>
              </w:rPr>
              <w:t>6</w:t>
            </w:r>
            <w:r w:rsidR="00D01DAB" w:rsidRPr="00813FB3">
              <w:rPr>
                <w:rFonts w:ascii="Courier New" w:hAnsi="Courier New" w:cs="Courier New"/>
              </w:rPr>
              <w:t>50,00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B677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168000</w:t>
            </w:r>
            <w:r w:rsidR="0085536D" w:rsidRPr="00813FB3">
              <w:rPr>
                <w:rFonts w:ascii="Courier New" w:hAnsi="Courier New" w:cs="Courier New"/>
              </w:rPr>
              <w:t>0,00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B96E04" w:rsidP="00A05C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</w:t>
            </w:r>
            <w:r w:rsidR="00D01DAB" w:rsidRPr="00813FB3">
              <w:rPr>
                <w:rFonts w:ascii="Courier New" w:hAnsi="Courier New" w:cs="Courier New"/>
              </w:rPr>
              <w:t>9</w:t>
            </w:r>
            <w:r w:rsidR="00225912">
              <w:rPr>
                <w:rFonts w:ascii="Courier New" w:hAnsi="Courier New" w:cs="Courier New"/>
              </w:rPr>
              <w:t>518</w:t>
            </w:r>
            <w:r w:rsidR="00A05C7C">
              <w:rPr>
                <w:rFonts w:ascii="Courier New" w:hAnsi="Courier New" w:cs="Courier New"/>
              </w:rPr>
              <w:t>6</w:t>
            </w:r>
            <w:r w:rsidR="00D01DAB" w:rsidRPr="00813FB3">
              <w:rPr>
                <w:rFonts w:ascii="Courier New" w:hAnsi="Courier New" w:cs="Courier New"/>
              </w:rPr>
              <w:t>5</w:t>
            </w:r>
            <w:r w:rsidR="009B6773" w:rsidRPr="00813FB3">
              <w:rPr>
                <w:rFonts w:ascii="Courier New" w:hAnsi="Courier New" w:cs="Courier New"/>
              </w:rPr>
              <w:t>0</w:t>
            </w:r>
            <w:r w:rsidR="0085536D"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B96E04" w:rsidP="00A05C7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</w:t>
            </w:r>
            <w:r w:rsidR="00813FB3">
              <w:rPr>
                <w:rFonts w:ascii="Courier New" w:hAnsi="Courier New" w:cs="Courier New"/>
              </w:rPr>
              <w:t>2</w:t>
            </w:r>
            <w:r w:rsidR="00225912">
              <w:rPr>
                <w:rFonts w:ascii="Courier New" w:hAnsi="Courier New" w:cs="Courier New"/>
              </w:rPr>
              <w:t>471</w:t>
            </w:r>
            <w:r w:rsidR="00A05C7C">
              <w:rPr>
                <w:rFonts w:ascii="Courier New" w:hAnsi="Courier New" w:cs="Courier New"/>
              </w:rPr>
              <w:t>238</w:t>
            </w:r>
            <w:r w:rsidRPr="00813FB3">
              <w:rPr>
                <w:rFonts w:ascii="Courier New" w:hAnsi="Courier New" w:cs="Courier New"/>
              </w:rPr>
              <w:t>,49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85536D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6</w:t>
            </w:r>
            <w:r w:rsidR="009B6773" w:rsidRPr="00813FB3">
              <w:rPr>
                <w:rFonts w:ascii="Courier New" w:hAnsi="Courier New" w:cs="Courier New"/>
              </w:rPr>
              <w:t>3000</w:t>
            </w:r>
            <w:r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10</w:t>
            </w:r>
            <w:bookmarkStart w:id="0" w:name="_GoBack"/>
            <w:bookmarkEnd w:id="0"/>
            <w:r w:rsidRPr="00813FB3">
              <w:rPr>
                <w:rFonts w:ascii="Courier New" w:hAnsi="Courier New" w:cs="Courier New"/>
              </w:rPr>
              <w:t>000,00</w:t>
            </w:r>
          </w:p>
        </w:tc>
      </w:tr>
    </w:tbl>
    <w:p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542C8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ДОХОДЫ</w:t>
      </w:r>
    </w:p>
    <w:p w:rsidR="00924366" w:rsidRPr="009B6773" w:rsidRDefault="00924366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25658" w:rsidRPr="009B6773" w:rsidRDefault="009542C8" w:rsidP="009B6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Доходная часть</w:t>
      </w:r>
      <w:r w:rsidR="00ED54EF" w:rsidRPr="009B6773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9B6773">
        <w:rPr>
          <w:rFonts w:ascii="Arial" w:hAnsi="Arial" w:cs="Arial"/>
          <w:sz w:val="24"/>
          <w:szCs w:val="24"/>
        </w:rPr>
        <w:t>2</w:t>
      </w:r>
      <w:r w:rsidR="00ED54EF" w:rsidRPr="009B6773">
        <w:rPr>
          <w:rFonts w:ascii="Arial" w:hAnsi="Arial" w:cs="Arial"/>
          <w:sz w:val="24"/>
          <w:szCs w:val="24"/>
        </w:rPr>
        <w:t xml:space="preserve"> г. </w:t>
      </w:r>
      <w:r w:rsidR="009B6773" w:rsidRPr="009B6773">
        <w:rPr>
          <w:rFonts w:ascii="Arial" w:hAnsi="Arial" w:cs="Arial"/>
          <w:sz w:val="24"/>
          <w:szCs w:val="24"/>
        </w:rPr>
        <w:t>изменилась</w:t>
      </w:r>
      <w:r w:rsidR="00A25658">
        <w:rPr>
          <w:rFonts w:ascii="Arial" w:hAnsi="Arial" w:cs="Arial"/>
          <w:sz w:val="24"/>
          <w:szCs w:val="24"/>
        </w:rPr>
        <w:t xml:space="preserve"> на 1</w:t>
      </w:r>
      <w:r w:rsidR="00A05C7C">
        <w:rPr>
          <w:rFonts w:ascii="Arial" w:hAnsi="Arial" w:cs="Arial"/>
          <w:sz w:val="24"/>
          <w:szCs w:val="24"/>
        </w:rPr>
        <w:t xml:space="preserve">15 </w:t>
      </w:r>
      <w:r w:rsidR="00A25658">
        <w:rPr>
          <w:rFonts w:ascii="Arial" w:hAnsi="Arial" w:cs="Arial"/>
          <w:sz w:val="24"/>
          <w:szCs w:val="24"/>
        </w:rPr>
        <w:t>5</w:t>
      </w:r>
      <w:r w:rsidR="00A05C7C">
        <w:rPr>
          <w:rFonts w:ascii="Arial" w:hAnsi="Arial" w:cs="Arial"/>
          <w:sz w:val="24"/>
          <w:szCs w:val="24"/>
        </w:rPr>
        <w:t>0</w:t>
      </w:r>
      <w:r w:rsidR="00A25658">
        <w:rPr>
          <w:rFonts w:ascii="Arial" w:hAnsi="Arial" w:cs="Arial"/>
          <w:sz w:val="24"/>
          <w:szCs w:val="24"/>
        </w:rPr>
        <w:t xml:space="preserve">0 руб. </w:t>
      </w:r>
      <w:r w:rsidR="00A05C7C">
        <w:rPr>
          <w:rFonts w:ascii="Arial" w:hAnsi="Arial" w:cs="Arial"/>
          <w:sz w:val="24"/>
          <w:szCs w:val="24"/>
        </w:rPr>
        <w:t>–</w:t>
      </w:r>
      <w:r w:rsidR="00A25658">
        <w:rPr>
          <w:rFonts w:ascii="Arial" w:hAnsi="Arial" w:cs="Arial"/>
          <w:sz w:val="24"/>
          <w:szCs w:val="24"/>
        </w:rPr>
        <w:t xml:space="preserve"> </w:t>
      </w:r>
      <w:r w:rsidR="00A05C7C">
        <w:rPr>
          <w:rFonts w:ascii="Arial" w:hAnsi="Arial" w:cs="Arial"/>
          <w:sz w:val="24"/>
          <w:szCs w:val="24"/>
        </w:rPr>
        <w:t xml:space="preserve">в связи с перераспределением </w:t>
      </w:r>
      <w:r w:rsidR="00A05C7C" w:rsidRPr="00A05C7C">
        <w:rPr>
          <w:rFonts w:ascii="Arial" w:hAnsi="Arial" w:cs="Arial"/>
          <w:sz w:val="24"/>
          <w:szCs w:val="24"/>
        </w:rPr>
        <w:t>Дотации бюджетам поселений на выравнивание уровня бюджетной обеспеченности</w:t>
      </w:r>
      <w:r w:rsidR="00A05C7C">
        <w:rPr>
          <w:rFonts w:ascii="Arial" w:hAnsi="Arial" w:cs="Arial"/>
          <w:sz w:val="24"/>
          <w:szCs w:val="24"/>
        </w:rPr>
        <w:t xml:space="preserve"> из бюджете муниципального района на 2023г.</w:t>
      </w:r>
    </w:p>
    <w:p w:rsidR="0085536D" w:rsidRPr="009B6773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542C8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РАСХОДЫ</w:t>
      </w:r>
    </w:p>
    <w:p w:rsidR="00924366" w:rsidRPr="009B6773" w:rsidRDefault="00924366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96E04" w:rsidRDefault="009542C8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</w:t>
      </w:r>
      <w:r w:rsidR="006B7017" w:rsidRPr="009B6773">
        <w:rPr>
          <w:rFonts w:ascii="Arial" w:hAnsi="Arial" w:cs="Arial"/>
          <w:sz w:val="24"/>
          <w:szCs w:val="24"/>
        </w:rPr>
        <w:t>.</w:t>
      </w:r>
      <w:r w:rsidR="00A05C7C">
        <w:rPr>
          <w:rFonts w:ascii="Arial" w:hAnsi="Arial" w:cs="Arial"/>
          <w:sz w:val="24"/>
          <w:szCs w:val="24"/>
        </w:rPr>
        <w:t xml:space="preserve"> -</w:t>
      </w:r>
      <w:r w:rsidR="00A25658">
        <w:rPr>
          <w:rFonts w:ascii="Arial" w:hAnsi="Arial" w:cs="Arial"/>
          <w:sz w:val="24"/>
          <w:szCs w:val="24"/>
        </w:rPr>
        <w:t xml:space="preserve"> отнесение </w:t>
      </w:r>
      <w:r w:rsidR="00A05C7C">
        <w:rPr>
          <w:rFonts w:ascii="Arial" w:hAnsi="Arial" w:cs="Arial"/>
          <w:sz w:val="24"/>
          <w:szCs w:val="24"/>
        </w:rPr>
        <w:t xml:space="preserve">перераспределенной </w:t>
      </w:r>
      <w:r w:rsidR="00A05C7C" w:rsidRPr="00A05C7C">
        <w:rPr>
          <w:rFonts w:ascii="Arial" w:hAnsi="Arial" w:cs="Arial"/>
          <w:sz w:val="24"/>
          <w:szCs w:val="24"/>
        </w:rPr>
        <w:t>Дотации на выравнивание уровня бюджетной обеспеченности</w:t>
      </w:r>
      <w:r w:rsidR="00A05C7C">
        <w:rPr>
          <w:rFonts w:ascii="Arial" w:hAnsi="Arial" w:cs="Arial"/>
          <w:sz w:val="24"/>
          <w:szCs w:val="24"/>
        </w:rPr>
        <w:t xml:space="preserve"> из бюджете муниципального района на </w:t>
      </w:r>
    </w:p>
    <w:p w:rsidR="00924366" w:rsidRDefault="00924366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3261"/>
        <w:gridCol w:w="1559"/>
        <w:gridCol w:w="1701"/>
      </w:tblGrid>
      <w:tr w:rsidR="00A34016" w:rsidRPr="00813FB3" w:rsidTr="00924366">
        <w:tc>
          <w:tcPr>
            <w:tcW w:w="675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993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261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расхода</w:t>
            </w:r>
          </w:p>
        </w:tc>
        <w:tc>
          <w:tcPr>
            <w:tcW w:w="1559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руб. коп</w:t>
            </w:r>
          </w:p>
        </w:tc>
        <w:tc>
          <w:tcPr>
            <w:tcW w:w="1701" w:type="dxa"/>
          </w:tcPr>
          <w:p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Комментарий</w:t>
            </w:r>
          </w:p>
        </w:tc>
      </w:tr>
      <w:tr w:rsidR="00A25658" w:rsidRPr="00813FB3" w:rsidTr="00924366">
        <w:tc>
          <w:tcPr>
            <w:tcW w:w="675" w:type="dxa"/>
          </w:tcPr>
          <w:p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29F7" w:rsidRDefault="003A29F7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2" w:type="dxa"/>
          </w:tcPr>
          <w:p w:rsidR="003A29F7" w:rsidRDefault="003A29F7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A29F7" w:rsidRDefault="003A29F7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3261" w:type="dxa"/>
          </w:tcPr>
          <w:p w:rsidR="00A25658" w:rsidRPr="00813FB3" w:rsidRDefault="00A05C7C" w:rsidP="00A05C7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Pr="00A05C7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(ФОТ с начислениями)</w:t>
            </w:r>
          </w:p>
        </w:tc>
        <w:tc>
          <w:tcPr>
            <w:tcW w:w="1559" w:type="dxa"/>
          </w:tcPr>
          <w:p w:rsidR="003A29F7" w:rsidRDefault="003A29F7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A29F7" w:rsidRDefault="003A29F7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25658" w:rsidRPr="00813FB3" w:rsidRDefault="00A05C7C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115 550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6E04" w:rsidRDefault="00B96E0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 w:rsidRPr="007F1AC3">
        <w:rPr>
          <w:rFonts w:ascii="Courier New" w:hAnsi="Courier New" w:cs="Courier New"/>
        </w:rPr>
        <w:t>Приложение №3</w:t>
      </w:r>
    </w:p>
    <w:p w:rsid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№3</w:t>
      </w:r>
      <w:r w:rsidRPr="007F1AC3">
        <w:rPr>
          <w:rFonts w:ascii="Courier New" w:hAnsi="Courier New" w:cs="Courier New"/>
        </w:rPr>
        <w:t xml:space="preserve"> от 28.02.2023 г.</w:t>
      </w:r>
    </w:p>
    <w:p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 w:rsidRPr="007F1AC3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 w:rsidRPr="007F1AC3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2023 ГОД</w:t>
      </w:r>
    </w:p>
    <w:p w:rsidR="007F1AC3" w:rsidRDefault="007F1AC3" w:rsidP="007F1A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AC3">
        <w:rPr>
          <w:rFonts w:ascii="Courier New" w:hAnsi="Courier New" w:cs="Courier New"/>
        </w:rPr>
        <w:t>(руб)</w:t>
      </w:r>
    </w:p>
    <w:p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75"/>
        <w:gridCol w:w="2125"/>
        <w:gridCol w:w="1271"/>
      </w:tblGrid>
      <w:tr w:rsidR="007F1AC3" w:rsidRPr="007F1AC3" w:rsidTr="007F1AC3">
        <w:trPr>
          <w:trHeight w:val="276"/>
        </w:trPr>
        <w:tc>
          <w:tcPr>
            <w:tcW w:w="6190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129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252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7F1AC3" w:rsidRPr="007F1AC3" w:rsidTr="007F1AC3">
        <w:trPr>
          <w:trHeight w:val="276"/>
        </w:trPr>
        <w:tc>
          <w:tcPr>
            <w:tcW w:w="6190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9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2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1AC3" w:rsidRPr="007F1AC3" w:rsidTr="007F1AC3">
        <w:trPr>
          <w:trHeight w:val="30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7F1AC3" w:rsidRPr="007F1AC3" w:rsidTr="007F1AC3">
        <w:trPr>
          <w:trHeight w:val="30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1525000</w:t>
            </w:r>
          </w:p>
        </w:tc>
      </w:tr>
      <w:tr w:rsidR="007F1AC3" w:rsidRPr="007F1AC3" w:rsidTr="007F1AC3">
        <w:trPr>
          <w:trHeight w:val="30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7F1AC3" w:rsidRPr="007F1AC3" w:rsidTr="007F1AC3">
        <w:trPr>
          <w:trHeight w:val="40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:rsidTr="007F1AC3">
        <w:trPr>
          <w:trHeight w:val="40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:rsidTr="007F1AC3">
        <w:trPr>
          <w:trHeight w:val="96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:rsidTr="007F1AC3">
        <w:trPr>
          <w:trHeight w:val="90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7F1AC3" w:rsidRPr="007F1AC3" w:rsidTr="007F1AC3">
        <w:trPr>
          <w:trHeight w:val="63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7F1AC3" w:rsidRPr="007F1AC3" w:rsidTr="007F1AC3">
        <w:trPr>
          <w:trHeight w:val="31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7F1AC3" w:rsidRPr="007F1AC3" w:rsidTr="007F1AC3">
        <w:trPr>
          <w:trHeight w:val="60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479670</w:t>
            </w:r>
          </w:p>
        </w:tc>
      </w:tr>
      <w:tr w:rsidR="007F1AC3" w:rsidRPr="007F1AC3" w:rsidTr="007F1AC3">
        <w:trPr>
          <w:trHeight w:val="61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ых (инжекторных)  двигателей,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3330</w:t>
            </w:r>
          </w:p>
        </w:tc>
      </w:tr>
      <w:tr w:rsidR="007F1AC3" w:rsidRPr="007F1AC3" w:rsidTr="007F1AC3">
        <w:trPr>
          <w:trHeight w:val="63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592970</w:t>
            </w:r>
          </w:p>
        </w:tc>
      </w:tr>
      <w:tr w:rsidR="007F1AC3" w:rsidRPr="007F1AC3" w:rsidTr="007F1AC3">
        <w:trPr>
          <w:trHeight w:val="67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-63260</w:t>
            </w:r>
          </w:p>
        </w:tc>
      </w:tr>
      <w:tr w:rsidR="007F1AC3" w:rsidRPr="007F1AC3" w:rsidTr="007F1AC3">
        <w:trPr>
          <w:trHeight w:val="31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182 1 05 00000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25000</w:t>
            </w:r>
          </w:p>
        </w:tc>
      </w:tr>
      <w:tr w:rsidR="007F1AC3" w:rsidRPr="007F1AC3" w:rsidTr="007F1AC3">
        <w:trPr>
          <w:trHeight w:val="34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7F1AC3" w:rsidRPr="007F1AC3" w:rsidTr="007F1AC3">
        <w:trPr>
          <w:trHeight w:val="33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7F1AC3" w:rsidRPr="007F1AC3" w:rsidTr="007F1AC3">
        <w:trPr>
          <w:trHeight w:val="81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7F1AC3" w:rsidRPr="007F1AC3" w:rsidTr="007F1AC3">
        <w:trPr>
          <w:trHeight w:val="31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7F1AC3" w:rsidRPr="007F1AC3" w:rsidTr="007F1AC3">
        <w:trPr>
          <w:trHeight w:val="63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7F1AC3" w:rsidRPr="007F1AC3" w:rsidTr="007F1AC3">
        <w:trPr>
          <w:trHeight w:val="61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7F1AC3" w:rsidRPr="007F1AC3" w:rsidTr="007F1AC3">
        <w:trPr>
          <w:trHeight w:val="81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7F1AC3" w:rsidRPr="007F1AC3" w:rsidTr="007F1AC3">
        <w:trPr>
          <w:trHeight w:val="100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40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9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:rsidTr="007F1AC3">
        <w:trPr>
          <w:trHeight w:val="39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7F1AC3" w:rsidRPr="007F1AC3" w:rsidTr="007F1AC3">
        <w:trPr>
          <w:trHeight w:val="34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29518650</w:t>
            </w:r>
          </w:p>
        </w:tc>
      </w:tr>
      <w:tr w:rsidR="007F1AC3" w:rsidRPr="007F1AC3" w:rsidTr="007F1AC3">
        <w:trPr>
          <w:trHeight w:val="36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29518650</w:t>
            </w:r>
          </w:p>
        </w:tc>
      </w:tr>
      <w:tr w:rsidR="007F1AC3" w:rsidRPr="007F1AC3" w:rsidTr="007F1AC3">
        <w:trPr>
          <w:trHeight w:val="39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12028700</w:t>
            </w:r>
          </w:p>
        </w:tc>
      </w:tr>
      <w:tr w:rsidR="007F1AC3" w:rsidRPr="007F1AC3" w:rsidTr="007F1AC3">
        <w:trPr>
          <w:trHeight w:val="33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152 2 02 16000 00 0000 150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12028700</w:t>
            </w:r>
          </w:p>
        </w:tc>
      </w:tr>
      <w:tr w:rsidR="007F1AC3" w:rsidRPr="007F1AC3" w:rsidTr="007F1AC3">
        <w:trPr>
          <w:trHeight w:val="57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2770400</w:t>
            </w:r>
          </w:p>
        </w:tc>
      </w:tr>
      <w:tr w:rsidR="007F1AC3" w:rsidRPr="007F1AC3" w:rsidTr="007F1AC3">
        <w:trPr>
          <w:trHeight w:val="64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9258300</w:t>
            </w:r>
          </w:p>
        </w:tc>
      </w:tr>
      <w:tr w:rsidR="007F1AC3" w:rsidRPr="007F1AC3" w:rsidTr="007F1AC3">
        <w:trPr>
          <w:trHeight w:val="79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7F1AC3" w:rsidRPr="007F1AC3" w:rsidTr="007F1AC3">
        <w:trPr>
          <w:trHeight w:val="34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7F1AC3" w:rsidRPr="007F1AC3" w:rsidTr="007F1AC3">
        <w:trPr>
          <w:trHeight w:val="67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7F1AC3" w:rsidRPr="007F1AC3" w:rsidTr="007F1AC3">
        <w:trPr>
          <w:trHeight w:val="127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7F1AC3" w:rsidRPr="007F1AC3" w:rsidTr="007F1AC3">
        <w:trPr>
          <w:trHeight w:val="78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Субсидии бюджетам с</w:t>
            </w:r>
            <w:r>
              <w:rPr>
                <w:rFonts w:ascii="Courier New" w:hAnsi="Courier New" w:cs="Courier New"/>
                <w:sz w:val="22"/>
                <w:szCs w:val="22"/>
              </w:rPr>
              <w:t>ельских поселений на р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лизацию проектов по  благоустройству развития сельских территорий 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1915550</w:t>
            </w:r>
          </w:p>
        </w:tc>
      </w:tr>
      <w:tr w:rsidR="007F1AC3" w:rsidRPr="007F1AC3" w:rsidTr="007F1AC3">
        <w:trPr>
          <w:trHeight w:val="34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174400</w:t>
            </w:r>
          </w:p>
        </w:tc>
      </w:tr>
      <w:tr w:rsidR="007F1AC3" w:rsidRPr="007F1AC3" w:rsidTr="007F1AC3">
        <w:trPr>
          <w:trHeight w:val="73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:rsidTr="007F1AC3">
        <w:trPr>
          <w:trHeight w:val="72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:rsidTr="007F1AC3">
        <w:trPr>
          <w:trHeight w:val="46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Субвенции бюджета</w:t>
            </w:r>
            <w:r>
              <w:rPr>
                <w:rFonts w:ascii="Courier New" w:hAnsi="Courier New" w:cs="Courier New"/>
                <w:sz w:val="22"/>
                <w:szCs w:val="22"/>
              </w:rPr>
              <w:t>м посел. на выпол. передаваемых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полномочий субъектов РФ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:rsidTr="007F1AC3">
        <w:trPr>
          <w:trHeight w:val="1260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области об административной от</w:t>
            </w:r>
            <w:r>
              <w:rPr>
                <w:rFonts w:ascii="Courier New" w:hAnsi="Courier New" w:cs="Courier New"/>
                <w:sz w:val="22"/>
                <w:szCs w:val="22"/>
              </w:rPr>
              <w:t>ветств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енности.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:rsidTr="007F1AC3">
        <w:trPr>
          <w:trHeight w:val="49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31198650</w:t>
            </w:r>
          </w:p>
        </w:tc>
      </w:tr>
      <w:tr w:rsidR="007F1AC3" w:rsidRPr="007F1AC3" w:rsidTr="007F1AC3">
        <w:trPr>
          <w:trHeight w:val="495"/>
        </w:trPr>
        <w:tc>
          <w:tcPr>
            <w:tcW w:w="6190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129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</w:tbl>
    <w:p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7F1AC3">
        <w:rPr>
          <w:rFonts w:ascii="Courier New" w:hAnsi="Courier New" w:cs="Courier New"/>
        </w:rPr>
        <w:t>8</w:t>
      </w:r>
    </w:p>
    <w:p w:rsidR="007F1AC3" w:rsidRPr="007F1AC3" w:rsidRDefault="007F1AC3" w:rsidP="007F1AC3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>к решению Думы №3</w:t>
      </w:r>
      <w:r w:rsidRPr="007F1AC3">
        <w:rPr>
          <w:rFonts w:ascii="Courier New" w:hAnsi="Courier New" w:cs="Courier New"/>
        </w:rPr>
        <w:t xml:space="preserve"> от 28.02.2023 г.</w:t>
      </w:r>
      <w:r>
        <w:rPr>
          <w:rFonts w:ascii="Courier New" w:hAnsi="Courier New" w:cs="Courier New"/>
        </w:rPr>
        <w:t xml:space="preserve"> </w:t>
      </w:r>
      <w:r w:rsidRPr="007F1AC3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4"/>
        <w:gridCol w:w="2749"/>
        <w:gridCol w:w="1668"/>
      </w:tblGrid>
      <w:tr w:rsidR="007F1AC3" w:rsidRPr="007F1AC3" w:rsidTr="007F1AC3">
        <w:trPr>
          <w:trHeight w:val="375"/>
        </w:trPr>
        <w:tc>
          <w:tcPr>
            <w:tcW w:w="9571" w:type="dxa"/>
            <w:gridSpan w:val="3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7F1AC3" w:rsidRPr="007F1AC3" w:rsidTr="007F1AC3">
        <w:trPr>
          <w:trHeight w:val="375"/>
        </w:trPr>
        <w:tc>
          <w:tcPr>
            <w:tcW w:w="9571" w:type="dxa"/>
            <w:gridSpan w:val="3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"Ново-Николаевское"  на 2023 год</w:t>
            </w:r>
          </w:p>
        </w:tc>
      </w:tr>
      <w:tr w:rsidR="007F1AC3" w:rsidRPr="007F1AC3" w:rsidTr="007F1AC3">
        <w:trPr>
          <w:trHeight w:val="276"/>
        </w:trPr>
        <w:tc>
          <w:tcPr>
            <w:tcW w:w="5158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51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62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7F1AC3" w:rsidRPr="007F1AC3" w:rsidTr="007F1AC3">
        <w:trPr>
          <w:trHeight w:val="276"/>
        </w:trPr>
        <w:tc>
          <w:tcPr>
            <w:tcW w:w="5158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51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2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1AC3" w:rsidRPr="007F1AC3" w:rsidTr="007F1AC3">
        <w:trPr>
          <w:trHeight w:val="795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кредит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-0,000405002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-32471238,49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:rsidTr="007F1AC3">
        <w:trPr>
          <w:trHeight w:val="630"/>
        </w:trPr>
        <w:tc>
          <w:tcPr>
            <w:tcW w:w="5158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51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62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7F1AC3">
        <w:rPr>
          <w:rFonts w:ascii="Courier New" w:hAnsi="Courier New" w:cs="Courier New"/>
        </w:rPr>
        <w:t>5</w:t>
      </w:r>
    </w:p>
    <w:p w:rsidR="007F1AC3" w:rsidRPr="007F1AC3" w:rsidRDefault="007F1AC3" w:rsidP="007F1AC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№3</w:t>
      </w:r>
      <w:r w:rsidRPr="007F1AC3">
        <w:rPr>
          <w:rFonts w:ascii="Courier New" w:hAnsi="Courier New" w:cs="Courier New"/>
        </w:rPr>
        <w:t xml:space="preserve"> от 28.02.2023 г.</w:t>
      </w:r>
      <w:r>
        <w:rPr>
          <w:rFonts w:ascii="Courier New" w:hAnsi="Courier New" w:cs="Courier New"/>
        </w:rPr>
        <w:t xml:space="preserve"> </w:t>
      </w:r>
      <w:r w:rsidRPr="007F1AC3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:rsidR="007F1AC3" w:rsidRDefault="007F1AC3" w:rsidP="007F1AC3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7F1AC3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45"/>
        <w:gridCol w:w="773"/>
        <w:gridCol w:w="884"/>
        <w:gridCol w:w="1217"/>
        <w:gridCol w:w="1106"/>
        <w:gridCol w:w="1106"/>
        <w:gridCol w:w="1440"/>
      </w:tblGrid>
      <w:tr w:rsidR="007F1AC3" w:rsidRPr="007F1AC3" w:rsidTr="007F1AC3">
        <w:trPr>
          <w:trHeight w:val="315"/>
        </w:trPr>
        <w:tc>
          <w:tcPr>
            <w:tcW w:w="3575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5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316" w:type="dxa"/>
            <w:vMerge w:val="restart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16" w:type="dxa"/>
            <w:vMerge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12178861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91 1 00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7657873,667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881237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2259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266134,004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91 1 12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4211950,003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1272009,001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384288,66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и земельного налога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7F1AC3" w:rsidRPr="007F1AC3" w:rsidTr="007F1AC3">
        <w:trPr>
          <w:trHeight w:val="126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</w:t>
            </w:r>
            <w:r w:rsidR="00225912">
              <w:rPr>
                <w:rFonts w:ascii="Courier New" w:hAnsi="Courier New" w:cs="Courier New"/>
                <w:sz w:val="22"/>
                <w:szCs w:val="22"/>
              </w:rPr>
              <w:t>оставлять протоколы об админ пр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>авонар предусмотр отдельными законами Ирк области об администр ответственности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91 2 00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7F1AC3" w:rsidRPr="007F1AC3" w:rsidTr="007F1AC3">
        <w:trPr>
          <w:trHeight w:val="174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2259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7F1AC3" w:rsidRPr="007F1AC3" w:rsidTr="007F1AC3">
        <w:trPr>
          <w:trHeight w:val="157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91 1 16 00000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:rsidTr="007F1AC3">
        <w:trPr>
          <w:trHeight w:val="37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2755581,5</w:t>
            </w:r>
          </w:p>
        </w:tc>
      </w:tr>
      <w:tr w:rsidR="007F1AC3" w:rsidRPr="007F1AC3" w:rsidTr="007F1AC3">
        <w:trPr>
          <w:trHeight w:val="37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:rsidTr="007F1AC3">
        <w:trPr>
          <w:trHeight w:val="37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225912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р</w:t>
            </w:r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F1AC3" w:rsidRPr="007F1AC3">
              <w:rPr>
                <w:rFonts w:ascii="Courier New" w:hAnsi="Courier New" w:cs="Courier New"/>
                <w:sz w:val="22"/>
                <w:szCs w:val="22"/>
              </w:rPr>
              <w:t>лизации проекта народных инициатив. Мероприятия по благоустройству сельских территорий. Благоустройство территории водонапорной башни в с.Ново-Николаевск, ул.Степная 8 "а"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7F1AC3" w:rsidRPr="007F1AC3" w:rsidTr="007F1AC3">
        <w:trPr>
          <w:trHeight w:val="126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7F1AC3" w:rsidRPr="007F1AC3" w:rsidTr="007F1AC3">
        <w:trPr>
          <w:trHeight w:val="60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(ФБ)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(ОБ)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 и услуг (софинансирование)</w:t>
            </w:r>
          </w:p>
        </w:tc>
        <w:tc>
          <w:tcPr>
            <w:tcW w:w="7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22591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2591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20292377,49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20292377,49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20292377,49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18112309,5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2058206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</w:t>
            </w: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621578,002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мун-ных нужд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 (софинансирование)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818936,004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617462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186474,004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1361131,996</w:t>
            </w:r>
          </w:p>
        </w:tc>
      </w:tr>
      <w:tr w:rsidR="007F1AC3" w:rsidRPr="007F1AC3" w:rsidTr="007F1AC3">
        <w:trPr>
          <w:trHeight w:val="94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1361131,996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1361131,996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1045416,003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7F1AC3" w:rsidRPr="007F1AC3" w:rsidTr="007F1AC3">
        <w:trPr>
          <w:trHeight w:val="630"/>
        </w:trPr>
        <w:tc>
          <w:tcPr>
            <w:tcW w:w="3575" w:type="dxa"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315716,003</w:t>
            </w:r>
          </w:p>
        </w:tc>
      </w:tr>
      <w:tr w:rsidR="007F1AC3" w:rsidRPr="007F1AC3" w:rsidTr="007F1AC3">
        <w:trPr>
          <w:trHeight w:val="315"/>
        </w:trPr>
        <w:tc>
          <w:tcPr>
            <w:tcW w:w="3575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AC3">
              <w:rPr>
                <w:rFonts w:ascii="Courier New" w:hAnsi="Courier New" w:cs="Courier New"/>
                <w:sz w:val="22"/>
                <w:szCs w:val="22"/>
              </w:rPr>
              <w:t>32471238,49</w:t>
            </w:r>
          </w:p>
        </w:tc>
      </w:tr>
      <w:tr w:rsidR="007F1AC3" w:rsidRPr="007F1AC3" w:rsidTr="007F1AC3">
        <w:trPr>
          <w:trHeight w:val="255"/>
        </w:trPr>
        <w:tc>
          <w:tcPr>
            <w:tcW w:w="3575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noWrap/>
            <w:hideMark/>
          </w:tcPr>
          <w:p w:rsidR="007F1AC3" w:rsidRPr="007F1AC3" w:rsidRDefault="007F1AC3" w:rsidP="007F1AC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1AC3" w:rsidRDefault="007F1AC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F1AC3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C3" w:rsidRDefault="007F1AC3" w:rsidP="00EB0FB3">
      <w:pPr>
        <w:spacing w:after="0" w:line="240" w:lineRule="auto"/>
      </w:pPr>
      <w:r>
        <w:separator/>
      </w:r>
    </w:p>
  </w:endnote>
  <w:endnote w:type="continuationSeparator" w:id="0">
    <w:p w:rsidR="007F1AC3" w:rsidRDefault="007F1AC3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C3" w:rsidRDefault="007F1AC3" w:rsidP="00EB0FB3">
      <w:pPr>
        <w:spacing w:after="0" w:line="240" w:lineRule="auto"/>
      </w:pPr>
      <w:r>
        <w:separator/>
      </w:r>
    </w:p>
  </w:footnote>
  <w:footnote w:type="continuationSeparator" w:id="0">
    <w:p w:rsidR="007F1AC3" w:rsidRDefault="007F1AC3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5912"/>
    <w:rsid w:val="00226461"/>
    <w:rsid w:val="0024055F"/>
    <w:rsid w:val="0026356A"/>
    <w:rsid w:val="0026410A"/>
    <w:rsid w:val="002863B6"/>
    <w:rsid w:val="002B08D1"/>
    <w:rsid w:val="002D3B63"/>
    <w:rsid w:val="002F14A0"/>
    <w:rsid w:val="002F550A"/>
    <w:rsid w:val="00314791"/>
    <w:rsid w:val="00316C0D"/>
    <w:rsid w:val="00354362"/>
    <w:rsid w:val="00382026"/>
    <w:rsid w:val="00394A8F"/>
    <w:rsid w:val="003A29F7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1AC3"/>
    <w:rsid w:val="007F7DA3"/>
    <w:rsid w:val="00813FB3"/>
    <w:rsid w:val="008150F7"/>
    <w:rsid w:val="00816220"/>
    <w:rsid w:val="00820CB9"/>
    <w:rsid w:val="0083098A"/>
    <w:rsid w:val="0083310B"/>
    <w:rsid w:val="00841D2D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24366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05C7C"/>
    <w:rsid w:val="00A25658"/>
    <w:rsid w:val="00A34016"/>
    <w:rsid w:val="00A4569C"/>
    <w:rsid w:val="00A465CD"/>
    <w:rsid w:val="00A54AEA"/>
    <w:rsid w:val="00A85291"/>
    <w:rsid w:val="00A90A96"/>
    <w:rsid w:val="00AB2629"/>
    <w:rsid w:val="00AC397E"/>
    <w:rsid w:val="00AC44DC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96E04"/>
    <w:rsid w:val="00BC18AB"/>
    <w:rsid w:val="00BD042C"/>
    <w:rsid w:val="00BD5247"/>
    <w:rsid w:val="00BE748A"/>
    <w:rsid w:val="00C22CA9"/>
    <w:rsid w:val="00C43771"/>
    <w:rsid w:val="00C659B6"/>
    <w:rsid w:val="00C65AAE"/>
    <w:rsid w:val="00C80AF2"/>
    <w:rsid w:val="00CB583B"/>
    <w:rsid w:val="00CC3FE1"/>
    <w:rsid w:val="00D01DAB"/>
    <w:rsid w:val="00D12D7D"/>
    <w:rsid w:val="00D43EC5"/>
    <w:rsid w:val="00D50DA9"/>
    <w:rsid w:val="00D82C3F"/>
    <w:rsid w:val="00D86735"/>
    <w:rsid w:val="00D97F4E"/>
    <w:rsid w:val="00DA275B"/>
    <w:rsid w:val="00DA699A"/>
    <w:rsid w:val="00DC4CE7"/>
    <w:rsid w:val="00DD6047"/>
    <w:rsid w:val="00DE5D24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E2D97"/>
    <w:rsid w:val="00EF3A38"/>
    <w:rsid w:val="00F01F00"/>
    <w:rsid w:val="00F03F82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2021-02-01T07:57:00Z</cp:lastPrinted>
  <dcterms:created xsi:type="dcterms:W3CDTF">2023-02-27T16:22:00Z</dcterms:created>
  <dcterms:modified xsi:type="dcterms:W3CDTF">2023-02-27T16:22:00Z</dcterms:modified>
</cp:coreProperties>
</file>